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1F537" w14:textId="77777777" w:rsidR="00D54385" w:rsidRDefault="00D54385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12-05 Nr. 8</w:t>
      </w:r>
    </w:p>
    <w:p w14:paraId="6B48FB12" w14:textId="77777777" w:rsidR="00D54385" w:rsidRDefault="00D54385">
      <w:pPr>
        <w:pStyle w:val="RVueberschrift1100fz"/>
        <w:keepNext/>
        <w:keepLines/>
        <w:rPr>
          <w:rFonts w:cs="Arial"/>
        </w:rPr>
      </w:pPr>
      <w:r>
        <w:t>Einf</w:t>
      </w:r>
      <w:r>
        <w:t>ü</w:t>
      </w:r>
      <w:r>
        <w:t xml:space="preserve">hrung </w:t>
      </w:r>
      <w:r>
        <w:br/>
        <w:t xml:space="preserve">des islamischen Religionsunterrichts; </w:t>
      </w:r>
      <w:r>
        <w:br/>
      </w:r>
      <w:r>
        <w:t>Ä</w:t>
      </w:r>
      <w:r>
        <w:t>nderung</w:t>
      </w:r>
    </w:p>
    <w:p w14:paraId="69D4D54D" w14:textId="77777777" w:rsidR="00D54385" w:rsidRDefault="00D54385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08.04.2016 - 321-1.02.111838</w:t>
      </w:r>
    </w:p>
    <w:p w14:paraId="2507DD3E" w14:textId="77777777" w:rsidR="00D54385" w:rsidRDefault="00D54385">
      <w:pPr>
        <w:pStyle w:val="RVfliesstext175fb"/>
      </w:pPr>
      <w:r>
        <w:rPr>
          <w:rFonts w:cs="Calibri"/>
        </w:rPr>
        <w:t>Bezug:</w:t>
      </w:r>
    </w:p>
    <w:p w14:paraId="39BF4713" w14:textId="77777777" w:rsidR="00D54385" w:rsidRDefault="00D54385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17.02.2012 (BASS 12-05 Nr. 8)</w:t>
      </w:r>
    </w:p>
    <w:p w14:paraId="7A167C8A" w14:textId="77777777" w:rsidR="00D54385" w:rsidRDefault="00D54385">
      <w:pPr>
        <w:pStyle w:val="RVfliesstext175nb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4BB4B5C4" w14:textId="77777777" w:rsidR="00D54385" w:rsidRDefault="00D54385">
      <w:pPr>
        <w:pStyle w:val="RVliste3n75nbanfang"/>
      </w:pPr>
      <w:r>
        <w:t>1.</w:t>
      </w:r>
      <w:r>
        <w:tab/>
      </w:r>
      <w:r>
        <w:rPr>
          <w:rFonts w:cs="Arial"/>
        </w:rPr>
        <w:t xml:space="preserve">Die </w:t>
      </w:r>
      <w:r>
        <w:rPr>
          <w:rFonts w:cs="Arial"/>
        </w:rPr>
        <w:t>Ü</w:t>
      </w:r>
      <w:r>
        <w:rPr>
          <w:rFonts w:cs="Arial"/>
        </w:rPr>
        <w:t>berschrift wird wie folgt gefasst:</w:t>
      </w:r>
    </w:p>
    <w:p w14:paraId="6EADEEF3" w14:textId="77777777" w:rsidR="00D54385" w:rsidRDefault="00D54385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>Islamischer Religionsunterricht</w:t>
      </w:r>
      <w:r>
        <w:rPr>
          <w:rFonts w:cs="Arial"/>
        </w:rPr>
        <w:t>“</w:t>
      </w:r>
    </w:p>
    <w:p w14:paraId="21B4DCCF" w14:textId="77777777" w:rsidR="00D54385" w:rsidRDefault="00D54385">
      <w:pPr>
        <w:pStyle w:val="RVliste3n75nb"/>
      </w:pPr>
      <w:r>
        <w:t>2.</w:t>
      </w:r>
      <w:r>
        <w:tab/>
      </w:r>
      <w:r>
        <w:rPr>
          <w:rFonts w:cs="Calibri"/>
        </w:rPr>
        <w:t>Nummer 1 erh</w:t>
      </w:r>
      <w:r>
        <w:rPr>
          <w:rFonts w:cs="Calibri"/>
        </w:rPr>
        <w:t>ä</w:t>
      </w:r>
      <w:r>
        <w:rPr>
          <w:rFonts w:cs="Calibri"/>
        </w:rPr>
        <w:t xml:space="preserve">lt folgende Fassung: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muslimischen Glaubens wird ab dem Schuljahr 2012/2013 der islamische Religionsunterricht zun</w:t>
      </w:r>
      <w:r>
        <w:rPr>
          <w:rFonts w:cs="Calibri"/>
        </w:rPr>
        <w:t>ä</w:t>
      </w:r>
      <w:r>
        <w:rPr>
          <w:rFonts w:cs="Calibri"/>
        </w:rPr>
        <w:t>chst f</w:t>
      </w:r>
      <w:r>
        <w:rPr>
          <w:rFonts w:cs="Calibri"/>
        </w:rPr>
        <w:t>ü</w:t>
      </w:r>
      <w:r>
        <w:rPr>
          <w:rFonts w:cs="Calibri"/>
        </w:rPr>
        <w:t>r die Klassen 1 bis 4, ab dem Schuljahr 2013/2014 f</w:t>
      </w:r>
      <w:r>
        <w:rPr>
          <w:rFonts w:cs="Calibri"/>
        </w:rPr>
        <w:t>ü</w:t>
      </w:r>
      <w:r>
        <w:rPr>
          <w:rFonts w:cs="Calibri"/>
        </w:rPr>
        <w:t>r die Klassen 5 bis 10 und ab dem Schuljahr 2016/2017 f</w:t>
      </w:r>
      <w:r>
        <w:rPr>
          <w:rFonts w:cs="Calibri"/>
        </w:rPr>
        <w:t>ü</w:t>
      </w:r>
      <w:r>
        <w:rPr>
          <w:rFonts w:cs="Calibri"/>
        </w:rPr>
        <w:t>r die gymnasiale Oberstufe der Gymnasien/Gesamtschulen, schrittweise eingef</w:t>
      </w:r>
      <w:r>
        <w:rPr>
          <w:rFonts w:cs="Calibri"/>
        </w:rPr>
        <w:t>ü</w:t>
      </w:r>
      <w:r>
        <w:rPr>
          <w:rFonts w:cs="Calibri"/>
        </w:rPr>
        <w:t>hrt. In der einzelnen Schule der Primarstufe bzw. in der Sekundarstufe ist Religionsunterricht grunds</w:t>
      </w:r>
      <w:r>
        <w:rPr>
          <w:rFonts w:cs="Calibri"/>
        </w:rPr>
        <w:t>ä</w:t>
      </w:r>
      <w:r>
        <w:rPr>
          <w:rFonts w:cs="Calibri"/>
        </w:rPr>
        <w:t>tzlich einzurichten und zu erteilen, wenn mindestens zw</w:t>
      </w:r>
      <w:r>
        <w:rPr>
          <w:rFonts w:cs="Calibri"/>
        </w:rPr>
        <w:t>ö</w:t>
      </w:r>
      <w:r>
        <w:rPr>
          <w:rFonts w:cs="Calibri"/>
        </w:rPr>
        <w:t>lf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dieses Bekenntnisses teilnehmen und die personellen und s</w:t>
      </w:r>
      <w:r>
        <w:rPr>
          <w:rFonts w:cs="Calibri"/>
        </w:rPr>
        <w:t>ä</w:t>
      </w:r>
      <w:r>
        <w:rPr>
          <w:rFonts w:cs="Calibri"/>
        </w:rPr>
        <w:t>chlichen Voraussetzungen erf</w:t>
      </w:r>
      <w:r>
        <w:rPr>
          <w:rFonts w:cs="Calibri"/>
        </w:rPr>
        <w:t>ü</w:t>
      </w:r>
      <w:r>
        <w:rPr>
          <w:rFonts w:cs="Calibri"/>
        </w:rPr>
        <w:t>llt sind. Die allgemeinen Regelungen zur Bildung von Kursen in der gymnasialen Oberstufe bleiben unber</w:t>
      </w:r>
      <w:r>
        <w:rPr>
          <w:rFonts w:cs="Calibri"/>
        </w:rPr>
        <w:t>ü</w:t>
      </w:r>
      <w:r>
        <w:rPr>
          <w:rFonts w:cs="Calibri"/>
        </w:rPr>
        <w:t>hrt.</w:t>
      </w:r>
      <w:r>
        <w:rPr>
          <w:rFonts w:cs="Calibri"/>
        </w:rPr>
        <w:t>“</w:t>
      </w:r>
    </w:p>
    <w:p w14:paraId="3287C6D8" w14:textId="77777777" w:rsidR="00D54385" w:rsidRDefault="00D54385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 xml:space="preserve">In Nummer 2 wird Satz 1 wie folgt gefasst: </w:t>
      </w:r>
      <w:r>
        <w:t>„</w:t>
      </w:r>
      <w:r>
        <w:t>Islamischer Religionsunterricht ist ordentliches Lehrfach und wird gem</w:t>
      </w:r>
      <w:r>
        <w:t>äß</w:t>
      </w:r>
      <w:r>
        <w:t xml:space="preserve"> der Vorgaben der Stundentafel der Ausbildungs- und Pr</w:t>
      </w:r>
      <w:r>
        <w:t>ü</w:t>
      </w:r>
      <w:r>
        <w:t>fungsordnung erteilt.</w:t>
      </w:r>
      <w:r>
        <w:t>“</w:t>
      </w:r>
    </w:p>
    <w:p w14:paraId="1DE4178D" w14:textId="77777777" w:rsidR="00D54385" w:rsidRDefault="00D54385">
      <w:pPr>
        <w:pStyle w:val="RVliste3n75nb"/>
      </w:pPr>
      <w:r>
        <w:t>4.</w:t>
      </w:r>
      <w:r>
        <w:tab/>
      </w:r>
      <w:r>
        <w:rPr>
          <w:rFonts w:cs="Calibri"/>
        </w:rPr>
        <w:t xml:space="preserve">Nummer 5 wie folgt gefasst: </w:t>
      </w:r>
      <w:r>
        <w:rPr>
          <w:rFonts w:cs="Calibri"/>
        </w:rPr>
        <w:t>„</w:t>
      </w:r>
      <w:r>
        <w:rPr>
          <w:rFonts w:cs="Calibri"/>
        </w:rPr>
        <w:t>Der islamische Religionsunterricht wird auf der Grundlage der g</w:t>
      </w:r>
      <w:r>
        <w:rPr>
          <w:rFonts w:cs="Calibri"/>
        </w:rPr>
        <w:t>ü</w:t>
      </w:r>
      <w:r>
        <w:rPr>
          <w:rFonts w:cs="Calibri"/>
        </w:rPr>
        <w:t>ltigen Lehrpl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 xml:space="preserve">r den </w:t>
      </w:r>
      <w:r>
        <w:rPr>
          <w:rFonts w:cs="Calibri"/>
        </w:rPr>
        <w:t>„</w:t>
      </w:r>
      <w:r>
        <w:rPr>
          <w:rFonts w:cs="Calibri"/>
        </w:rPr>
        <w:t>Islamischen Religionsunterricht</w:t>
      </w:r>
      <w:r>
        <w:rPr>
          <w:rFonts w:cs="Calibri"/>
        </w:rPr>
        <w:t>“</w:t>
      </w:r>
      <w:r>
        <w:rPr>
          <w:rFonts w:cs="Calibri"/>
        </w:rPr>
        <w:t xml:space="preserve"> erteilt.</w:t>
      </w:r>
      <w:r>
        <w:rPr>
          <w:rFonts w:cs="Calibri"/>
        </w:rPr>
        <w:t>“</w:t>
      </w:r>
    </w:p>
    <w:p w14:paraId="52682FD9" w14:textId="77777777" w:rsidR="00D54385" w:rsidRDefault="00D54385">
      <w:pPr>
        <w:pStyle w:val="RVliste3n75nb"/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>Der Runderlass tritt zum 1. August 2016 in Kraft.</w:t>
      </w:r>
    </w:p>
    <w:p w14:paraId="02007772" w14:textId="77777777" w:rsidR="00D54385" w:rsidRDefault="00D54385">
      <w:pPr>
        <w:pStyle w:val="RVfliesstext175nb"/>
      </w:pPr>
      <w:r>
        <w:rPr>
          <w:rFonts w:cs="Arial"/>
        </w:rPr>
        <w:t>ABl. NRW. 05/2016 S. 37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BC0E" w14:textId="77777777" w:rsidR="00D54385" w:rsidRDefault="00D54385">
      <w:r>
        <w:separator/>
      </w:r>
    </w:p>
  </w:endnote>
  <w:endnote w:type="continuationSeparator" w:id="0">
    <w:p w14:paraId="12ECCC41" w14:textId="77777777" w:rsidR="00D54385" w:rsidRDefault="00D5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F64E" w14:textId="77777777" w:rsidR="00D54385" w:rsidRDefault="00D54385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BA282" w14:textId="77777777" w:rsidR="00D54385" w:rsidRDefault="00D5438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DC08FD5" w14:textId="77777777" w:rsidR="00D54385" w:rsidRDefault="00D5438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3212"/>
    <w:rsid w:val="00A339FA"/>
    <w:rsid w:val="00C23212"/>
    <w:rsid w:val="00D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70E7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