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A4D86" w14:textId="77777777" w:rsidR="00C90378" w:rsidRDefault="00C90378">
      <w:pPr>
        <w:pStyle w:val="RVtabellenanker"/>
        <w:framePr w:h="20" w:hRule="exact" w:wrap="auto" w:hAnchor="text"/>
        <w:widowControl/>
        <w:rPr>
          <w:rFonts w:cs="Arial"/>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5005"/>
      </w:tblGrid>
      <w:tr w:rsidR="00000000" w14:paraId="105DB5A2" w14:textId="77777777">
        <w:tc>
          <w:tcPr>
            <w:tcW w:w="4883" w:type="dxa"/>
            <w:tcBorders>
              <w:top w:val="none" w:sz="2" w:space="0" w:color="auto"/>
              <w:bottom w:val="none" w:sz="2" w:space="0" w:color="auto"/>
            </w:tcBorders>
            <w:shd w:val="solid" w:color="CCCCCC" w:fill="auto"/>
            <w:tcMar>
              <w:top w:w="100" w:type="dxa"/>
              <w:left w:w="60" w:type="dxa"/>
              <w:bottom w:w="60" w:type="dxa"/>
              <w:right w:w="60" w:type="dxa"/>
            </w:tcMar>
          </w:tcPr>
          <w:p w14:paraId="335CF632" w14:textId="77777777" w:rsidR="00C90378" w:rsidRDefault="00C90378">
            <w:pPr>
              <w:pStyle w:val="RVfliesstext175nb"/>
              <w:rPr>
                <w:rFonts w:cs="Arial"/>
              </w:rPr>
            </w:pPr>
            <w:r>
              <w:t>Die Richtlinie f</w:t>
            </w:r>
            <w:r>
              <w:t>ü</w:t>
            </w:r>
            <w:r>
              <w:t>r die F</w:t>
            </w:r>
            <w:r>
              <w:t>ö</w:t>
            </w:r>
            <w:r>
              <w:t>rderung Kommunaler Integrationszentren wird durch Informationen f</w:t>
            </w:r>
            <w:r>
              <w:t>ü</w:t>
            </w:r>
            <w:r>
              <w:t>r Zuwendungen aus dem befristeten F</w:t>
            </w:r>
            <w:r>
              <w:t>ö</w:t>
            </w:r>
            <w:r>
              <w:t>rderprogramm KOMM-AN NRW erg</w:t>
            </w:r>
            <w:r>
              <w:t>ä</w:t>
            </w:r>
            <w:r>
              <w:t>nzt.</w:t>
            </w:r>
          </w:p>
        </w:tc>
      </w:tr>
    </w:tbl>
    <w:p w14:paraId="760DB6AE" w14:textId="77777777" w:rsidR="00C90378" w:rsidRDefault="00C90378">
      <w:pPr>
        <w:pStyle w:val="BASS-Nr-ABl"/>
        <w:widowControl/>
      </w:pPr>
      <w:r>
        <w:t xml:space="preserve">Zu BASS </w:t>
      </w:r>
      <w:r>
        <w:rPr>
          <w:rFonts w:cs="Arial"/>
        </w:rPr>
        <w:t>11-02 Nr. 10</w:t>
      </w:r>
    </w:p>
    <w:p w14:paraId="07261F36" w14:textId="77777777" w:rsidR="00C90378" w:rsidRDefault="00C90378">
      <w:pPr>
        <w:pStyle w:val="RVueberschrift1100fz"/>
        <w:keepNext/>
        <w:keepLines/>
      </w:pPr>
      <w:r>
        <w:rPr>
          <w:rFonts w:cs="Arial"/>
        </w:rPr>
        <w:t>Richtlinie f</w:t>
      </w:r>
      <w:r>
        <w:rPr>
          <w:rFonts w:cs="Arial"/>
        </w:rPr>
        <w:t>ü</w:t>
      </w:r>
      <w:r>
        <w:rPr>
          <w:rFonts w:cs="Arial"/>
        </w:rPr>
        <w:t>r die F</w:t>
      </w:r>
      <w:r>
        <w:rPr>
          <w:rFonts w:cs="Arial"/>
        </w:rPr>
        <w:t>ö</w:t>
      </w:r>
      <w:r>
        <w:rPr>
          <w:rFonts w:cs="Arial"/>
        </w:rPr>
        <w:t xml:space="preserve">rderung </w:t>
      </w:r>
      <w:r>
        <w:rPr>
          <w:rFonts w:cs="Arial"/>
        </w:rPr>
        <w:br/>
        <w:t xml:space="preserve">Kommunaler Integrationszentren; </w:t>
      </w:r>
      <w:r>
        <w:rPr>
          <w:rFonts w:cs="Arial"/>
        </w:rPr>
        <w:br/>
      </w:r>
      <w:r>
        <w:rPr>
          <w:rFonts w:cs="Arial"/>
        </w:rPr>
        <w:t>Ä</w:t>
      </w:r>
      <w:r>
        <w:rPr>
          <w:rFonts w:cs="Arial"/>
        </w:rPr>
        <w:t>nderung</w:t>
      </w:r>
    </w:p>
    <w:p w14:paraId="5C88009B" w14:textId="77777777" w:rsidR="00C90378" w:rsidRDefault="00C90378">
      <w:pPr>
        <w:pStyle w:val="RVueberschrift285nz"/>
        <w:keepNext/>
        <w:keepLines/>
        <w:rPr>
          <w:rFonts w:cs="Calibri"/>
        </w:rPr>
      </w:pPr>
      <w:r>
        <w:t>Gem. RdErl. d. Ministeriums f</w:t>
      </w:r>
      <w:r>
        <w:t>ü</w:t>
      </w:r>
      <w:r>
        <w:t>r Arbeit, Integration und Soziales u.d. Ministeriums f</w:t>
      </w:r>
      <w:r>
        <w:t>ü</w:t>
      </w:r>
      <w:r>
        <w:t xml:space="preserve">r Schule und Weiterbildung </w:t>
      </w:r>
      <w:r>
        <w:br/>
        <w:t>v. 13.04.2016 - 322-6.08.06.09-101487</w:t>
      </w:r>
    </w:p>
    <w:p w14:paraId="688C17AB" w14:textId="77777777" w:rsidR="00C90378" w:rsidRDefault="00C90378">
      <w:pPr>
        <w:pStyle w:val="RVfliesstext175fb"/>
        <w:rPr>
          <w:rFonts w:cs="Calibri"/>
        </w:rPr>
      </w:pPr>
      <w:r>
        <w:t>Bezug:</w:t>
      </w:r>
    </w:p>
    <w:p w14:paraId="6174E166" w14:textId="77777777" w:rsidR="00C90378" w:rsidRDefault="00C90378">
      <w:pPr>
        <w:pStyle w:val="RVfliesstext175nb"/>
      </w:pPr>
      <w:r>
        <w:rPr>
          <w:rFonts w:cs="Arial"/>
        </w:rPr>
        <w:t>Gem. RdErl. d. Ministeriums f</w:t>
      </w:r>
      <w:r>
        <w:rPr>
          <w:rFonts w:cs="Arial"/>
        </w:rPr>
        <w:t>ü</w:t>
      </w:r>
      <w:r>
        <w:rPr>
          <w:rFonts w:cs="Arial"/>
        </w:rPr>
        <w:t xml:space="preserve">r Schule und Weiterbildung </w:t>
      </w:r>
      <w:r>
        <w:rPr>
          <w:rFonts w:cs="Arial"/>
        </w:rPr>
        <w:br/>
        <w:t>u.d. Ministeriums f</w:t>
      </w:r>
      <w:r>
        <w:rPr>
          <w:rFonts w:cs="Arial"/>
        </w:rPr>
        <w:t>ü</w:t>
      </w:r>
      <w:r>
        <w:rPr>
          <w:rFonts w:cs="Arial"/>
        </w:rPr>
        <w:t xml:space="preserve">r Arbeit, Integration und Soziales </w:t>
      </w:r>
      <w:r>
        <w:rPr>
          <w:rFonts w:cs="Arial"/>
        </w:rPr>
        <w:br/>
        <w:t>v. 25.06.2012 (BASS 11-02 Nr. 10)</w:t>
      </w:r>
    </w:p>
    <w:p w14:paraId="5BF7DD92" w14:textId="77777777" w:rsidR="00C90378" w:rsidRDefault="00C90378">
      <w:pPr>
        <w:pStyle w:val="RVfliesstext175nb"/>
      </w:pPr>
      <w:r>
        <w:rPr>
          <w:rFonts w:cs="Arial"/>
        </w:rPr>
        <w:t>Der Bezugserlass erh</w:t>
      </w:r>
      <w:r>
        <w:rPr>
          <w:rFonts w:cs="Arial"/>
        </w:rPr>
        <w:t>ä</w:t>
      </w:r>
      <w:r>
        <w:rPr>
          <w:rFonts w:cs="Arial"/>
        </w:rPr>
        <w:t>lt folgende Fassung:</w:t>
      </w:r>
    </w:p>
    <w:p w14:paraId="4EFC09DF" w14:textId="77777777" w:rsidR="00C90378" w:rsidRDefault="00C90378">
      <w:pPr>
        <w:pStyle w:val="RVueberschrift285fz"/>
        <w:keepNext/>
        <w:keepLines/>
      </w:pPr>
      <w:r>
        <w:rPr>
          <w:rFonts w:cs="Arial"/>
        </w:rPr>
        <w:t>„</w:t>
      </w:r>
      <w:r>
        <w:rPr>
          <w:rFonts w:cs="Arial"/>
        </w:rPr>
        <w:t>1 Zuwendungszweck, Rechtsgrundlage</w:t>
      </w:r>
    </w:p>
    <w:p w14:paraId="36139611" w14:textId="77777777" w:rsidR="00C90378" w:rsidRDefault="00C90378">
      <w:pPr>
        <w:pStyle w:val="RVfliesstext175nb"/>
      </w:pPr>
      <w:r>
        <w:rPr>
          <w:rFonts w:cs="Arial"/>
        </w:rPr>
        <w:t>1.1 Das Land gew</w:t>
      </w:r>
      <w:r>
        <w:rPr>
          <w:rFonts w:cs="Arial"/>
        </w:rPr>
        <w:t>ä</w:t>
      </w:r>
      <w:r>
        <w:rPr>
          <w:rFonts w:cs="Arial"/>
        </w:rPr>
        <w:t xml:space="preserve">hrt nach </w:t>
      </w:r>
      <w:r>
        <w:rPr>
          <w:rFonts w:cs="Arial"/>
        </w:rPr>
        <w:t>§</w:t>
      </w:r>
      <w:r>
        <w:rPr>
          <w:rFonts w:cs="Arial"/>
        </w:rPr>
        <w:t xml:space="preserve"> 7 des Gesetzes zur F</w:t>
      </w:r>
      <w:r>
        <w:rPr>
          <w:rFonts w:cs="Arial"/>
        </w:rPr>
        <w:t>ö</w:t>
      </w:r>
      <w:r>
        <w:rPr>
          <w:rFonts w:cs="Arial"/>
        </w:rPr>
        <w:t>rderung der gesell-schaftlichen Teilhabe und Integration in Nordrhein-Westfalen nach Ma</w:t>
      </w:r>
      <w:r>
        <w:rPr>
          <w:rFonts w:cs="Arial"/>
        </w:rPr>
        <w:t>ß</w:t>
      </w:r>
      <w:r>
        <w:rPr>
          <w:rFonts w:cs="Arial"/>
        </w:rPr>
        <w:t xml:space="preserve">gabe dieser Richtlinie und der Verwaltungsvorschriften zu </w:t>
      </w:r>
      <w:r>
        <w:rPr>
          <w:rFonts w:cs="Arial"/>
        </w:rPr>
        <w:t>§</w:t>
      </w:r>
      <w:r>
        <w:rPr>
          <w:rFonts w:cs="Arial"/>
        </w:rPr>
        <w:t xml:space="preserve"> 44 LHO f</w:t>
      </w:r>
      <w:r>
        <w:rPr>
          <w:rFonts w:cs="Arial"/>
        </w:rPr>
        <w:t>ü</w:t>
      </w:r>
      <w:r>
        <w:rPr>
          <w:rFonts w:cs="Arial"/>
        </w:rPr>
        <w:t>r Zuwendungen an Gemeinden (GV) - (VVG) - Zuwendungen an Kreise und kreisfreie St</w:t>
      </w:r>
      <w:r>
        <w:rPr>
          <w:rFonts w:cs="Arial"/>
        </w:rPr>
        <w:t>ä</w:t>
      </w:r>
      <w:r>
        <w:rPr>
          <w:rFonts w:cs="Arial"/>
        </w:rPr>
        <w:t>dte f</w:t>
      </w:r>
      <w:r>
        <w:rPr>
          <w:rFonts w:cs="Arial"/>
        </w:rPr>
        <w:t>ü</w:t>
      </w:r>
      <w:r>
        <w:rPr>
          <w:rFonts w:cs="Arial"/>
        </w:rPr>
        <w:t>r Kommunale Integrationszentren (BASS 12-21 Nr. 18).</w:t>
      </w:r>
    </w:p>
    <w:p w14:paraId="2870CCCA" w14:textId="77777777" w:rsidR="00C90378" w:rsidRDefault="00C90378">
      <w:pPr>
        <w:pStyle w:val="RVfliesstext175nb"/>
      </w:pPr>
      <w:r>
        <w:rPr>
          <w:rFonts w:cs="Arial"/>
        </w:rPr>
        <w:t>1.2 F</w:t>
      </w:r>
      <w:r>
        <w:rPr>
          <w:rFonts w:cs="Arial"/>
        </w:rPr>
        <w:t>ü</w:t>
      </w:r>
      <w:r>
        <w:rPr>
          <w:rFonts w:cs="Arial"/>
        </w:rPr>
        <w:t>r die Jahre 2016 und 2017 unterst</w:t>
      </w:r>
      <w:r>
        <w:rPr>
          <w:rFonts w:cs="Arial"/>
        </w:rPr>
        <w:t>ü</w:t>
      </w:r>
      <w:r>
        <w:rPr>
          <w:rFonts w:cs="Arial"/>
        </w:rPr>
        <w:t>tzt das Land die kommunale Integrationsarbeit durch Zuwendungen aus dem F</w:t>
      </w:r>
      <w:r>
        <w:rPr>
          <w:rFonts w:cs="Arial"/>
        </w:rPr>
        <w:t>ö</w:t>
      </w:r>
      <w:r>
        <w:rPr>
          <w:rFonts w:cs="Arial"/>
        </w:rPr>
        <w:t>rderprogramm KOMM-AN NRW. Das Programm endet am 31. Dezember 2017.</w:t>
      </w:r>
    </w:p>
    <w:p w14:paraId="0A6D2738" w14:textId="77777777" w:rsidR="00C90378" w:rsidRDefault="00C90378">
      <w:pPr>
        <w:pStyle w:val="RVfliesstext175nb"/>
      </w:pPr>
      <w:r>
        <w:rPr>
          <w:rFonts w:cs="Arial"/>
        </w:rPr>
        <w:t>1.3 Ein Anspruch auf Gew</w:t>
      </w:r>
      <w:r>
        <w:rPr>
          <w:rFonts w:cs="Arial"/>
        </w:rPr>
        <w:t>ä</w:t>
      </w:r>
      <w:r>
        <w:rPr>
          <w:rFonts w:cs="Arial"/>
        </w:rPr>
        <w:t>hrung der Zuwendung besteht nicht. Die Bewilligungsbeh</w:t>
      </w:r>
      <w:r>
        <w:rPr>
          <w:rFonts w:cs="Arial"/>
        </w:rPr>
        <w:t>ö</w:t>
      </w:r>
      <w:r>
        <w:rPr>
          <w:rFonts w:cs="Arial"/>
        </w:rPr>
        <w:t>rde entscheidet aufgrund ihres pflichtgem</w:t>
      </w:r>
      <w:r>
        <w:rPr>
          <w:rFonts w:cs="Arial"/>
        </w:rPr>
        <w:t>äß</w:t>
      </w:r>
      <w:r>
        <w:rPr>
          <w:rFonts w:cs="Arial"/>
        </w:rPr>
        <w:t>en Ermessens im Rahmen der verf</w:t>
      </w:r>
      <w:r>
        <w:rPr>
          <w:rFonts w:cs="Arial"/>
        </w:rPr>
        <w:t>ü</w:t>
      </w:r>
      <w:r>
        <w:rPr>
          <w:rFonts w:cs="Arial"/>
        </w:rPr>
        <w:t>gbaren Haushaltsmittel.</w:t>
      </w:r>
    </w:p>
    <w:p w14:paraId="18864DE9" w14:textId="77777777" w:rsidR="00C90378" w:rsidRDefault="00C90378">
      <w:pPr>
        <w:pStyle w:val="RVueberschrift285fz"/>
        <w:keepNext/>
        <w:keepLines/>
      </w:pPr>
      <w:r>
        <w:rPr>
          <w:rFonts w:cs="Arial"/>
        </w:rPr>
        <w:t>2 Gegenstand der F</w:t>
      </w:r>
      <w:r>
        <w:rPr>
          <w:rFonts w:cs="Arial"/>
        </w:rPr>
        <w:t>ö</w:t>
      </w:r>
      <w:r>
        <w:rPr>
          <w:rFonts w:cs="Arial"/>
        </w:rPr>
        <w:t>rderung</w:t>
      </w:r>
    </w:p>
    <w:p w14:paraId="7367B0D1" w14:textId="77777777" w:rsidR="00C90378" w:rsidRDefault="00C90378">
      <w:pPr>
        <w:pStyle w:val="RVfliesstext175nb"/>
      </w:pPr>
      <w:r>
        <w:rPr>
          <w:rFonts w:cs="Arial"/>
        </w:rPr>
        <w:t>Gef</w:t>
      </w:r>
      <w:r>
        <w:rPr>
          <w:rFonts w:cs="Arial"/>
        </w:rPr>
        <w:t>ö</w:t>
      </w:r>
      <w:r>
        <w:rPr>
          <w:rFonts w:cs="Arial"/>
        </w:rPr>
        <w:t>rdert werden</w:t>
      </w:r>
    </w:p>
    <w:p w14:paraId="6BF74593" w14:textId="77777777" w:rsidR="00C90378" w:rsidRDefault="00C90378">
      <w:pPr>
        <w:pStyle w:val="RVfliesstext175nb"/>
      </w:pPr>
      <w:r>
        <w:rPr>
          <w:rFonts w:cs="Arial"/>
        </w:rPr>
        <w:t>2.1 T</w:t>
      </w:r>
      <w:r>
        <w:rPr>
          <w:rFonts w:cs="Arial"/>
        </w:rPr>
        <w:t>ä</w:t>
      </w:r>
      <w:r>
        <w:rPr>
          <w:rFonts w:cs="Arial"/>
        </w:rPr>
        <w:t>tigkeiten von Kommunalen Integrationszentren (KI)</w:t>
      </w:r>
    </w:p>
    <w:p w14:paraId="0834F7CA" w14:textId="77777777" w:rsidR="00C90378" w:rsidRDefault="00C90378">
      <w:pPr>
        <w:pStyle w:val="RVfliesstext175nb"/>
      </w:pPr>
      <w:r>
        <w:rPr>
          <w:rFonts w:cs="Arial"/>
        </w:rPr>
        <w:t>2.2 innerhalb des Programms KOMM-AN NRW</w:t>
      </w:r>
    </w:p>
    <w:p w14:paraId="7312BCB3" w14:textId="77777777" w:rsidR="00C90378" w:rsidRDefault="00C90378">
      <w:pPr>
        <w:pStyle w:val="RVfliesstext175nb"/>
      </w:pPr>
      <w:r>
        <w:rPr>
          <w:rFonts w:cs="Arial"/>
        </w:rPr>
        <w:t>2.2.1 die Koordinierung, Vernetzung und Qualifizierung im Rahmen der Aufgaben des Programms KOMM-AN NRW durch die KI.</w:t>
      </w:r>
    </w:p>
    <w:p w14:paraId="30DE0156" w14:textId="77777777" w:rsidR="00C90378" w:rsidRDefault="00C90378">
      <w:pPr>
        <w:pStyle w:val="RVfliesstext175nb"/>
      </w:pPr>
      <w:r>
        <w:rPr>
          <w:rFonts w:cs="Arial"/>
        </w:rPr>
        <w:t>2.2.2 Ma</w:t>
      </w:r>
      <w:r>
        <w:rPr>
          <w:rFonts w:cs="Arial"/>
        </w:rPr>
        <w:t>ß</w:t>
      </w:r>
      <w:r>
        <w:rPr>
          <w:rFonts w:cs="Arial"/>
        </w:rPr>
        <w:t>nahmen, die nach Abstimmung mit den Akteuren vor Ort durch die KI-Kommune oder von Dritten durchgef</w:t>
      </w:r>
      <w:r>
        <w:rPr>
          <w:rFonts w:cs="Arial"/>
        </w:rPr>
        <w:t>ü</w:t>
      </w:r>
      <w:r>
        <w:rPr>
          <w:rFonts w:cs="Arial"/>
        </w:rPr>
        <w:t>hrt werden:</w:t>
      </w:r>
    </w:p>
    <w:p w14:paraId="4FE5FFB5" w14:textId="77777777" w:rsidR="00C90378" w:rsidRDefault="00C90378">
      <w:pPr>
        <w:pStyle w:val="RVfliesstext175nb"/>
      </w:pPr>
      <w:r>
        <w:rPr>
          <w:rFonts w:cs="Arial"/>
        </w:rPr>
        <w:t>2.2.2.1 Renovierung, Ausstattung und Betrieb von Ankommenstreffpunkten,</w:t>
      </w:r>
    </w:p>
    <w:p w14:paraId="458F96D3" w14:textId="77777777" w:rsidR="00C90378" w:rsidRDefault="00C90378">
      <w:pPr>
        <w:pStyle w:val="RVfliesstext175nb"/>
      </w:pPr>
      <w:r>
        <w:rPr>
          <w:rFonts w:cs="Arial"/>
        </w:rPr>
        <w:t>2.2.2.2 Ma</w:t>
      </w:r>
      <w:r>
        <w:rPr>
          <w:rFonts w:cs="Arial"/>
        </w:rPr>
        <w:t>ß</w:t>
      </w:r>
      <w:r>
        <w:rPr>
          <w:rFonts w:cs="Arial"/>
        </w:rPr>
        <w:t>nahmen von ehrenamtlich T</w:t>
      </w:r>
      <w:r>
        <w:rPr>
          <w:rFonts w:cs="Arial"/>
        </w:rPr>
        <w:t>ä</w:t>
      </w:r>
      <w:r>
        <w:rPr>
          <w:rFonts w:cs="Arial"/>
        </w:rPr>
        <w:t>tigen, die dem Zusammenkommen vor Ort, der Orientierung sowie der individuellen Begleitung von Fl</w:t>
      </w:r>
      <w:r>
        <w:rPr>
          <w:rFonts w:cs="Arial"/>
        </w:rPr>
        <w:t>ü</w:t>
      </w:r>
      <w:r>
        <w:rPr>
          <w:rFonts w:cs="Arial"/>
        </w:rPr>
        <w:t>chtlingen dienen,</w:t>
      </w:r>
    </w:p>
    <w:p w14:paraId="3099EEDA" w14:textId="77777777" w:rsidR="00C90378" w:rsidRDefault="00C90378">
      <w:pPr>
        <w:pStyle w:val="RVfliesstext175nb"/>
      </w:pPr>
      <w:r>
        <w:rPr>
          <w:rFonts w:cs="Arial"/>
        </w:rPr>
        <w:t>2.2.2.3 Ma</w:t>
      </w:r>
      <w:r>
        <w:rPr>
          <w:rFonts w:cs="Arial"/>
        </w:rPr>
        <w:t>ß</w:t>
      </w:r>
      <w:r>
        <w:rPr>
          <w:rFonts w:cs="Arial"/>
        </w:rPr>
        <w:t>nahmen zur Informations- und Wissensvermittlung an Fl</w:t>
      </w:r>
      <w:r>
        <w:rPr>
          <w:rFonts w:cs="Arial"/>
        </w:rPr>
        <w:t>ü</w:t>
      </w:r>
      <w:r>
        <w:rPr>
          <w:rFonts w:cs="Arial"/>
        </w:rPr>
        <w:t>chtlinge, ihre ehrenamtlichen und hauptamtlichen Unterst</w:t>
      </w:r>
      <w:r>
        <w:rPr>
          <w:rFonts w:cs="Arial"/>
        </w:rPr>
        <w:t>ü</w:t>
      </w:r>
      <w:r>
        <w:rPr>
          <w:rFonts w:cs="Arial"/>
        </w:rPr>
        <w:t xml:space="preserve">tzer und der </w:t>
      </w:r>
      <w:r>
        <w:rPr>
          <w:rFonts w:cs="Arial"/>
        </w:rPr>
        <w:t>Ö</w:t>
      </w:r>
      <w:r>
        <w:rPr>
          <w:rFonts w:cs="Arial"/>
        </w:rPr>
        <w:t>ffentlichkeit und</w:t>
      </w:r>
    </w:p>
    <w:p w14:paraId="1C6CDEA4" w14:textId="77777777" w:rsidR="00C90378" w:rsidRDefault="00C90378">
      <w:pPr>
        <w:pStyle w:val="RVfliesstext175nb"/>
      </w:pPr>
      <w:r>
        <w:rPr>
          <w:rFonts w:cs="Arial"/>
        </w:rPr>
        <w:t>2.2.2.4 Ma</w:t>
      </w:r>
      <w:r>
        <w:rPr>
          <w:rFonts w:cs="Arial"/>
        </w:rPr>
        <w:t>ß</w:t>
      </w:r>
      <w:r>
        <w:rPr>
          <w:rFonts w:cs="Arial"/>
        </w:rPr>
        <w:t>nahmen, die der Qualifizierung von ehrenamtlich T</w:t>
      </w:r>
      <w:r>
        <w:rPr>
          <w:rFonts w:cs="Arial"/>
        </w:rPr>
        <w:t>ä</w:t>
      </w:r>
      <w:r>
        <w:rPr>
          <w:rFonts w:cs="Arial"/>
        </w:rPr>
        <w:t>tigen und der Begleitung ihrer Arbeit dienen.</w:t>
      </w:r>
    </w:p>
    <w:p w14:paraId="17A5EAF5" w14:textId="77777777" w:rsidR="00C90378" w:rsidRDefault="00C90378">
      <w:pPr>
        <w:pStyle w:val="RVueberschrift285fz"/>
        <w:keepNext/>
        <w:keepLines/>
      </w:pPr>
      <w:r>
        <w:rPr>
          <w:rFonts w:cs="Arial"/>
        </w:rPr>
        <w:t>3 Zuwendungsempfangende</w:t>
      </w:r>
    </w:p>
    <w:p w14:paraId="53338761" w14:textId="77777777" w:rsidR="00C90378" w:rsidRDefault="00C90378">
      <w:pPr>
        <w:pStyle w:val="RVfliesstext175nb"/>
      </w:pPr>
      <w:r>
        <w:rPr>
          <w:rFonts w:cs="Arial"/>
        </w:rPr>
        <w:t>Kreise und kreisfreie St</w:t>
      </w:r>
      <w:r>
        <w:rPr>
          <w:rFonts w:cs="Arial"/>
        </w:rPr>
        <w:t>ä</w:t>
      </w:r>
      <w:r>
        <w:rPr>
          <w:rFonts w:cs="Arial"/>
        </w:rPr>
        <w:t>dte.</w:t>
      </w:r>
    </w:p>
    <w:p w14:paraId="7ADD6DED" w14:textId="77777777" w:rsidR="00C90378" w:rsidRDefault="00C90378">
      <w:pPr>
        <w:pStyle w:val="RVfliesstext175nb"/>
      </w:pPr>
      <w:r>
        <w:rPr>
          <w:rFonts w:cs="Arial"/>
        </w:rPr>
        <w:t>Im Rahmen der F</w:t>
      </w:r>
      <w:r>
        <w:rPr>
          <w:rFonts w:cs="Arial"/>
        </w:rPr>
        <w:t>ö</w:t>
      </w:r>
      <w:r>
        <w:rPr>
          <w:rFonts w:cs="Arial"/>
        </w:rPr>
        <w:t xml:space="preserve">rderung nach Nummer 2.2.2 ist eine Weiterleitung der Zuwendung unter Beachtung der Nummer 12 VVG zu </w:t>
      </w:r>
      <w:r>
        <w:rPr>
          <w:rFonts w:cs="Arial"/>
        </w:rPr>
        <w:t>§</w:t>
      </w:r>
      <w:r>
        <w:rPr>
          <w:rFonts w:cs="Arial"/>
        </w:rPr>
        <w:t xml:space="preserve"> 44 LHO zugelassen. In F</w:t>
      </w:r>
      <w:r>
        <w:rPr>
          <w:rFonts w:cs="Arial"/>
        </w:rPr>
        <w:t>ä</w:t>
      </w:r>
      <w:r>
        <w:rPr>
          <w:rFonts w:cs="Arial"/>
        </w:rPr>
        <w:t>llen der Weiterleitung ist der verbindliche Musterweiterleitungsvertrag gem</w:t>
      </w:r>
      <w:r>
        <w:rPr>
          <w:rFonts w:cs="Arial"/>
        </w:rPr>
        <w:t>äß</w:t>
      </w:r>
      <w:r>
        <w:rPr>
          <w:rFonts w:cs="Arial"/>
        </w:rPr>
        <w:t xml:space="preserve"> der Anlage 7 zu verwenden.</w:t>
      </w:r>
    </w:p>
    <w:p w14:paraId="1BCF0733" w14:textId="77777777" w:rsidR="00C90378" w:rsidRDefault="00C90378">
      <w:pPr>
        <w:pStyle w:val="RVueberschrift285fz"/>
        <w:keepNext/>
        <w:keepLines/>
      </w:pPr>
      <w:r>
        <w:rPr>
          <w:rFonts w:cs="Arial"/>
        </w:rPr>
        <w:t>4 Zuwendungsvoraussetzungen</w:t>
      </w:r>
    </w:p>
    <w:p w14:paraId="7053EACB" w14:textId="77777777" w:rsidR="00C90378" w:rsidRDefault="00C90378">
      <w:pPr>
        <w:pStyle w:val="RVfliesstext175nb"/>
      </w:pPr>
      <w:r>
        <w:rPr>
          <w:rFonts w:cs="Arial"/>
        </w:rPr>
        <w:t>Zuwendungsvoraussetzung ist</w:t>
      </w:r>
    </w:p>
    <w:p w14:paraId="5E636195" w14:textId="77777777" w:rsidR="00C90378" w:rsidRDefault="00C90378">
      <w:pPr>
        <w:pStyle w:val="RVfliesstext175nb"/>
      </w:pPr>
      <w:r>
        <w:rPr>
          <w:rFonts w:cs="Arial"/>
        </w:rPr>
        <w:t>4.1 f</w:t>
      </w:r>
      <w:r>
        <w:rPr>
          <w:rFonts w:cs="Arial"/>
        </w:rPr>
        <w:t>ü</w:t>
      </w:r>
      <w:r>
        <w:rPr>
          <w:rFonts w:cs="Arial"/>
        </w:rPr>
        <w:t>r Ma</w:t>
      </w:r>
      <w:r>
        <w:rPr>
          <w:rFonts w:cs="Arial"/>
        </w:rPr>
        <w:t>ß</w:t>
      </w:r>
      <w:r>
        <w:rPr>
          <w:rFonts w:cs="Arial"/>
        </w:rPr>
        <w:t>nahmen nach Nummer 2.1</w:t>
      </w:r>
    </w:p>
    <w:p w14:paraId="25A38A71" w14:textId="77777777" w:rsidR="00C90378" w:rsidRDefault="00C90378">
      <w:pPr>
        <w:pStyle w:val="RVliste3u75nb"/>
        <w:rPr>
          <w:rFonts w:cs="Arial"/>
        </w:rPr>
      </w:pPr>
      <w:r>
        <w:rPr>
          <w:rFonts w:cs="Arial"/>
        </w:rPr>
        <w:t>-</w:t>
      </w:r>
      <w:r>
        <w:rPr>
          <w:rFonts w:cs="Arial"/>
        </w:rPr>
        <w:tab/>
      </w:r>
      <w:r>
        <w:t>das Vorliegen eines vom Kreistag nach vorheriger Abstimmung mit den Kommunen des Kreises bzw. vom Rat der Stadt verabschiedeten Integrationskonzepts,</w:t>
      </w:r>
    </w:p>
    <w:p w14:paraId="0E02C774" w14:textId="77777777" w:rsidR="00C90378" w:rsidRDefault="00C90378">
      <w:pPr>
        <w:pStyle w:val="RVliste3u75nb"/>
      </w:pPr>
      <w:r>
        <w:t>-</w:t>
      </w:r>
      <w:r>
        <w:tab/>
      </w:r>
      <w:r>
        <w:rPr>
          <w:rFonts w:cs="Arial"/>
        </w:rPr>
        <w:t xml:space="preserve">die Selbstverpflichtung </w:t>
      </w:r>
      <w:r>
        <w:rPr>
          <w:rFonts w:cs="Arial"/>
        </w:rPr>
        <w:t>ü</w:t>
      </w:r>
      <w:r>
        <w:rPr>
          <w:rFonts w:cs="Arial"/>
        </w:rPr>
        <w:t>ber eine regelm</w:t>
      </w:r>
      <w:r>
        <w:rPr>
          <w:rFonts w:cs="Arial"/>
        </w:rPr>
        <w:t>äß</w:t>
      </w:r>
      <w:r>
        <w:rPr>
          <w:rFonts w:cs="Arial"/>
        </w:rPr>
        <w:t xml:space="preserve">ige im Zwei-Jahres-Turnus erfolgende Festlegung inhaltlicher Schwerpunkte in Abstimmung mit den </w:t>
      </w:r>
      <w:r>
        <w:rPr>
          <w:rFonts w:cs="Arial"/>
        </w:rPr>
        <w:t>ö</w:t>
      </w:r>
      <w:r>
        <w:rPr>
          <w:rFonts w:cs="Arial"/>
        </w:rPr>
        <w:t>rtlichen Akteuren der Integrationsarbeit,</w:t>
      </w:r>
    </w:p>
    <w:p w14:paraId="1BAA5BAC" w14:textId="77777777" w:rsidR="00C90378" w:rsidRDefault="00C90378">
      <w:pPr>
        <w:pStyle w:val="RVliste3u75nb"/>
        <w:rPr>
          <w:rFonts w:cs="Arial"/>
        </w:rPr>
      </w:pPr>
      <w:r>
        <w:rPr>
          <w:rFonts w:cs="Arial"/>
        </w:rPr>
        <w:t>-</w:t>
      </w:r>
      <w:r>
        <w:rPr>
          <w:rFonts w:cs="Arial"/>
        </w:rPr>
        <w:tab/>
      </w:r>
      <w:r>
        <w:t>die Bereitstellung geeigneter R</w:t>
      </w:r>
      <w:r>
        <w:t>ä</w:t>
      </w:r>
      <w:r>
        <w:t>umlichkeiten,</w:t>
      </w:r>
    </w:p>
    <w:p w14:paraId="718BA79A" w14:textId="77777777" w:rsidR="00C90378" w:rsidRDefault="00C90378">
      <w:pPr>
        <w:pStyle w:val="RVliste3u75nb"/>
      </w:pPr>
      <w:r>
        <w:t>-</w:t>
      </w:r>
      <w:r>
        <w:tab/>
      </w:r>
      <w:r>
        <w:rPr>
          <w:rFonts w:cs="Arial"/>
        </w:rPr>
        <w:t xml:space="preserve">die </w:t>
      </w:r>
      <w:r>
        <w:rPr>
          <w:rFonts w:cs="Arial"/>
        </w:rPr>
        <w:t>Ü</w:t>
      </w:r>
      <w:r>
        <w:rPr>
          <w:rFonts w:cs="Arial"/>
        </w:rPr>
        <w:t>bernahme der Verwaltungsausgaben einschlie</w:t>
      </w:r>
      <w:r>
        <w:rPr>
          <w:rFonts w:cs="Arial"/>
        </w:rPr>
        <w:t>ß</w:t>
      </w:r>
      <w:r>
        <w:rPr>
          <w:rFonts w:cs="Arial"/>
        </w:rPr>
        <w:t>lich der Reisekosten,</w:t>
      </w:r>
    </w:p>
    <w:p w14:paraId="15A9C226" w14:textId="77777777" w:rsidR="00C90378" w:rsidRDefault="00C90378">
      <w:pPr>
        <w:pStyle w:val="RVliste3u75nb"/>
        <w:rPr>
          <w:rFonts w:cs="Arial"/>
        </w:rPr>
      </w:pPr>
      <w:r>
        <w:rPr>
          <w:rFonts w:cs="Arial"/>
        </w:rPr>
        <w:t>-</w:t>
      </w:r>
      <w:r>
        <w:rPr>
          <w:rFonts w:cs="Arial"/>
        </w:rPr>
        <w:tab/>
      </w:r>
      <w:r>
        <w:t xml:space="preserve">die </w:t>
      </w:r>
      <w:r>
        <w:t>Ü</w:t>
      </w:r>
      <w:r>
        <w:t>bernahme der Ausgaben f</w:t>
      </w:r>
      <w:r>
        <w:t>ü</w:t>
      </w:r>
      <w:r>
        <w:t>r Lehr- und Lernmittel sowie f</w:t>
      </w:r>
      <w:r>
        <w:t>ü</w:t>
      </w:r>
      <w:r>
        <w:t>r Projektmittel,</w:t>
      </w:r>
    </w:p>
    <w:p w14:paraId="2C89E161" w14:textId="77777777" w:rsidR="00C90378" w:rsidRDefault="00C90378">
      <w:pPr>
        <w:pStyle w:val="RVliste3u75nb"/>
      </w:pPr>
      <w:r>
        <w:t>-</w:t>
      </w:r>
      <w:r>
        <w:tab/>
      </w:r>
      <w:r>
        <w:rPr>
          <w:rFonts w:cs="Arial"/>
        </w:rPr>
        <w:t>die Mitwirkung an dem durch das von den zust</w:t>
      </w:r>
      <w:r>
        <w:rPr>
          <w:rFonts w:cs="Arial"/>
        </w:rPr>
        <w:t>ä</w:t>
      </w:r>
      <w:r>
        <w:rPr>
          <w:rFonts w:cs="Arial"/>
        </w:rPr>
        <w:t>ndigen Ministerien vorgegebene F</w:t>
      </w:r>
      <w:r>
        <w:rPr>
          <w:rFonts w:cs="Arial"/>
        </w:rPr>
        <w:t>ö</w:t>
      </w:r>
      <w:r>
        <w:rPr>
          <w:rFonts w:cs="Arial"/>
        </w:rPr>
        <w:t>rderprogrammcontrolling und ggf. wissenschaftlichen Begleituntersuchungen sowie</w:t>
      </w:r>
    </w:p>
    <w:p w14:paraId="40981B35" w14:textId="77777777" w:rsidR="00C90378" w:rsidRDefault="00C90378">
      <w:pPr>
        <w:pStyle w:val="RVliste3u75nb"/>
        <w:rPr>
          <w:rFonts w:cs="Arial"/>
        </w:rPr>
      </w:pPr>
      <w:r>
        <w:rPr>
          <w:rFonts w:cs="Arial"/>
        </w:rPr>
        <w:t>-</w:t>
      </w:r>
      <w:r>
        <w:rPr>
          <w:rFonts w:cs="Arial"/>
        </w:rPr>
        <w:tab/>
      </w:r>
      <w:r>
        <w:t xml:space="preserve">die Mitwirkung an einem </w:t>
      </w:r>
      <w:r>
        <w:t>ü</w:t>
      </w:r>
      <w:r>
        <w:t>berregionalen Erfahrungstransfer im Rahmen des Verbundes der kommunalen Integrationszentren und</w:t>
      </w:r>
    </w:p>
    <w:p w14:paraId="26589958" w14:textId="77777777" w:rsidR="00C90378" w:rsidRDefault="00C90378">
      <w:pPr>
        <w:pStyle w:val="RVfliesstext175nb"/>
        <w:rPr>
          <w:rFonts w:cs="Arial"/>
        </w:rPr>
      </w:pPr>
      <w:r>
        <w:t>4.2 f</w:t>
      </w:r>
      <w:r>
        <w:t>ü</w:t>
      </w:r>
      <w:r>
        <w:t>r Ma</w:t>
      </w:r>
      <w:r>
        <w:t>ß</w:t>
      </w:r>
      <w:r>
        <w:t>nahmen nach Nummer 2.2</w:t>
      </w:r>
    </w:p>
    <w:p w14:paraId="2FFF9DAF" w14:textId="77777777" w:rsidR="00C90378" w:rsidRDefault="00C90378">
      <w:pPr>
        <w:pStyle w:val="RVliste3u75nb"/>
      </w:pPr>
      <w:r>
        <w:t>-</w:t>
      </w:r>
      <w:r>
        <w:tab/>
      </w:r>
      <w:r>
        <w:rPr>
          <w:rFonts w:cs="Arial"/>
        </w:rPr>
        <w:t>dass die Ma</w:t>
      </w:r>
      <w:r>
        <w:rPr>
          <w:rFonts w:cs="Arial"/>
        </w:rPr>
        <w:t>ß</w:t>
      </w:r>
      <w:r>
        <w:rPr>
          <w:rFonts w:cs="Arial"/>
        </w:rPr>
        <w:t>nahmen, die durch KOMM-AN NRW gem</w:t>
      </w:r>
      <w:r>
        <w:rPr>
          <w:rFonts w:cs="Arial"/>
        </w:rPr>
        <w:t>äß</w:t>
      </w:r>
      <w:r>
        <w:rPr>
          <w:rFonts w:cs="Arial"/>
        </w:rPr>
        <w:t xml:space="preserve"> der Nummer 2.2.2 gef</w:t>
      </w:r>
      <w:r>
        <w:rPr>
          <w:rFonts w:cs="Arial"/>
        </w:rPr>
        <w:t>ö</w:t>
      </w:r>
      <w:r>
        <w:rPr>
          <w:rFonts w:cs="Arial"/>
        </w:rPr>
        <w:t>rdert werden, eindeutig abgrenzbar von bereits laufenden Ma</w:t>
      </w:r>
      <w:r>
        <w:rPr>
          <w:rFonts w:cs="Arial"/>
        </w:rPr>
        <w:t>ß</w:t>
      </w:r>
      <w:r>
        <w:rPr>
          <w:rFonts w:cs="Arial"/>
        </w:rPr>
        <w:t>nahmen au</w:t>
      </w:r>
      <w:r>
        <w:rPr>
          <w:rFonts w:cs="Arial"/>
        </w:rPr>
        <w:t>ß</w:t>
      </w:r>
      <w:r>
        <w:rPr>
          <w:rFonts w:cs="Arial"/>
        </w:rPr>
        <w:t>erhalb dieser Richtlinie sind.</w:t>
      </w:r>
    </w:p>
    <w:p w14:paraId="7C511ECF" w14:textId="77777777" w:rsidR="00C90378" w:rsidRDefault="00C90378">
      <w:pPr>
        <w:pStyle w:val="RVueberschrift285fz"/>
        <w:keepNext/>
        <w:keepLines/>
      </w:pPr>
      <w:r>
        <w:rPr>
          <w:rFonts w:cs="Arial"/>
        </w:rPr>
        <w:t>5 Art, Umfang und H</w:t>
      </w:r>
      <w:r>
        <w:rPr>
          <w:rFonts w:cs="Arial"/>
        </w:rPr>
        <w:t>ö</w:t>
      </w:r>
      <w:r>
        <w:rPr>
          <w:rFonts w:cs="Arial"/>
        </w:rPr>
        <w:t>he der Zuwendung</w:t>
      </w:r>
    </w:p>
    <w:p w14:paraId="4F17DC0A" w14:textId="77777777" w:rsidR="00C90378" w:rsidRDefault="00C90378">
      <w:pPr>
        <w:pStyle w:val="RVfliesstext175nb"/>
      </w:pPr>
      <w:r>
        <w:rPr>
          <w:rFonts w:cs="Arial"/>
        </w:rPr>
        <w:t>5.1 Zuwendungsart</w:t>
      </w:r>
    </w:p>
    <w:p w14:paraId="61615AC0" w14:textId="77777777" w:rsidR="00C90378" w:rsidRDefault="00C90378">
      <w:pPr>
        <w:pStyle w:val="RVfliesstext175nb"/>
      </w:pPr>
      <w:r>
        <w:rPr>
          <w:rFonts w:cs="Arial"/>
        </w:rPr>
        <w:t>Projektf</w:t>
      </w:r>
      <w:r>
        <w:rPr>
          <w:rFonts w:cs="Arial"/>
        </w:rPr>
        <w:t>ö</w:t>
      </w:r>
      <w:r>
        <w:rPr>
          <w:rFonts w:cs="Arial"/>
        </w:rPr>
        <w:t>rderung</w:t>
      </w:r>
    </w:p>
    <w:p w14:paraId="6EE35FE6" w14:textId="77777777" w:rsidR="00C90378" w:rsidRDefault="00C90378">
      <w:pPr>
        <w:pStyle w:val="RVfliesstext175nb"/>
      </w:pPr>
      <w:r>
        <w:rPr>
          <w:rFonts w:cs="Arial"/>
        </w:rPr>
        <w:t>5.2 Finanzierungsart</w:t>
      </w:r>
    </w:p>
    <w:p w14:paraId="23E2E6D4" w14:textId="77777777" w:rsidR="00C90378" w:rsidRDefault="00C90378">
      <w:pPr>
        <w:pStyle w:val="RVfliesstext175nb"/>
      </w:pPr>
      <w:r>
        <w:rPr>
          <w:rFonts w:cs="Arial"/>
        </w:rPr>
        <w:t>Festbetragsfinanzierung</w:t>
      </w:r>
    </w:p>
    <w:p w14:paraId="52BE18A0" w14:textId="77777777" w:rsidR="00C90378" w:rsidRDefault="00C90378">
      <w:pPr>
        <w:pStyle w:val="RVfliesstext175nb"/>
      </w:pPr>
      <w:r>
        <w:rPr>
          <w:rFonts w:cs="Arial"/>
        </w:rPr>
        <w:t>Abweichend von Nummer 2.4 VVG d</w:t>
      </w:r>
      <w:r>
        <w:rPr>
          <w:rFonts w:cs="Arial"/>
        </w:rPr>
        <w:t>ü</w:t>
      </w:r>
      <w:r>
        <w:rPr>
          <w:rFonts w:cs="Arial"/>
        </w:rPr>
        <w:t>rfen bis zu 100 v.H. der zuwendungsf</w:t>
      </w:r>
      <w:r>
        <w:rPr>
          <w:rFonts w:cs="Arial"/>
        </w:rPr>
        <w:t>ä</w:t>
      </w:r>
      <w:r>
        <w:rPr>
          <w:rFonts w:cs="Arial"/>
        </w:rPr>
        <w:t>higen Ausgaben aus Landesmitteln bereitgestellt werden.</w:t>
      </w:r>
    </w:p>
    <w:p w14:paraId="61C38226" w14:textId="77777777" w:rsidR="00C90378" w:rsidRDefault="00C90378">
      <w:pPr>
        <w:pStyle w:val="RVfliesstext175nb"/>
      </w:pPr>
      <w:r>
        <w:rPr>
          <w:rFonts w:cs="Arial"/>
        </w:rPr>
        <w:t>5.3 Form der Zuwendung</w:t>
      </w:r>
    </w:p>
    <w:p w14:paraId="2464C559" w14:textId="77777777" w:rsidR="00C90378" w:rsidRDefault="00C90378">
      <w:pPr>
        <w:pStyle w:val="RVfliesstext175nb"/>
      </w:pPr>
      <w:r>
        <w:rPr>
          <w:rFonts w:cs="Arial"/>
        </w:rPr>
        <w:t>Zuweisung</w:t>
      </w:r>
    </w:p>
    <w:p w14:paraId="48F39D21" w14:textId="77777777" w:rsidR="00C90378" w:rsidRDefault="00C90378">
      <w:pPr>
        <w:pStyle w:val="RVfliesstext175nb"/>
      </w:pPr>
      <w:r>
        <w:rPr>
          <w:rFonts w:cs="Arial"/>
        </w:rPr>
        <w:t>5.3.1 Bemessungsgrundlage</w:t>
      </w:r>
    </w:p>
    <w:p w14:paraId="44DFE4DD" w14:textId="77777777" w:rsidR="00C90378" w:rsidRDefault="00C90378">
      <w:pPr>
        <w:pStyle w:val="RVfliesstext175nb"/>
      </w:pPr>
      <w:r>
        <w:rPr>
          <w:rFonts w:cs="Arial"/>
        </w:rPr>
        <w:t>Personalausgaben f</w:t>
      </w:r>
      <w:r>
        <w:rPr>
          <w:rFonts w:cs="Arial"/>
        </w:rPr>
        <w:t>ü</w:t>
      </w:r>
      <w:r>
        <w:rPr>
          <w:rFonts w:cs="Arial"/>
        </w:rPr>
        <w:t>r F</w:t>
      </w:r>
      <w:r>
        <w:rPr>
          <w:rFonts w:cs="Arial"/>
        </w:rPr>
        <w:t>ö</w:t>
      </w:r>
      <w:r>
        <w:rPr>
          <w:rFonts w:cs="Arial"/>
        </w:rPr>
        <w:t>rderung nach Nummer 2.1:</w:t>
      </w:r>
    </w:p>
    <w:p w14:paraId="5C5BBF03" w14:textId="77777777" w:rsidR="00C90378" w:rsidRDefault="00C90378">
      <w:pPr>
        <w:pStyle w:val="RVfliesstext175nb"/>
      </w:pPr>
      <w:r>
        <w:rPr>
          <w:rFonts w:cs="Arial"/>
        </w:rPr>
        <w:t>Im Rahmen der F</w:t>
      </w:r>
      <w:r>
        <w:rPr>
          <w:rFonts w:cs="Arial"/>
        </w:rPr>
        <w:t>ö</w:t>
      </w:r>
      <w:r>
        <w:rPr>
          <w:rFonts w:cs="Arial"/>
        </w:rPr>
        <w:t>rderung nach Nummer 2.1 werden ausschlie</w:t>
      </w:r>
      <w:r>
        <w:rPr>
          <w:rFonts w:cs="Arial"/>
        </w:rPr>
        <w:t>ß</w:t>
      </w:r>
      <w:r>
        <w:rPr>
          <w:rFonts w:cs="Arial"/>
        </w:rPr>
        <w:t>lich Personalausgaben gef</w:t>
      </w:r>
      <w:r>
        <w:rPr>
          <w:rFonts w:cs="Arial"/>
        </w:rPr>
        <w:t>ö</w:t>
      </w:r>
      <w:r>
        <w:rPr>
          <w:rFonts w:cs="Arial"/>
        </w:rPr>
        <w:t>rdert.</w:t>
      </w:r>
    </w:p>
    <w:p w14:paraId="46BBAFEE" w14:textId="77777777" w:rsidR="00C90378" w:rsidRDefault="00C90378">
      <w:pPr>
        <w:pStyle w:val="RVfliesstext175nb"/>
      </w:pPr>
      <w:r>
        <w:rPr>
          <w:rFonts w:cs="Arial"/>
        </w:rPr>
        <w:t>Bemessungsgrundlage f</w:t>
      </w:r>
      <w:r>
        <w:rPr>
          <w:rFonts w:cs="Arial"/>
        </w:rPr>
        <w:t>ü</w:t>
      </w:r>
      <w:r>
        <w:rPr>
          <w:rFonts w:cs="Arial"/>
        </w:rPr>
        <w:t>r die F</w:t>
      </w:r>
      <w:r>
        <w:rPr>
          <w:rFonts w:cs="Arial"/>
        </w:rPr>
        <w:t>ö</w:t>
      </w:r>
      <w:r>
        <w:rPr>
          <w:rFonts w:cs="Arial"/>
        </w:rPr>
        <w:t>rderung sind die tats</w:t>
      </w:r>
      <w:r>
        <w:rPr>
          <w:rFonts w:cs="Arial"/>
        </w:rPr>
        <w:t>ä</w:t>
      </w:r>
      <w:r>
        <w:rPr>
          <w:rFonts w:cs="Arial"/>
        </w:rPr>
        <w:t>chlichen Ausgaben f</w:t>
      </w:r>
      <w:r>
        <w:rPr>
          <w:rFonts w:cs="Arial"/>
        </w:rPr>
        <w:t>ü</w:t>
      </w:r>
      <w:r>
        <w:rPr>
          <w:rFonts w:cs="Arial"/>
        </w:rPr>
        <w:t>r bis zu 3,5 Personalstellen, davon zwei Stellen f</w:t>
      </w:r>
      <w:r>
        <w:rPr>
          <w:rFonts w:cs="Arial"/>
        </w:rPr>
        <w:t>ü</w:t>
      </w:r>
      <w:r>
        <w:rPr>
          <w:rFonts w:cs="Arial"/>
        </w:rPr>
        <w:t>r die (sozial)p</w:t>
      </w:r>
      <w:r>
        <w:rPr>
          <w:rFonts w:cs="Arial"/>
        </w:rPr>
        <w:t>ä</w:t>
      </w:r>
      <w:r>
        <w:rPr>
          <w:rFonts w:cs="Arial"/>
        </w:rPr>
        <w:t>dagogische Begleitung und 1,5 Stellen f</w:t>
      </w:r>
      <w:r>
        <w:rPr>
          <w:rFonts w:cs="Arial"/>
        </w:rPr>
        <w:t>ü</w:t>
      </w:r>
      <w:r>
        <w:rPr>
          <w:rFonts w:cs="Arial"/>
        </w:rPr>
        <w:t>r die Angeh</w:t>
      </w:r>
      <w:r>
        <w:rPr>
          <w:rFonts w:cs="Arial"/>
        </w:rPr>
        <w:t>ö</w:t>
      </w:r>
      <w:r>
        <w:rPr>
          <w:rFonts w:cs="Arial"/>
        </w:rPr>
        <w:t>rigen der allgemeinen inneren kommunalen Verwaltung.</w:t>
      </w:r>
    </w:p>
    <w:p w14:paraId="29590F22" w14:textId="77777777" w:rsidR="00C90378" w:rsidRDefault="00C90378">
      <w:pPr>
        <w:pStyle w:val="RVfliesstext175nb"/>
      </w:pPr>
      <w:r>
        <w:rPr>
          <w:rFonts w:cs="Arial"/>
        </w:rPr>
        <w:t>Der Umfang der Festbetragsfinanzierung betr</w:t>
      </w:r>
      <w:r>
        <w:rPr>
          <w:rFonts w:cs="Arial"/>
        </w:rPr>
        <w:t>ä</w:t>
      </w:r>
      <w:r>
        <w:rPr>
          <w:rFonts w:cs="Arial"/>
        </w:rPr>
        <w:t>gt je 50.000 EUR f</w:t>
      </w:r>
      <w:r>
        <w:rPr>
          <w:rFonts w:cs="Arial"/>
        </w:rPr>
        <w:t>ü</w:t>
      </w:r>
      <w:r>
        <w:rPr>
          <w:rFonts w:cs="Arial"/>
        </w:rPr>
        <w:t>r zwei sozialp</w:t>
      </w:r>
      <w:r>
        <w:rPr>
          <w:rFonts w:cs="Arial"/>
        </w:rPr>
        <w:t>ä</w:t>
      </w:r>
      <w:r>
        <w:rPr>
          <w:rFonts w:cs="Arial"/>
        </w:rPr>
        <w:t>dagogische Fachkr</w:t>
      </w:r>
      <w:r>
        <w:rPr>
          <w:rFonts w:cs="Arial"/>
        </w:rPr>
        <w:t>ä</w:t>
      </w:r>
      <w:r>
        <w:rPr>
          <w:rFonts w:cs="Arial"/>
        </w:rPr>
        <w:t>fte und eine Verwaltungsfachkraft sowie 20.000 EUR f</w:t>
      </w:r>
      <w:r>
        <w:rPr>
          <w:rFonts w:cs="Arial"/>
        </w:rPr>
        <w:t>ü</w:t>
      </w:r>
      <w:r>
        <w:rPr>
          <w:rFonts w:cs="Arial"/>
        </w:rPr>
        <w:t>r 0,5 Verwaltungsassistenz. Bei Stellenvakanzen vermindern sich die Jahresfestbetr</w:t>
      </w:r>
      <w:r>
        <w:rPr>
          <w:rFonts w:cs="Arial"/>
        </w:rPr>
        <w:t>ä</w:t>
      </w:r>
      <w:r>
        <w:rPr>
          <w:rFonts w:cs="Arial"/>
        </w:rPr>
        <w:t>ge entsprechend.</w:t>
      </w:r>
    </w:p>
    <w:p w14:paraId="58A664BD" w14:textId="77777777" w:rsidR="00C90378" w:rsidRDefault="00C90378">
      <w:pPr>
        <w:pStyle w:val="RVfliesstext175nb"/>
      </w:pPr>
      <w:r>
        <w:rPr>
          <w:rFonts w:cs="Arial"/>
        </w:rPr>
        <w:t>5.3.2 f</w:t>
      </w:r>
      <w:r>
        <w:rPr>
          <w:rFonts w:cs="Arial"/>
        </w:rPr>
        <w:t>ü</w:t>
      </w:r>
      <w:r>
        <w:rPr>
          <w:rFonts w:cs="Arial"/>
        </w:rPr>
        <w:t>r F</w:t>
      </w:r>
      <w:r>
        <w:rPr>
          <w:rFonts w:cs="Arial"/>
        </w:rPr>
        <w:t>ö</w:t>
      </w:r>
      <w:r>
        <w:rPr>
          <w:rFonts w:cs="Arial"/>
        </w:rPr>
        <w:t>rderung nach Nummer 2.2:</w:t>
      </w:r>
    </w:p>
    <w:p w14:paraId="02739B41" w14:textId="77777777" w:rsidR="00C90378" w:rsidRDefault="00C90378">
      <w:pPr>
        <w:pStyle w:val="RVfliesstext175nb"/>
      </w:pPr>
      <w:r>
        <w:rPr>
          <w:rFonts w:cs="Arial"/>
        </w:rPr>
        <w:t>5.3.2.1 Personalausgaben nach 2.2.1</w:t>
      </w:r>
    </w:p>
    <w:p w14:paraId="2817B201" w14:textId="77777777" w:rsidR="00C90378" w:rsidRDefault="00C90378">
      <w:pPr>
        <w:pStyle w:val="RVfliesstext175nb"/>
      </w:pPr>
      <w:r>
        <w:rPr>
          <w:rFonts w:cs="Arial"/>
        </w:rPr>
        <w:t>F</w:t>
      </w:r>
      <w:r>
        <w:rPr>
          <w:rFonts w:cs="Arial"/>
        </w:rPr>
        <w:t>ü</w:t>
      </w:r>
      <w:r>
        <w:rPr>
          <w:rFonts w:cs="Arial"/>
        </w:rPr>
        <w:t>r die Umsetzung von Aufgaben im Rahmen des F</w:t>
      </w:r>
      <w:r>
        <w:rPr>
          <w:rFonts w:cs="Arial"/>
        </w:rPr>
        <w:t>ö</w:t>
      </w:r>
      <w:r>
        <w:rPr>
          <w:rFonts w:cs="Arial"/>
        </w:rPr>
        <w:t>rderprogramms KOMM-AN NRW, werden eine, eineinhalb oder zwei Stellen f</w:t>
      </w:r>
      <w:r>
        <w:rPr>
          <w:rFonts w:cs="Arial"/>
        </w:rPr>
        <w:t>ü</w:t>
      </w:r>
      <w:r>
        <w:rPr>
          <w:rFonts w:cs="Arial"/>
        </w:rPr>
        <w:t>r die (sozial)p</w:t>
      </w:r>
      <w:r>
        <w:rPr>
          <w:rFonts w:cs="Arial"/>
        </w:rPr>
        <w:t>ä</w:t>
      </w:r>
      <w:r>
        <w:rPr>
          <w:rFonts w:cs="Arial"/>
        </w:rPr>
        <w:t>dagogische Begleitung und / oder f</w:t>
      </w:r>
      <w:r>
        <w:rPr>
          <w:rFonts w:cs="Arial"/>
        </w:rPr>
        <w:t>ü</w:t>
      </w:r>
      <w:r>
        <w:rPr>
          <w:rFonts w:cs="Arial"/>
        </w:rPr>
        <w:t>r Angeh</w:t>
      </w:r>
      <w:r>
        <w:rPr>
          <w:rFonts w:cs="Arial"/>
        </w:rPr>
        <w:t>ö</w:t>
      </w:r>
      <w:r>
        <w:rPr>
          <w:rFonts w:cs="Arial"/>
        </w:rPr>
        <w:t>rige der allgemeinen inneren kommunalen Verwaltung (Verwaltungsfachkraft) mit je 50.000 EUR f</w:t>
      </w:r>
      <w:r>
        <w:rPr>
          <w:rFonts w:cs="Arial"/>
        </w:rPr>
        <w:t>ü</w:t>
      </w:r>
      <w:r>
        <w:rPr>
          <w:rFonts w:cs="Arial"/>
        </w:rPr>
        <w:t>r eine volle Stelle ber</w:t>
      </w:r>
      <w:r>
        <w:rPr>
          <w:rFonts w:cs="Arial"/>
        </w:rPr>
        <w:t>ü</w:t>
      </w:r>
      <w:r>
        <w:rPr>
          <w:rFonts w:cs="Arial"/>
        </w:rPr>
        <w:t>cksichtigt.</w:t>
      </w:r>
    </w:p>
    <w:p w14:paraId="30149C58" w14:textId="77777777" w:rsidR="00C90378" w:rsidRDefault="00C90378">
      <w:pPr>
        <w:pStyle w:val="RVfliesstext175nb"/>
      </w:pPr>
      <w:r>
        <w:rPr>
          <w:rFonts w:cs="Arial"/>
        </w:rPr>
        <w:t>Insgesamt stehen somit neben der Grundfinanzierung von 170.000 EUR/Jahr zus</w:t>
      </w:r>
      <w:r>
        <w:rPr>
          <w:rFonts w:cs="Arial"/>
        </w:rPr>
        <w:t>ä</w:t>
      </w:r>
      <w:r>
        <w:rPr>
          <w:rFonts w:cs="Arial"/>
        </w:rPr>
        <w:t>tzlich bis zu 100.000 EUR/Jahr zur Verf</w:t>
      </w:r>
      <w:r>
        <w:rPr>
          <w:rFonts w:cs="Arial"/>
        </w:rPr>
        <w:t>ü</w:t>
      </w:r>
      <w:r>
        <w:rPr>
          <w:rFonts w:cs="Arial"/>
        </w:rPr>
        <w:t>gung. Bei Stellenvakanzen vermindern sich die Jahresfestbetr</w:t>
      </w:r>
      <w:r>
        <w:rPr>
          <w:rFonts w:cs="Arial"/>
        </w:rPr>
        <w:t>ä</w:t>
      </w:r>
      <w:r>
        <w:rPr>
          <w:rFonts w:cs="Arial"/>
        </w:rPr>
        <w:t>ge entsprechend.</w:t>
      </w:r>
    </w:p>
    <w:p w14:paraId="21BEAD7E" w14:textId="77777777" w:rsidR="00C90378" w:rsidRDefault="00C90378">
      <w:pPr>
        <w:pStyle w:val="RVfliesstext175nb"/>
      </w:pPr>
      <w:r>
        <w:rPr>
          <w:rFonts w:cs="Arial"/>
        </w:rPr>
        <w:t>Die Zahl der gef</w:t>
      </w:r>
      <w:r>
        <w:rPr>
          <w:rFonts w:cs="Arial"/>
        </w:rPr>
        <w:t>ö</w:t>
      </w:r>
      <w:r>
        <w:rPr>
          <w:rFonts w:cs="Arial"/>
        </w:rPr>
        <w:t>rderten Stellen richtet sich nach der am Fl</w:t>
      </w:r>
      <w:r>
        <w:rPr>
          <w:rFonts w:cs="Arial"/>
        </w:rPr>
        <w:t>ü</w:t>
      </w:r>
      <w:r>
        <w:rPr>
          <w:rFonts w:cs="Arial"/>
        </w:rPr>
        <w:t>chtlingsaufnahmegesetz (Fl</w:t>
      </w:r>
      <w:r>
        <w:rPr>
          <w:rFonts w:cs="Arial"/>
        </w:rPr>
        <w:t>ü</w:t>
      </w:r>
      <w:r>
        <w:rPr>
          <w:rFonts w:cs="Arial"/>
        </w:rPr>
        <w:t>AG) bemessenen Zuteilung von Fl</w:t>
      </w:r>
      <w:r>
        <w:rPr>
          <w:rFonts w:cs="Arial"/>
        </w:rPr>
        <w:t>ü</w:t>
      </w:r>
      <w:r>
        <w:rPr>
          <w:rFonts w:cs="Arial"/>
        </w:rPr>
        <w:t>chtlingen f</w:t>
      </w:r>
      <w:r>
        <w:rPr>
          <w:rFonts w:cs="Arial"/>
        </w:rPr>
        <w:t>ü</w:t>
      </w:r>
      <w:r>
        <w:rPr>
          <w:rFonts w:cs="Arial"/>
        </w:rPr>
        <w:t>r das Jahr 2016. Dieser liegt die Einwohnerzahl und Fl</w:t>
      </w:r>
      <w:r>
        <w:rPr>
          <w:rFonts w:cs="Arial"/>
        </w:rPr>
        <w:t>ä</w:t>
      </w:r>
      <w:r>
        <w:rPr>
          <w:rFonts w:cs="Arial"/>
        </w:rPr>
        <w:t>che der aufnehmenden Kommune zugrunde. Die konkrete Zahl der gef</w:t>
      </w:r>
      <w:r>
        <w:rPr>
          <w:rFonts w:cs="Arial"/>
        </w:rPr>
        <w:t>ö</w:t>
      </w:r>
      <w:r>
        <w:rPr>
          <w:rFonts w:cs="Arial"/>
        </w:rPr>
        <w:t>rderten Stellenanteile je Kommune richtet sich, diesen Grunds</w:t>
      </w:r>
      <w:r>
        <w:rPr>
          <w:rFonts w:cs="Arial"/>
        </w:rPr>
        <w:t>ä</w:t>
      </w:r>
      <w:r>
        <w:rPr>
          <w:rFonts w:cs="Arial"/>
        </w:rPr>
        <w:t>tzen folgend, nach der Anlage 8.</w:t>
      </w:r>
    </w:p>
    <w:p w14:paraId="2B12863A" w14:textId="77777777" w:rsidR="00C90378" w:rsidRDefault="00C90378">
      <w:pPr>
        <w:pStyle w:val="RVfliesstext175nb"/>
      </w:pPr>
      <w:r>
        <w:rPr>
          <w:rFonts w:cs="Arial"/>
        </w:rPr>
        <w:t>5.3.2.2 Sachausgaben nach 2.2.1</w:t>
      </w:r>
    </w:p>
    <w:p w14:paraId="00B4358B" w14:textId="77777777" w:rsidR="00C90378" w:rsidRDefault="00C90378">
      <w:pPr>
        <w:pStyle w:val="RVfliesstext175nb"/>
      </w:pPr>
      <w:r>
        <w:rPr>
          <w:rFonts w:cs="Arial"/>
        </w:rPr>
        <w:t>F</w:t>
      </w:r>
      <w:r>
        <w:rPr>
          <w:rFonts w:cs="Arial"/>
        </w:rPr>
        <w:t>ü</w:t>
      </w:r>
      <w:r>
        <w:rPr>
          <w:rFonts w:cs="Arial"/>
        </w:rPr>
        <w:t>r T</w:t>
      </w:r>
      <w:r>
        <w:rPr>
          <w:rFonts w:cs="Arial"/>
        </w:rPr>
        <w:t>ä</w:t>
      </w:r>
      <w:r>
        <w:rPr>
          <w:rFonts w:cs="Arial"/>
        </w:rPr>
        <w:t>tigkeiten, die im Rahmen der Aufgaben von KOMM-AN NRW durchgef</w:t>
      </w:r>
      <w:r>
        <w:rPr>
          <w:rFonts w:cs="Arial"/>
        </w:rPr>
        <w:t>ü</w:t>
      </w:r>
      <w:r>
        <w:rPr>
          <w:rFonts w:cs="Arial"/>
        </w:rPr>
        <w:t>hrt werden, stehen Mittel in H</w:t>
      </w:r>
      <w:r>
        <w:rPr>
          <w:rFonts w:cs="Arial"/>
        </w:rPr>
        <w:t>ö</w:t>
      </w:r>
      <w:r>
        <w:rPr>
          <w:rFonts w:cs="Arial"/>
        </w:rPr>
        <w:t>he von 10.000, 15.000 oder 20.000 EUR zur Verf</w:t>
      </w:r>
      <w:r>
        <w:rPr>
          <w:rFonts w:cs="Arial"/>
        </w:rPr>
        <w:t>ü</w:t>
      </w:r>
      <w:r>
        <w:rPr>
          <w:rFonts w:cs="Arial"/>
        </w:rPr>
        <w:t>gung. Die konkrete H</w:t>
      </w:r>
      <w:r>
        <w:rPr>
          <w:rFonts w:cs="Arial"/>
        </w:rPr>
        <w:t>ö</w:t>
      </w:r>
      <w:r>
        <w:rPr>
          <w:rFonts w:cs="Arial"/>
        </w:rPr>
        <w:t>he der Pauschale je Kommune richtet sich nach dem in der Anlage 8 dargestellten Fl</w:t>
      </w:r>
      <w:r>
        <w:rPr>
          <w:rFonts w:cs="Arial"/>
        </w:rPr>
        <w:t>ü</w:t>
      </w:r>
      <w:r>
        <w:rPr>
          <w:rFonts w:cs="Arial"/>
        </w:rPr>
        <w:t>AG - Schl</w:t>
      </w:r>
      <w:r>
        <w:rPr>
          <w:rFonts w:cs="Arial"/>
        </w:rPr>
        <w:t>ü</w:t>
      </w:r>
      <w:r>
        <w:rPr>
          <w:rFonts w:cs="Arial"/>
        </w:rPr>
        <w:t>ssel.</w:t>
      </w:r>
    </w:p>
    <w:p w14:paraId="1C76BA23" w14:textId="77777777" w:rsidR="00C90378" w:rsidRDefault="00C90378">
      <w:pPr>
        <w:pStyle w:val="RVfliesstext175nb"/>
      </w:pPr>
      <w:r>
        <w:rPr>
          <w:rFonts w:cs="Arial"/>
        </w:rPr>
        <w:t>5.3.2.3 Renovierung, Ausstattung und Betrieb von Ankommenstreffpunkten nach 2.2.2.1</w:t>
      </w:r>
    </w:p>
    <w:p w14:paraId="11CFA3BD" w14:textId="77777777" w:rsidR="00C90378" w:rsidRDefault="00C90378">
      <w:pPr>
        <w:pStyle w:val="RVfliesstext175nb"/>
      </w:pPr>
      <w:r>
        <w:rPr>
          <w:rFonts w:cs="Arial"/>
        </w:rPr>
        <w:t>5.3.2.3.1 F</w:t>
      </w:r>
      <w:r>
        <w:rPr>
          <w:rFonts w:cs="Arial"/>
        </w:rPr>
        <w:t>ü</w:t>
      </w:r>
      <w:r>
        <w:rPr>
          <w:rFonts w:cs="Arial"/>
        </w:rPr>
        <w:t>r die Renovierung und Ausstattung von Ankommenstreffpunkten, die mindestens zu 33 Prozent der gesamten Nutzungszeiten f</w:t>
      </w:r>
      <w:r>
        <w:rPr>
          <w:rFonts w:cs="Arial"/>
        </w:rPr>
        <w:t>ü</w:t>
      </w:r>
      <w:r>
        <w:rPr>
          <w:rFonts w:cs="Arial"/>
        </w:rPr>
        <w:t>r den Bereich der Integration der Fl</w:t>
      </w:r>
      <w:r>
        <w:rPr>
          <w:rFonts w:cs="Arial"/>
        </w:rPr>
        <w:t>ü</w:t>
      </w:r>
      <w:r>
        <w:rPr>
          <w:rFonts w:cs="Arial"/>
        </w:rPr>
        <w:t>chtlinge und Asylsuchenden genutzt werden, betr</w:t>
      </w:r>
      <w:r>
        <w:rPr>
          <w:rFonts w:cs="Arial"/>
        </w:rPr>
        <w:t>ä</w:t>
      </w:r>
      <w:r>
        <w:rPr>
          <w:rFonts w:cs="Arial"/>
        </w:rPr>
        <w:t>gt der einmalige pauschale Festbetrag 2.000 EUR pro Raum.</w:t>
      </w:r>
    </w:p>
    <w:p w14:paraId="65C95287" w14:textId="77777777" w:rsidR="00C90378" w:rsidRDefault="00C90378">
      <w:pPr>
        <w:pStyle w:val="RVfliesstext175nb"/>
      </w:pPr>
      <w:r>
        <w:rPr>
          <w:rFonts w:cs="Arial"/>
        </w:rPr>
        <w:t>Die F</w:t>
      </w:r>
      <w:r>
        <w:rPr>
          <w:rFonts w:cs="Arial"/>
        </w:rPr>
        <w:t>ö</w:t>
      </w:r>
      <w:r>
        <w:rPr>
          <w:rFonts w:cs="Arial"/>
        </w:rPr>
        <w:t>rderung der Renovierung bzw. Ausstattung einer B</w:t>
      </w:r>
      <w:r>
        <w:rPr>
          <w:rFonts w:cs="Arial"/>
        </w:rPr>
        <w:t>ü</w:t>
      </w:r>
      <w:r>
        <w:rPr>
          <w:rFonts w:cs="Arial"/>
        </w:rPr>
        <w:t>ror</w:t>
      </w:r>
      <w:r>
        <w:rPr>
          <w:rFonts w:cs="Arial"/>
        </w:rPr>
        <w:t>ä</w:t>
      </w:r>
      <w:r>
        <w:rPr>
          <w:rFonts w:cs="Arial"/>
        </w:rPr>
        <w:t>umlichkeit in einem Ankommenstreffpunkt ist m</w:t>
      </w:r>
      <w:r>
        <w:rPr>
          <w:rFonts w:cs="Arial"/>
        </w:rPr>
        <w:t>ö</w:t>
      </w:r>
      <w:r>
        <w:rPr>
          <w:rFonts w:cs="Arial"/>
        </w:rPr>
        <w:t>glich, wenn diese f</w:t>
      </w:r>
      <w:r>
        <w:rPr>
          <w:rFonts w:cs="Arial"/>
        </w:rPr>
        <w:t>ü</w:t>
      </w:r>
      <w:r>
        <w:rPr>
          <w:rFonts w:cs="Arial"/>
        </w:rPr>
        <w:t>r die Neueinrichtung oder Aufrechterhaltung des Betriebs des Ankommenstreffpunkts erforderlich ist.</w:t>
      </w:r>
    </w:p>
    <w:p w14:paraId="776FE476" w14:textId="77777777" w:rsidR="00C90378" w:rsidRDefault="00C90378">
      <w:pPr>
        <w:pStyle w:val="RVfliesstext175nb"/>
      </w:pPr>
      <w:r>
        <w:rPr>
          <w:rFonts w:cs="Arial"/>
        </w:rPr>
        <w:t>Die F</w:t>
      </w:r>
      <w:r>
        <w:rPr>
          <w:rFonts w:cs="Arial"/>
        </w:rPr>
        <w:t>ö</w:t>
      </w:r>
      <w:r>
        <w:rPr>
          <w:rFonts w:cs="Arial"/>
        </w:rPr>
        <w:t>rderung der Renovierung bzw. Ausstattung von sanit</w:t>
      </w:r>
      <w:r>
        <w:rPr>
          <w:rFonts w:cs="Arial"/>
        </w:rPr>
        <w:t>ä</w:t>
      </w:r>
      <w:r>
        <w:rPr>
          <w:rFonts w:cs="Arial"/>
        </w:rPr>
        <w:t>ren Anlagen, Abstellkammern, Keller- oder Lagerr</w:t>
      </w:r>
      <w:r>
        <w:rPr>
          <w:rFonts w:cs="Arial"/>
        </w:rPr>
        <w:t>ä</w:t>
      </w:r>
      <w:r>
        <w:rPr>
          <w:rFonts w:cs="Arial"/>
        </w:rPr>
        <w:t>umen ist ausgeschlossen.</w:t>
      </w:r>
    </w:p>
    <w:p w14:paraId="1A9C7C1B" w14:textId="77777777" w:rsidR="00C90378" w:rsidRDefault="00C90378">
      <w:pPr>
        <w:pStyle w:val="RVfliesstext175nb"/>
      </w:pPr>
      <w:r>
        <w:rPr>
          <w:rFonts w:cs="Arial"/>
        </w:rPr>
        <w:t>5.3.2.3.2</w:t>
      </w:r>
      <w:r>
        <w:rPr>
          <w:rFonts w:cs="Arial"/>
        </w:rPr>
        <w:tab/>
      </w:r>
    </w:p>
    <w:p w14:paraId="0051C764" w14:textId="77777777" w:rsidR="00C90378" w:rsidRDefault="00C90378">
      <w:pPr>
        <w:pStyle w:val="RVfliesstext175nb"/>
      </w:pPr>
      <w:r>
        <w:rPr>
          <w:rFonts w:cs="Arial"/>
        </w:rPr>
        <w:t>F</w:t>
      </w:r>
      <w:r>
        <w:rPr>
          <w:rFonts w:cs="Arial"/>
        </w:rPr>
        <w:t>ü</w:t>
      </w:r>
      <w:r>
        <w:rPr>
          <w:rFonts w:cs="Arial"/>
        </w:rPr>
        <w:t>r den Betrieb von Ankommenstreffpunkten, die mindestens zu 50 Prozent der gesamten Nutzungszeiten f</w:t>
      </w:r>
      <w:r>
        <w:rPr>
          <w:rFonts w:cs="Arial"/>
        </w:rPr>
        <w:t>ü</w:t>
      </w:r>
      <w:r>
        <w:rPr>
          <w:rFonts w:cs="Arial"/>
        </w:rPr>
        <w:t>r den Bereich der Integration der Fl</w:t>
      </w:r>
      <w:r>
        <w:rPr>
          <w:rFonts w:cs="Arial"/>
        </w:rPr>
        <w:t>ü</w:t>
      </w:r>
      <w:r>
        <w:rPr>
          <w:rFonts w:cs="Arial"/>
        </w:rPr>
        <w:t>chtlinge und Asylsuchenden genutzt werden, betr</w:t>
      </w:r>
      <w:r>
        <w:rPr>
          <w:rFonts w:cs="Arial"/>
        </w:rPr>
        <w:t>ä</w:t>
      </w:r>
      <w:r>
        <w:rPr>
          <w:rFonts w:cs="Arial"/>
        </w:rPr>
        <w:t>gt der pauschale monatliche Festbetrag 400 EUR pro Ankommenstreffpunkt.</w:t>
      </w:r>
    </w:p>
    <w:p w14:paraId="5C5B07EA" w14:textId="77777777" w:rsidR="00C90378" w:rsidRDefault="00C90378">
      <w:pPr>
        <w:pStyle w:val="RVfliesstext175nb"/>
      </w:pPr>
      <w:r>
        <w:rPr>
          <w:rFonts w:cs="Arial"/>
        </w:rPr>
        <w:t>5.4.2.4 Begleitung, Ma</w:t>
      </w:r>
      <w:r>
        <w:rPr>
          <w:rFonts w:cs="Arial"/>
        </w:rPr>
        <w:t>ß</w:t>
      </w:r>
      <w:r>
        <w:rPr>
          <w:rFonts w:cs="Arial"/>
        </w:rPr>
        <w:t>nahmen des Zusammenkommens und der Orientierung nach 2.2.2.2</w:t>
      </w:r>
    </w:p>
    <w:p w14:paraId="2B4B8BE1" w14:textId="77777777" w:rsidR="00C90378" w:rsidRDefault="00C90378">
      <w:pPr>
        <w:pStyle w:val="RVfliesstext175nb"/>
      </w:pPr>
      <w:r>
        <w:rPr>
          <w:rFonts w:cs="Arial"/>
        </w:rPr>
        <w:t>5.4.2.4.1 F</w:t>
      </w:r>
      <w:r>
        <w:rPr>
          <w:rFonts w:cs="Arial"/>
        </w:rPr>
        <w:t>ü</w:t>
      </w:r>
      <w:r>
        <w:rPr>
          <w:rFonts w:cs="Arial"/>
        </w:rPr>
        <w:t>r Ausgaben der Kommunalen Integrationszentren im Zusammenhang mit der Erstattung von Auslagen Dritter f</w:t>
      </w:r>
      <w:r>
        <w:rPr>
          <w:rFonts w:cs="Arial"/>
        </w:rPr>
        <w:t>ü</w:t>
      </w:r>
      <w:r>
        <w:rPr>
          <w:rFonts w:cs="Arial"/>
        </w:rPr>
        <w:t>r die regelm</w:t>
      </w:r>
      <w:r>
        <w:rPr>
          <w:rFonts w:cs="Arial"/>
        </w:rPr>
        <w:t>äß</w:t>
      </w:r>
      <w:r>
        <w:rPr>
          <w:rFonts w:cs="Arial"/>
        </w:rPr>
        <w:t>ige Begleitung von Fl</w:t>
      </w:r>
      <w:r>
        <w:rPr>
          <w:rFonts w:cs="Arial"/>
        </w:rPr>
        <w:t>ü</w:t>
      </w:r>
      <w:r>
        <w:rPr>
          <w:rFonts w:cs="Arial"/>
        </w:rPr>
        <w:t>chtlingen und deren Orientierung vor Ort betr</w:t>
      </w:r>
      <w:r>
        <w:rPr>
          <w:rFonts w:cs="Arial"/>
        </w:rPr>
        <w:t>ä</w:t>
      </w:r>
      <w:r>
        <w:rPr>
          <w:rFonts w:cs="Arial"/>
        </w:rPr>
        <w:t>gt der pauschale monatliche Festbetrag 44 EUR je ehrenamtlich T</w:t>
      </w:r>
      <w:r>
        <w:rPr>
          <w:rFonts w:cs="Arial"/>
        </w:rPr>
        <w:t>ä</w:t>
      </w:r>
      <w:r>
        <w:rPr>
          <w:rFonts w:cs="Arial"/>
        </w:rPr>
        <w:t>tigen.</w:t>
      </w:r>
    </w:p>
    <w:p w14:paraId="0C41FFDF" w14:textId="77777777" w:rsidR="00C90378" w:rsidRDefault="00C90378">
      <w:pPr>
        <w:pStyle w:val="RVfliesstext175nb"/>
      </w:pPr>
      <w:r>
        <w:rPr>
          <w:rFonts w:cs="Arial"/>
        </w:rPr>
        <w:t>5.4.2.4.2 F</w:t>
      </w:r>
      <w:r>
        <w:rPr>
          <w:rFonts w:cs="Arial"/>
        </w:rPr>
        <w:t>ü</w:t>
      </w:r>
      <w:r>
        <w:rPr>
          <w:rFonts w:cs="Arial"/>
        </w:rPr>
        <w:t>r Ma</w:t>
      </w:r>
      <w:r>
        <w:rPr>
          <w:rFonts w:cs="Arial"/>
        </w:rPr>
        <w:t>ß</w:t>
      </w:r>
      <w:r>
        <w:rPr>
          <w:rFonts w:cs="Arial"/>
        </w:rPr>
        <w:t>nahmen, die im Zusammenhang mit einem Ankommenstreffpunkt dem Zusammenkommen dienen, betr</w:t>
      </w:r>
      <w:r>
        <w:rPr>
          <w:rFonts w:cs="Arial"/>
        </w:rPr>
        <w:t>ä</w:t>
      </w:r>
      <w:r>
        <w:rPr>
          <w:rFonts w:cs="Arial"/>
        </w:rPr>
        <w:t>gt der pauschale monatliche Festbetrag 220 EUR pro Ma</w:t>
      </w:r>
      <w:r>
        <w:rPr>
          <w:rFonts w:cs="Arial"/>
        </w:rPr>
        <w:t>ß</w:t>
      </w:r>
      <w:r>
        <w:rPr>
          <w:rFonts w:cs="Arial"/>
        </w:rPr>
        <w:t>nahme.</w:t>
      </w:r>
    </w:p>
    <w:p w14:paraId="5B01CC47" w14:textId="77777777" w:rsidR="00C90378" w:rsidRDefault="00C90378">
      <w:pPr>
        <w:pStyle w:val="RVfliesstext175nb"/>
      </w:pPr>
      <w:r>
        <w:rPr>
          <w:rFonts w:cs="Arial"/>
        </w:rPr>
        <w:t>5.4.2.5 Ma</w:t>
      </w:r>
      <w:r>
        <w:rPr>
          <w:rFonts w:cs="Arial"/>
        </w:rPr>
        <w:t>ß</w:t>
      </w:r>
      <w:r>
        <w:rPr>
          <w:rFonts w:cs="Arial"/>
        </w:rPr>
        <w:t>nahmen zur Informations- und Wissensvermittlung nach 2.2.2.3</w:t>
      </w:r>
    </w:p>
    <w:p w14:paraId="6F069775" w14:textId="77777777" w:rsidR="00C90378" w:rsidRDefault="00C90378">
      <w:pPr>
        <w:pStyle w:val="RVfliesstext175nb"/>
      </w:pPr>
      <w:r>
        <w:rPr>
          <w:rFonts w:cs="Arial"/>
        </w:rPr>
        <w:t>5.4.2.5.1 F</w:t>
      </w:r>
      <w:r>
        <w:rPr>
          <w:rFonts w:cs="Arial"/>
        </w:rPr>
        <w:t>ü</w:t>
      </w:r>
      <w:r>
        <w:rPr>
          <w:rFonts w:cs="Arial"/>
        </w:rPr>
        <w:t>r die Erstellung, den Druck sowie die Anschaffung von Printmedien betr</w:t>
      </w:r>
      <w:r>
        <w:rPr>
          <w:rFonts w:cs="Arial"/>
        </w:rPr>
        <w:t>ä</w:t>
      </w:r>
      <w:r>
        <w:rPr>
          <w:rFonts w:cs="Arial"/>
        </w:rPr>
        <w:t>gt der einmalige pauschale Festbetrag 2.000 EUR.</w:t>
      </w:r>
    </w:p>
    <w:p w14:paraId="6AED5146" w14:textId="77777777" w:rsidR="00C90378" w:rsidRDefault="00C90378">
      <w:pPr>
        <w:pStyle w:val="RVfliesstext175nb"/>
      </w:pPr>
      <w:r>
        <w:rPr>
          <w:rFonts w:cs="Arial"/>
        </w:rPr>
        <w:t>5.4.2.5.2 F</w:t>
      </w:r>
      <w:r>
        <w:rPr>
          <w:rFonts w:cs="Arial"/>
        </w:rPr>
        <w:t>ü</w:t>
      </w:r>
      <w:r>
        <w:rPr>
          <w:rFonts w:cs="Arial"/>
        </w:rPr>
        <w:t>r die Erstellung einer neuen Internetseite oder die Erweiterung durch Zusatzseiten sowie die Pflege bzw. Aktualisierung von bestehenden Seiten betr</w:t>
      </w:r>
      <w:r>
        <w:rPr>
          <w:rFonts w:cs="Arial"/>
        </w:rPr>
        <w:t>ä</w:t>
      </w:r>
      <w:r>
        <w:rPr>
          <w:rFonts w:cs="Arial"/>
        </w:rPr>
        <w:t>gt der einmalige pauschale Festbetrag 2.000 EUR.</w:t>
      </w:r>
    </w:p>
    <w:p w14:paraId="2D53C851" w14:textId="77777777" w:rsidR="00C90378" w:rsidRDefault="00C90378">
      <w:pPr>
        <w:pStyle w:val="RVfliesstext175nb"/>
      </w:pPr>
      <w:r>
        <w:rPr>
          <w:rFonts w:cs="Arial"/>
        </w:rPr>
        <w:t>5.4.2.5.3 F</w:t>
      </w:r>
      <w:r>
        <w:rPr>
          <w:rFonts w:cs="Arial"/>
        </w:rPr>
        <w:t>ü</w:t>
      </w:r>
      <w:r>
        <w:rPr>
          <w:rFonts w:cs="Arial"/>
        </w:rPr>
        <w:t xml:space="preserve">r die </w:t>
      </w:r>
      <w:r>
        <w:rPr>
          <w:rFonts w:cs="Arial"/>
        </w:rPr>
        <w:t>Ü</w:t>
      </w:r>
      <w:r>
        <w:rPr>
          <w:rFonts w:cs="Arial"/>
        </w:rPr>
        <w:t>bersetzung von zu ver</w:t>
      </w:r>
      <w:r>
        <w:rPr>
          <w:rFonts w:cs="Arial"/>
        </w:rPr>
        <w:t>ö</w:t>
      </w:r>
      <w:r>
        <w:rPr>
          <w:rFonts w:cs="Arial"/>
        </w:rPr>
        <w:t>ffentlichenden Printmedien und internetbasierten Medien betr</w:t>
      </w:r>
      <w:r>
        <w:rPr>
          <w:rFonts w:cs="Arial"/>
        </w:rPr>
        <w:t>ä</w:t>
      </w:r>
      <w:r>
        <w:rPr>
          <w:rFonts w:cs="Arial"/>
        </w:rPr>
        <w:t xml:space="preserve">gt der pauschale Festbetrag 50 EUR pro </w:t>
      </w:r>
      <w:r>
        <w:rPr>
          <w:rFonts w:cs="Arial"/>
        </w:rPr>
        <w:t>ü</w:t>
      </w:r>
      <w:r>
        <w:rPr>
          <w:rFonts w:cs="Arial"/>
        </w:rPr>
        <w:t>bersetzter Seite. Eine Seite (DIN A4) entspricht einem Umfang von ca. 30 Zeilen. Eine Normzeile umfasst ca. 55 Anschl</w:t>
      </w:r>
      <w:r>
        <w:rPr>
          <w:rFonts w:cs="Arial"/>
        </w:rPr>
        <w:t>ä</w:t>
      </w:r>
      <w:r>
        <w:rPr>
          <w:rFonts w:cs="Arial"/>
        </w:rPr>
        <w:t>ge.</w:t>
      </w:r>
    </w:p>
    <w:p w14:paraId="023895D5" w14:textId="77777777" w:rsidR="00C90378" w:rsidRDefault="00C90378">
      <w:pPr>
        <w:pStyle w:val="RVfliesstext175nb"/>
      </w:pPr>
      <w:r>
        <w:rPr>
          <w:rFonts w:cs="Arial"/>
        </w:rPr>
        <w:lastRenderedPageBreak/>
        <w:t>5.4.2.6 Ma</w:t>
      </w:r>
      <w:r>
        <w:rPr>
          <w:rFonts w:cs="Arial"/>
        </w:rPr>
        <w:t>ß</w:t>
      </w:r>
      <w:r>
        <w:rPr>
          <w:rFonts w:cs="Arial"/>
        </w:rPr>
        <w:t>nahmen der Qualifizierung und Begleitung nach 2.2.2.4</w:t>
      </w:r>
    </w:p>
    <w:p w14:paraId="4FD8CE04" w14:textId="77777777" w:rsidR="00C90378" w:rsidRDefault="00C90378">
      <w:pPr>
        <w:pStyle w:val="RVfliesstext175nb"/>
      </w:pPr>
      <w:r>
        <w:rPr>
          <w:rFonts w:cs="Arial"/>
        </w:rPr>
        <w:t>5.4.2.6.1 F</w:t>
      </w:r>
      <w:r>
        <w:rPr>
          <w:rFonts w:cs="Arial"/>
        </w:rPr>
        <w:t>ü</w:t>
      </w:r>
      <w:r>
        <w:rPr>
          <w:rFonts w:cs="Arial"/>
        </w:rPr>
        <w:t>r Qualifizierungsma</w:t>
      </w:r>
      <w:r>
        <w:rPr>
          <w:rFonts w:cs="Arial"/>
        </w:rPr>
        <w:t>ß</w:t>
      </w:r>
      <w:r>
        <w:rPr>
          <w:rFonts w:cs="Arial"/>
        </w:rPr>
        <w:t>nahmen f</w:t>
      </w:r>
      <w:r>
        <w:rPr>
          <w:rFonts w:cs="Arial"/>
        </w:rPr>
        <w:t>ü</w:t>
      </w:r>
      <w:r>
        <w:rPr>
          <w:rFonts w:cs="Arial"/>
        </w:rPr>
        <w:t>r ehrenamtlich T</w:t>
      </w:r>
      <w:r>
        <w:rPr>
          <w:rFonts w:cs="Arial"/>
        </w:rPr>
        <w:t>ä</w:t>
      </w:r>
      <w:r>
        <w:rPr>
          <w:rFonts w:cs="Arial"/>
        </w:rPr>
        <w:t>tige, die nicht durch die Angebote der KI abgedeckt sind und die durch Referentinnen und Referenten oder Coaches begleitet werden, betr</w:t>
      </w:r>
      <w:r>
        <w:rPr>
          <w:rFonts w:cs="Arial"/>
        </w:rPr>
        <w:t>ä</w:t>
      </w:r>
      <w:r>
        <w:rPr>
          <w:rFonts w:cs="Arial"/>
        </w:rPr>
        <w:t>gt der pauschale Festbetrag 100 EUR pro Stunde, h</w:t>
      </w:r>
      <w:r>
        <w:rPr>
          <w:rFonts w:cs="Arial"/>
        </w:rPr>
        <w:t>ö</w:t>
      </w:r>
      <w:r>
        <w:rPr>
          <w:rFonts w:cs="Arial"/>
        </w:rPr>
        <w:t>chstens jedoch 800 EUR pro Tag.</w:t>
      </w:r>
    </w:p>
    <w:p w14:paraId="4B644DCA" w14:textId="77777777" w:rsidR="00C90378" w:rsidRDefault="00C90378">
      <w:pPr>
        <w:pStyle w:val="RVfliesstext175nb"/>
      </w:pPr>
      <w:r>
        <w:rPr>
          <w:rFonts w:cs="Arial"/>
        </w:rPr>
        <w:t>F</w:t>
      </w:r>
      <w:r>
        <w:rPr>
          <w:rFonts w:cs="Arial"/>
        </w:rPr>
        <w:t>ü</w:t>
      </w:r>
      <w:r>
        <w:rPr>
          <w:rFonts w:cs="Arial"/>
        </w:rPr>
        <w:t>r die F</w:t>
      </w:r>
      <w:r>
        <w:rPr>
          <w:rFonts w:cs="Arial"/>
        </w:rPr>
        <w:t>ö</w:t>
      </w:r>
      <w:r>
        <w:rPr>
          <w:rFonts w:cs="Arial"/>
        </w:rPr>
        <w:t>rderung von Qualifizierungsma</w:t>
      </w:r>
      <w:r>
        <w:rPr>
          <w:rFonts w:cs="Arial"/>
        </w:rPr>
        <w:t>ß</w:t>
      </w:r>
      <w:r>
        <w:rPr>
          <w:rFonts w:cs="Arial"/>
        </w:rPr>
        <w:t>nahmen gilt die Ma</w:t>
      </w:r>
      <w:r>
        <w:rPr>
          <w:rFonts w:cs="Arial"/>
        </w:rPr>
        <w:t>ß</w:t>
      </w:r>
      <w:r>
        <w:rPr>
          <w:rFonts w:cs="Arial"/>
        </w:rPr>
        <w:t>gabe, dass maximal 30% der Gesamtzuwendung nach Nummer 2.2.2 verwendet werden d</w:t>
      </w:r>
      <w:r>
        <w:rPr>
          <w:rFonts w:cs="Arial"/>
        </w:rPr>
        <w:t>ü</w:t>
      </w:r>
      <w:r>
        <w:rPr>
          <w:rFonts w:cs="Arial"/>
        </w:rPr>
        <w:t>rfen.</w:t>
      </w:r>
    </w:p>
    <w:p w14:paraId="62092329" w14:textId="77777777" w:rsidR="00C90378" w:rsidRDefault="00C90378">
      <w:pPr>
        <w:pStyle w:val="RVfliesstext175nb"/>
      </w:pPr>
      <w:r>
        <w:rPr>
          <w:rFonts w:cs="Arial"/>
        </w:rPr>
        <w:t>5.4.2.6.2 F</w:t>
      </w:r>
      <w:r>
        <w:rPr>
          <w:rFonts w:cs="Arial"/>
        </w:rPr>
        <w:t>ü</w:t>
      </w:r>
      <w:r>
        <w:rPr>
          <w:rFonts w:cs="Arial"/>
        </w:rPr>
        <w:t>r Aktivit</w:t>
      </w:r>
      <w:r>
        <w:rPr>
          <w:rFonts w:cs="Arial"/>
        </w:rPr>
        <w:t>ä</w:t>
      </w:r>
      <w:r>
        <w:rPr>
          <w:rFonts w:cs="Arial"/>
        </w:rPr>
        <w:t>ten, die dem Austausch von ehrenamtlich T</w:t>
      </w:r>
      <w:r>
        <w:rPr>
          <w:rFonts w:cs="Arial"/>
        </w:rPr>
        <w:t>ä</w:t>
      </w:r>
      <w:r>
        <w:rPr>
          <w:rFonts w:cs="Arial"/>
        </w:rPr>
        <w:t>tigen untereinander dienen, betr</w:t>
      </w:r>
      <w:r>
        <w:rPr>
          <w:rFonts w:cs="Arial"/>
        </w:rPr>
        <w:t>ä</w:t>
      </w:r>
      <w:r>
        <w:rPr>
          <w:rFonts w:cs="Arial"/>
        </w:rPr>
        <w:t xml:space="preserve">gt der pauschale Festbetrag 50 EUR pro Monat. </w:t>
      </w:r>
    </w:p>
    <w:p w14:paraId="1396C180" w14:textId="77777777" w:rsidR="00C90378" w:rsidRDefault="00C90378">
      <w:pPr>
        <w:pStyle w:val="RVueberschrift285fz"/>
        <w:keepNext/>
        <w:keepLines/>
      </w:pPr>
      <w:r>
        <w:rPr>
          <w:rFonts w:cs="Arial"/>
        </w:rPr>
        <w:t>6 Verfahren</w:t>
      </w:r>
    </w:p>
    <w:p w14:paraId="198A0AAB" w14:textId="77777777" w:rsidR="00C90378" w:rsidRDefault="00C90378">
      <w:pPr>
        <w:pStyle w:val="RVfliesstext175nb"/>
      </w:pPr>
      <w:r>
        <w:rPr>
          <w:rFonts w:cs="Arial"/>
        </w:rPr>
        <w:t>6.1 Antragsverfahren</w:t>
      </w:r>
    </w:p>
    <w:p w14:paraId="5FC7FA51" w14:textId="77777777" w:rsidR="00C90378" w:rsidRDefault="00C90378">
      <w:pPr>
        <w:pStyle w:val="RVfliesstext175nb"/>
      </w:pPr>
      <w:r>
        <w:rPr>
          <w:rFonts w:cs="Arial"/>
        </w:rPr>
        <w:t>6.1.1 Antr</w:t>
      </w:r>
      <w:r>
        <w:rPr>
          <w:rFonts w:cs="Arial"/>
        </w:rPr>
        <w:t>ä</w:t>
      </w:r>
      <w:r>
        <w:rPr>
          <w:rFonts w:cs="Arial"/>
        </w:rPr>
        <w:t>ge auf Gew</w:t>
      </w:r>
      <w:r>
        <w:rPr>
          <w:rFonts w:cs="Arial"/>
        </w:rPr>
        <w:t>ä</w:t>
      </w:r>
      <w:r>
        <w:rPr>
          <w:rFonts w:cs="Arial"/>
        </w:rPr>
        <w:t>hrung von Zuwendungen sind nach den Mustern gem</w:t>
      </w:r>
      <w:r>
        <w:rPr>
          <w:rFonts w:cs="Arial"/>
        </w:rPr>
        <w:t>äß</w:t>
      </w:r>
      <w:r>
        <w:rPr>
          <w:rFonts w:cs="Arial"/>
        </w:rPr>
        <w:t xml:space="preserve"> den Anlagen 1 und 2, die in elektronischer Form bei der Bezirksregierung Arnsberg - Dezernat 36, Kompetenzzentrum f</w:t>
      </w:r>
      <w:r>
        <w:rPr>
          <w:rFonts w:cs="Arial"/>
        </w:rPr>
        <w:t>ü</w:t>
      </w:r>
      <w:r>
        <w:rPr>
          <w:rFonts w:cs="Arial"/>
        </w:rPr>
        <w:t xml:space="preserve">r Integration (www.kfi.nrw.de) im Internet zum Download angeboten werden, zu stellen. </w:t>
      </w:r>
    </w:p>
    <w:p w14:paraId="15DAD81C" w14:textId="77777777" w:rsidR="00C90378" w:rsidRDefault="00C90378">
      <w:pPr>
        <w:pStyle w:val="RVfliesstext175nb"/>
      </w:pPr>
      <w:r>
        <w:rPr>
          <w:rFonts w:cs="Arial"/>
        </w:rPr>
        <w:t>6.1.2 Bei Antr</w:t>
      </w:r>
      <w:r>
        <w:rPr>
          <w:rFonts w:cs="Arial"/>
        </w:rPr>
        <w:t>ä</w:t>
      </w:r>
      <w:r>
        <w:rPr>
          <w:rFonts w:cs="Arial"/>
        </w:rPr>
        <w:t>gen nach Nummer 2.1 hat die Antragstellung bis zum 31. Oktober eines Jahres zu erfolgen. Bei Erstantragstellung sind das vom Rat der Stadt bzw. vom Kreistag verabschiedete Integrationskonzept und eine Aufstellung der inhaltlichen Schwerpunkte des ersten Zweijahreszeitraums beizuf</w:t>
      </w:r>
      <w:r>
        <w:rPr>
          <w:rFonts w:cs="Arial"/>
        </w:rPr>
        <w:t>ü</w:t>
      </w:r>
      <w:r>
        <w:rPr>
          <w:rFonts w:cs="Arial"/>
        </w:rPr>
        <w:t>gen.</w:t>
      </w:r>
    </w:p>
    <w:p w14:paraId="07A1661E" w14:textId="77777777" w:rsidR="00C90378" w:rsidRDefault="00C90378">
      <w:pPr>
        <w:pStyle w:val="RVfliesstext175nb"/>
      </w:pPr>
      <w:r>
        <w:rPr>
          <w:rFonts w:cs="Arial"/>
        </w:rPr>
        <w:t>6.1.3 Bei Antr</w:t>
      </w:r>
      <w:r>
        <w:rPr>
          <w:rFonts w:cs="Arial"/>
        </w:rPr>
        <w:t>ä</w:t>
      </w:r>
      <w:r>
        <w:rPr>
          <w:rFonts w:cs="Arial"/>
        </w:rPr>
        <w:t>gen nach Nummer 2.2 hat die Antragstellung f</w:t>
      </w:r>
      <w:r>
        <w:rPr>
          <w:rFonts w:cs="Arial"/>
        </w:rPr>
        <w:t>ü</w:t>
      </w:r>
      <w:r>
        <w:rPr>
          <w:rFonts w:cs="Arial"/>
        </w:rPr>
        <w:t>r das Jahr 2016 bis zu vier Wochen nach Ver</w:t>
      </w:r>
      <w:r>
        <w:rPr>
          <w:rFonts w:cs="Arial"/>
        </w:rPr>
        <w:t>ö</w:t>
      </w:r>
      <w:r>
        <w:rPr>
          <w:rFonts w:cs="Arial"/>
        </w:rPr>
        <w:t>ffentlichung dieser Richtlinie zu erfolgen. F</w:t>
      </w:r>
      <w:r>
        <w:rPr>
          <w:rFonts w:cs="Arial"/>
        </w:rPr>
        <w:t>ü</w:t>
      </w:r>
      <w:r>
        <w:rPr>
          <w:rFonts w:cs="Arial"/>
        </w:rPr>
        <w:t>r das Jahr 2017 erfolgt die Antragstellung nach der Nummer 2.2.1 mit den Antr</w:t>
      </w:r>
      <w:r>
        <w:rPr>
          <w:rFonts w:cs="Arial"/>
        </w:rPr>
        <w:t>ä</w:t>
      </w:r>
      <w:r>
        <w:rPr>
          <w:rFonts w:cs="Arial"/>
        </w:rPr>
        <w:t>gen auf F</w:t>
      </w:r>
      <w:r>
        <w:rPr>
          <w:rFonts w:cs="Arial"/>
        </w:rPr>
        <w:t>ö</w:t>
      </w:r>
      <w:r>
        <w:rPr>
          <w:rFonts w:cs="Arial"/>
        </w:rPr>
        <w:t>rderung nach der Nummer 2.1 bis zum 31. Oktober 2016, f</w:t>
      </w:r>
      <w:r>
        <w:rPr>
          <w:rFonts w:cs="Arial"/>
        </w:rPr>
        <w:t>ü</w:t>
      </w:r>
      <w:r>
        <w:rPr>
          <w:rFonts w:cs="Arial"/>
        </w:rPr>
        <w:t>r die Nummer 2.2.2 bis zum 15. November 2016.</w:t>
      </w:r>
    </w:p>
    <w:p w14:paraId="55D74C5D" w14:textId="77777777" w:rsidR="00C90378" w:rsidRDefault="00C90378">
      <w:pPr>
        <w:pStyle w:val="RVfliesstext175nb"/>
      </w:pPr>
      <w:r>
        <w:rPr>
          <w:rFonts w:cs="Arial"/>
        </w:rPr>
        <w:t>6.2 Bewilligungsverfahren</w:t>
      </w:r>
    </w:p>
    <w:p w14:paraId="3F995FDB" w14:textId="77777777" w:rsidR="00C90378" w:rsidRDefault="00C90378">
      <w:pPr>
        <w:pStyle w:val="RVfliesstext175nb"/>
      </w:pPr>
      <w:r>
        <w:rPr>
          <w:rFonts w:cs="Arial"/>
        </w:rPr>
        <w:t>Die Bewilligungsbeh</w:t>
      </w:r>
      <w:r>
        <w:rPr>
          <w:rFonts w:cs="Arial"/>
        </w:rPr>
        <w:t>ö</w:t>
      </w:r>
      <w:r>
        <w:rPr>
          <w:rFonts w:cs="Arial"/>
        </w:rPr>
        <w:t>rde ist die Bezirksregierung Arnsberg. Die Bewilligung erfolgt nach den Mustern gem</w:t>
      </w:r>
      <w:r>
        <w:rPr>
          <w:rFonts w:cs="Arial"/>
        </w:rPr>
        <w:t>äß</w:t>
      </w:r>
      <w:r>
        <w:rPr>
          <w:rFonts w:cs="Arial"/>
        </w:rPr>
        <w:t xml:space="preserve"> der Anlagen 3 und 4.</w:t>
      </w:r>
    </w:p>
    <w:p w14:paraId="79FF26C0" w14:textId="77777777" w:rsidR="00C90378" w:rsidRDefault="00C90378">
      <w:pPr>
        <w:pStyle w:val="RVfliesstext175nb"/>
      </w:pPr>
      <w:r>
        <w:rPr>
          <w:rFonts w:cs="Arial"/>
        </w:rPr>
        <w:t>6.3 Auszahlungsverfahren</w:t>
      </w:r>
    </w:p>
    <w:p w14:paraId="4C7E9DEB" w14:textId="77777777" w:rsidR="00C90378" w:rsidRDefault="00C90378">
      <w:pPr>
        <w:pStyle w:val="RVfliesstext175nb"/>
      </w:pPr>
      <w:r>
        <w:rPr>
          <w:rFonts w:cs="Arial"/>
        </w:rPr>
        <w:t>6.3.1 Die Auszahlung gem</w:t>
      </w:r>
      <w:r>
        <w:rPr>
          <w:rFonts w:cs="Arial"/>
        </w:rPr>
        <w:t>äß</w:t>
      </w:r>
      <w:r>
        <w:rPr>
          <w:rFonts w:cs="Arial"/>
        </w:rPr>
        <w:t xml:space="preserve"> den Nummern 2.1 und 2.2.1 erfolgt auf Anforderung gem</w:t>
      </w:r>
      <w:r>
        <w:rPr>
          <w:rFonts w:cs="Arial"/>
        </w:rPr>
        <w:t>äß</w:t>
      </w:r>
      <w:r>
        <w:rPr>
          <w:rFonts w:cs="Arial"/>
        </w:rPr>
        <w:t xml:space="preserve"> Nummer 7.4 VVG zu </w:t>
      </w:r>
      <w:r>
        <w:rPr>
          <w:rFonts w:cs="Arial"/>
        </w:rPr>
        <w:t>§</w:t>
      </w:r>
      <w:r>
        <w:rPr>
          <w:rFonts w:cs="Arial"/>
        </w:rPr>
        <w:t xml:space="preserve"> 44 LHO anteilig zum 1.5.und 1.10. des jeweiligen Jahres. Die Nummern 1.4, 5.4, 9.3.1, 9.5, Satz 1 ANBest-G finden insoweit keine Anwendung.</w:t>
      </w:r>
    </w:p>
    <w:p w14:paraId="307D181D" w14:textId="77777777" w:rsidR="00C90378" w:rsidRDefault="00C90378">
      <w:pPr>
        <w:pStyle w:val="RVfliesstext175nb"/>
      </w:pPr>
      <w:r>
        <w:rPr>
          <w:rFonts w:cs="Arial"/>
        </w:rPr>
        <w:t>6.3.2 Die Auszahlung gem</w:t>
      </w:r>
      <w:r>
        <w:rPr>
          <w:rFonts w:cs="Arial"/>
        </w:rPr>
        <w:t>äß</w:t>
      </w:r>
      <w:r>
        <w:rPr>
          <w:rFonts w:cs="Arial"/>
        </w:rPr>
        <w:t xml:space="preserve"> der Nummer 2.2.2 erfolgt nach den Ma</w:t>
      </w:r>
      <w:r>
        <w:rPr>
          <w:rFonts w:cs="Arial"/>
        </w:rPr>
        <w:t>ß</w:t>
      </w:r>
      <w:r>
        <w:rPr>
          <w:rFonts w:cs="Arial"/>
        </w:rPr>
        <w:t>gaben der Nummer 1.4 ANBest-G.</w:t>
      </w:r>
    </w:p>
    <w:p w14:paraId="4A12DEE9" w14:textId="77777777" w:rsidR="00C90378" w:rsidRDefault="00C90378">
      <w:pPr>
        <w:pStyle w:val="RVfliesstext175nb"/>
      </w:pPr>
      <w:r>
        <w:rPr>
          <w:rFonts w:cs="Arial"/>
        </w:rPr>
        <w:t xml:space="preserve">6.4 Verwendungsnachweis </w:t>
      </w:r>
    </w:p>
    <w:p w14:paraId="50FE6A55" w14:textId="77777777" w:rsidR="00C90378" w:rsidRDefault="00C90378">
      <w:pPr>
        <w:pStyle w:val="RVfliesstext175nb"/>
      </w:pPr>
      <w:r>
        <w:rPr>
          <w:rFonts w:cs="Arial"/>
        </w:rPr>
        <w:t>Der Verwendungsnachweis gem</w:t>
      </w:r>
      <w:r>
        <w:rPr>
          <w:rFonts w:cs="Arial"/>
        </w:rPr>
        <w:t>äß</w:t>
      </w:r>
      <w:r>
        <w:rPr>
          <w:rFonts w:cs="Arial"/>
        </w:rPr>
        <w:t xml:space="preserve"> den Mustern der Anlage 5 (Nummer 6.4.1) und Anlage 6 (Nummer 6.4.2) ist bis sp</w:t>
      </w:r>
      <w:r>
        <w:rPr>
          <w:rFonts w:cs="Arial"/>
        </w:rPr>
        <w:t>ä</w:t>
      </w:r>
      <w:r>
        <w:rPr>
          <w:rFonts w:cs="Arial"/>
        </w:rPr>
        <w:t>testens drei Monate nach Beendigung des Bewilligungszeitraumes vorzulegen.</w:t>
      </w:r>
    </w:p>
    <w:p w14:paraId="4B4228FA" w14:textId="77777777" w:rsidR="00C90378" w:rsidRDefault="00C90378">
      <w:pPr>
        <w:pStyle w:val="RVfliesstext175nb"/>
      </w:pPr>
      <w:r>
        <w:rPr>
          <w:rFonts w:cs="Arial"/>
        </w:rPr>
        <w:t>6.4.1 F</w:t>
      </w:r>
      <w:r>
        <w:rPr>
          <w:rFonts w:cs="Arial"/>
        </w:rPr>
        <w:t>ü</w:t>
      </w:r>
      <w:r>
        <w:rPr>
          <w:rFonts w:cs="Arial"/>
        </w:rPr>
        <w:t>r Ma</w:t>
      </w:r>
      <w:r>
        <w:rPr>
          <w:rFonts w:cs="Arial"/>
        </w:rPr>
        <w:t>ß</w:t>
      </w:r>
      <w:r>
        <w:rPr>
          <w:rFonts w:cs="Arial"/>
        </w:rPr>
        <w:t>nahmen nach Nummer 5.4.1 und 5.4.2.1:</w:t>
      </w:r>
    </w:p>
    <w:p w14:paraId="442AE074" w14:textId="77777777" w:rsidR="00C90378" w:rsidRDefault="00C90378">
      <w:pPr>
        <w:pStyle w:val="RVfliesstext175nb"/>
      </w:pPr>
      <w:r>
        <w:rPr>
          <w:rFonts w:cs="Arial"/>
        </w:rPr>
        <w:t>Mit dem Verwendungsnachweis ist nachzuweisen, in welchem Umfang die Landeszuwendung tats</w:t>
      </w:r>
      <w:r>
        <w:rPr>
          <w:rFonts w:cs="Arial"/>
        </w:rPr>
        <w:t>ä</w:t>
      </w:r>
      <w:r>
        <w:rPr>
          <w:rFonts w:cs="Arial"/>
        </w:rPr>
        <w:t>chlich verwendet worden ist. Die verpflichtende Teilnahme am F</w:t>
      </w:r>
      <w:r>
        <w:rPr>
          <w:rFonts w:cs="Arial"/>
        </w:rPr>
        <w:t>ö</w:t>
      </w:r>
      <w:r>
        <w:rPr>
          <w:rFonts w:cs="Arial"/>
        </w:rPr>
        <w:t>rderprogramm-Controlling ersetzt den Sachbericht.</w:t>
      </w:r>
    </w:p>
    <w:p w14:paraId="3BF18F9E" w14:textId="77777777" w:rsidR="00C90378" w:rsidRDefault="00C90378">
      <w:pPr>
        <w:pStyle w:val="RVfliesstext175nb"/>
      </w:pPr>
      <w:r>
        <w:rPr>
          <w:rFonts w:cs="Arial"/>
        </w:rPr>
        <w:t>Die Nummern 7.2 Satz 1 und 7.3 ANBest-G finden insoweit keine Anwendung.</w:t>
      </w:r>
    </w:p>
    <w:p w14:paraId="3D1F7332" w14:textId="77777777" w:rsidR="00C90378" w:rsidRDefault="00C90378">
      <w:pPr>
        <w:pStyle w:val="RVfliesstext175nb"/>
      </w:pPr>
      <w:r>
        <w:rPr>
          <w:rFonts w:cs="Arial"/>
        </w:rPr>
        <w:t>6.4.2 f</w:t>
      </w:r>
      <w:r>
        <w:rPr>
          <w:rFonts w:cs="Arial"/>
        </w:rPr>
        <w:t>ü</w:t>
      </w:r>
      <w:r>
        <w:rPr>
          <w:rFonts w:cs="Arial"/>
        </w:rPr>
        <w:t>r Ma</w:t>
      </w:r>
      <w:r>
        <w:rPr>
          <w:rFonts w:cs="Arial"/>
        </w:rPr>
        <w:t>ß</w:t>
      </w:r>
      <w:r>
        <w:rPr>
          <w:rFonts w:cs="Arial"/>
        </w:rPr>
        <w:t>nahmen nach Nummer 5.4.2.2 bis 5.4.2.6:</w:t>
      </w:r>
    </w:p>
    <w:p w14:paraId="7A9313FC" w14:textId="77777777" w:rsidR="00C90378" w:rsidRDefault="00C90378">
      <w:pPr>
        <w:pStyle w:val="RVfliesstext175nb"/>
      </w:pPr>
      <w:r>
        <w:rPr>
          <w:rFonts w:cs="Arial"/>
        </w:rPr>
        <w:t>Die Nummer 7.4 ANBest-G findet keine Anwendung</w:t>
      </w:r>
    </w:p>
    <w:p w14:paraId="7772AE0B" w14:textId="77777777" w:rsidR="00C90378" w:rsidRDefault="00C90378">
      <w:pPr>
        <w:pStyle w:val="RVfliesstext175nb"/>
      </w:pPr>
      <w:r>
        <w:rPr>
          <w:rFonts w:cs="Arial"/>
        </w:rPr>
        <w:t>6.4.2.1 Ma</w:t>
      </w:r>
      <w:r>
        <w:rPr>
          <w:rFonts w:cs="Arial"/>
        </w:rPr>
        <w:t>ß</w:t>
      </w:r>
      <w:r>
        <w:rPr>
          <w:rFonts w:cs="Arial"/>
        </w:rPr>
        <w:t>nahmen nach Nummer 5.4.2.3:</w:t>
      </w:r>
    </w:p>
    <w:p w14:paraId="058BD3CF" w14:textId="77777777" w:rsidR="00C90378" w:rsidRDefault="00C90378">
      <w:pPr>
        <w:pStyle w:val="RVfliesstext175nb"/>
      </w:pPr>
      <w:r>
        <w:rPr>
          <w:rFonts w:cs="Arial"/>
        </w:rPr>
        <w:t>Die Verwendung ist durch einen Sachbericht und eine Auflistung der gef</w:t>
      </w:r>
      <w:r>
        <w:rPr>
          <w:rFonts w:cs="Arial"/>
        </w:rPr>
        <w:t>ö</w:t>
      </w:r>
      <w:r>
        <w:rPr>
          <w:rFonts w:cs="Arial"/>
        </w:rPr>
        <w:t>rderten Ankommenstreffpunkte zu erbringen. Die Auflistung enth</w:t>
      </w:r>
      <w:r>
        <w:rPr>
          <w:rFonts w:cs="Arial"/>
        </w:rPr>
        <w:t>ä</w:t>
      </w:r>
      <w:r>
        <w:rPr>
          <w:rFonts w:cs="Arial"/>
        </w:rPr>
        <w:t>lt Angaben zu:</w:t>
      </w:r>
    </w:p>
    <w:p w14:paraId="604970C2" w14:textId="77777777" w:rsidR="00C90378" w:rsidRDefault="00C90378">
      <w:pPr>
        <w:pStyle w:val="RVliste3u75nb"/>
        <w:rPr>
          <w:rFonts w:cs="Arial"/>
        </w:rPr>
      </w:pPr>
      <w:r>
        <w:rPr>
          <w:rFonts w:cs="Arial"/>
        </w:rPr>
        <w:t>-</w:t>
      </w:r>
      <w:r>
        <w:rPr>
          <w:rFonts w:cs="Arial"/>
        </w:rPr>
        <w:tab/>
      </w:r>
      <w:r>
        <w:t>dem Tr</w:t>
      </w:r>
      <w:r>
        <w:t>ä</w:t>
      </w:r>
      <w:r>
        <w:t>ger,</w:t>
      </w:r>
    </w:p>
    <w:p w14:paraId="7C77A408" w14:textId="77777777" w:rsidR="00C90378" w:rsidRDefault="00C90378">
      <w:pPr>
        <w:pStyle w:val="RVliste3u75nb"/>
      </w:pPr>
      <w:r>
        <w:t>-</w:t>
      </w:r>
      <w:r>
        <w:tab/>
      </w:r>
      <w:r>
        <w:rPr>
          <w:rFonts w:cs="Arial"/>
        </w:rPr>
        <w:t>der Anzahl der R</w:t>
      </w:r>
      <w:r>
        <w:rPr>
          <w:rFonts w:cs="Arial"/>
        </w:rPr>
        <w:t>ä</w:t>
      </w:r>
      <w:r>
        <w:rPr>
          <w:rFonts w:cs="Arial"/>
        </w:rPr>
        <w:t>ume und</w:t>
      </w:r>
    </w:p>
    <w:p w14:paraId="14DCB3C8" w14:textId="77777777" w:rsidR="00C90378" w:rsidRDefault="00C90378">
      <w:pPr>
        <w:pStyle w:val="RVliste3u75nb"/>
        <w:rPr>
          <w:rFonts w:cs="Arial"/>
        </w:rPr>
      </w:pPr>
      <w:r>
        <w:rPr>
          <w:rFonts w:cs="Arial"/>
        </w:rPr>
        <w:t>-</w:t>
      </w:r>
      <w:r>
        <w:rPr>
          <w:rFonts w:cs="Arial"/>
        </w:rPr>
        <w:tab/>
      </w:r>
      <w:r>
        <w:t>den eingesetzten pauschalen Festbetr</w:t>
      </w:r>
      <w:r>
        <w:t>ä</w:t>
      </w:r>
      <w:r>
        <w:t>gen</w:t>
      </w:r>
    </w:p>
    <w:p w14:paraId="71E9B048" w14:textId="77777777" w:rsidR="00C90378" w:rsidRDefault="00C90378">
      <w:pPr>
        <w:pStyle w:val="RVfliesstext175nb"/>
        <w:rPr>
          <w:rFonts w:cs="Arial"/>
        </w:rPr>
      </w:pPr>
      <w:r>
        <w:t>Der Sachbericht umfasst mindestens:</w:t>
      </w:r>
    </w:p>
    <w:p w14:paraId="2D1CB5F0" w14:textId="77777777" w:rsidR="00C90378" w:rsidRDefault="00C90378">
      <w:pPr>
        <w:pStyle w:val="RVliste3u75nb"/>
      </w:pPr>
      <w:r>
        <w:t>-</w:t>
      </w:r>
      <w:r>
        <w:tab/>
      </w:r>
      <w:r>
        <w:rPr>
          <w:rFonts w:cs="Arial"/>
        </w:rPr>
        <w:t>Angaben zur Nutzung der Ankommenstreffpunkte,</w:t>
      </w:r>
    </w:p>
    <w:p w14:paraId="417C94B9" w14:textId="77777777" w:rsidR="00C90378" w:rsidRDefault="00C90378">
      <w:pPr>
        <w:pStyle w:val="RVliste3u75nb"/>
        <w:rPr>
          <w:rFonts w:cs="Arial"/>
        </w:rPr>
      </w:pPr>
      <w:r>
        <w:rPr>
          <w:rFonts w:cs="Arial"/>
        </w:rPr>
        <w:t>-</w:t>
      </w:r>
      <w:r>
        <w:rPr>
          <w:rFonts w:cs="Arial"/>
        </w:rPr>
        <w:tab/>
      </w:r>
      <w:r>
        <w:t>zum Einsatz der Zuwendung sowie</w:t>
      </w:r>
    </w:p>
    <w:p w14:paraId="6362638F" w14:textId="77777777" w:rsidR="00C90378" w:rsidRDefault="00C90378">
      <w:pPr>
        <w:pStyle w:val="RVliste3u75nb"/>
      </w:pPr>
      <w:r>
        <w:t>-</w:t>
      </w:r>
      <w:r>
        <w:tab/>
      </w:r>
      <w:r>
        <w:rPr>
          <w:rFonts w:cs="Arial"/>
        </w:rPr>
        <w:t>eine Darlegung der Kriterien, die zur Weiterleitung herangezogen wurden.</w:t>
      </w:r>
    </w:p>
    <w:p w14:paraId="5092436F" w14:textId="77777777" w:rsidR="00C90378" w:rsidRDefault="00C90378">
      <w:pPr>
        <w:pStyle w:val="RVfliesstext175nb"/>
      </w:pPr>
      <w:r>
        <w:rPr>
          <w:rFonts w:cs="Arial"/>
        </w:rPr>
        <w:t>6.4.2.2 Ma</w:t>
      </w:r>
      <w:r>
        <w:rPr>
          <w:rFonts w:cs="Arial"/>
        </w:rPr>
        <w:t>ß</w:t>
      </w:r>
      <w:r>
        <w:rPr>
          <w:rFonts w:cs="Arial"/>
        </w:rPr>
        <w:t>nahmen nach Nummer 5.4.2.4:</w:t>
      </w:r>
    </w:p>
    <w:p w14:paraId="1631D50A" w14:textId="77777777" w:rsidR="00C90378" w:rsidRDefault="00C90378">
      <w:pPr>
        <w:pStyle w:val="RVfliesstext175nb"/>
      </w:pPr>
      <w:r>
        <w:rPr>
          <w:rFonts w:cs="Arial"/>
        </w:rPr>
        <w:t>Die Verwendung ist durch einen Sachbericht und eine Auflistung zu erbringen. Die Auflistung enth</w:t>
      </w:r>
      <w:r>
        <w:rPr>
          <w:rFonts w:cs="Arial"/>
        </w:rPr>
        <w:t>ä</w:t>
      </w:r>
      <w:r>
        <w:rPr>
          <w:rFonts w:cs="Arial"/>
        </w:rPr>
        <w:t>lt Angaben zu:</w:t>
      </w:r>
    </w:p>
    <w:p w14:paraId="10C6A0B3" w14:textId="77777777" w:rsidR="00C90378" w:rsidRDefault="00C90378">
      <w:pPr>
        <w:pStyle w:val="RVliste3u75nb"/>
        <w:rPr>
          <w:rFonts w:cs="Arial"/>
        </w:rPr>
      </w:pPr>
      <w:r>
        <w:rPr>
          <w:rFonts w:cs="Arial"/>
        </w:rPr>
        <w:t>-</w:t>
      </w:r>
      <w:r>
        <w:rPr>
          <w:rFonts w:cs="Arial"/>
        </w:rPr>
        <w:tab/>
      </w:r>
      <w:r>
        <w:t>der ehrenamtlich t</w:t>
      </w:r>
      <w:r>
        <w:t>ä</w:t>
      </w:r>
      <w:r>
        <w:t>tigen Person, die in einem Monat eine regelm</w:t>
      </w:r>
      <w:r>
        <w:t>äß</w:t>
      </w:r>
      <w:r>
        <w:t>ige Begleitung durchgef</w:t>
      </w:r>
      <w:r>
        <w:t>ü</w:t>
      </w:r>
      <w:r>
        <w:t>hrt hat und</w:t>
      </w:r>
    </w:p>
    <w:p w14:paraId="2F0FB21E" w14:textId="77777777" w:rsidR="00C90378" w:rsidRDefault="00C90378">
      <w:pPr>
        <w:pStyle w:val="RVliste3u75nb"/>
      </w:pPr>
      <w:r>
        <w:t>-</w:t>
      </w:r>
      <w:r>
        <w:tab/>
      </w:r>
      <w:r>
        <w:rPr>
          <w:rFonts w:cs="Arial"/>
        </w:rPr>
        <w:t>f</w:t>
      </w:r>
      <w:r>
        <w:rPr>
          <w:rFonts w:cs="Arial"/>
        </w:rPr>
        <w:t>ü</w:t>
      </w:r>
      <w:r>
        <w:rPr>
          <w:rFonts w:cs="Arial"/>
        </w:rPr>
        <w:t>r Ma</w:t>
      </w:r>
      <w:r>
        <w:rPr>
          <w:rFonts w:cs="Arial"/>
        </w:rPr>
        <w:t>ß</w:t>
      </w:r>
      <w:r>
        <w:rPr>
          <w:rFonts w:cs="Arial"/>
        </w:rPr>
        <w:t>nahmen, die dem Zusammenkommen dienen: Angaben zum Tr</w:t>
      </w:r>
      <w:r>
        <w:rPr>
          <w:rFonts w:cs="Arial"/>
        </w:rPr>
        <w:t>ä</w:t>
      </w:r>
      <w:r>
        <w:rPr>
          <w:rFonts w:cs="Arial"/>
        </w:rPr>
        <w:t>ger sowie dem durchgef</w:t>
      </w:r>
      <w:r>
        <w:rPr>
          <w:rFonts w:cs="Arial"/>
        </w:rPr>
        <w:t>ü</w:t>
      </w:r>
      <w:r>
        <w:rPr>
          <w:rFonts w:cs="Arial"/>
        </w:rPr>
        <w:t>hrten Angebot und erg</w:t>
      </w:r>
      <w:r>
        <w:rPr>
          <w:rFonts w:cs="Arial"/>
        </w:rPr>
        <w:t>ä</w:t>
      </w:r>
      <w:r>
        <w:rPr>
          <w:rFonts w:cs="Arial"/>
        </w:rPr>
        <w:t>nzend eine namentliche Liste der eingesetzten ehrenamtlich T</w:t>
      </w:r>
      <w:r>
        <w:rPr>
          <w:rFonts w:cs="Arial"/>
        </w:rPr>
        <w:t>ä</w:t>
      </w:r>
      <w:r>
        <w:rPr>
          <w:rFonts w:cs="Arial"/>
        </w:rPr>
        <w:t>tigen.</w:t>
      </w:r>
    </w:p>
    <w:p w14:paraId="0831007E" w14:textId="77777777" w:rsidR="00C90378" w:rsidRDefault="00C90378">
      <w:pPr>
        <w:pStyle w:val="RVfliesstext175nb"/>
      </w:pPr>
      <w:r>
        <w:rPr>
          <w:rFonts w:cs="Arial"/>
        </w:rPr>
        <w:t>Der Sachbericht enth</w:t>
      </w:r>
      <w:r>
        <w:rPr>
          <w:rFonts w:cs="Arial"/>
        </w:rPr>
        <w:t>ä</w:t>
      </w:r>
      <w:r>
        <w:rPr>
          <w:rFonts w:cs="Arial"/>
        </w:rPr>
        <w:t>lt eine Darstellung, worauf sich die regelm</w:t>
      </w:r>
      <w:r>
        <w:rPr>
          <w:rFonts w:cs="Arial"/>
        </w:rPr>
        <w:t>äß</w:t>
      </w:r>
      <w:r>
        <w:rPr>
          <w:rFonts w:cs="Arial"/>
        </w:rPr>
        <w:t>igen Begleitungen bezogen haben und welche Angebote durchgef</w:t>
      </w:r>
      <w:r>
        <w:rPr>
          <w:rFonts w:cs="Arial"/>
        </w:rPr>
        <w:t>ü</w:t>
      </w:r>
      <w:r>
        <w:rPr>
          <w:rFonts w:cs="Arial"/>
        </w:rPr>
        <w:t>hrt wurden.</w:t>
      </w:r>
    </w:p>
    <w:p w14:paraId="5AECA236" w14:textId="77777777" w:rsidR="00C90378" w:rsidRDefault="00C90378">
      <w:pPr>
        <w:pStyle w:val="RVfliesstext175nb"/>
      </w:pPr>
      <w:r>
        <w:rPr>
          <w:rFonts w:cs="Arial"/>
        </w:rPr>
        <w:t>6.4.2.3 Ma</w:t>
      </w:r>
      <w:r>
        <w:rPr>
          <w:rFonts w:cs="Arial"/>
        </w:rPr>
        <w:t>ß</w:t>
      </w:r>
      <w:r>
        <w:rPr>
          <w:rFonts w:cs="Arial"/>
        </w:rPr>
        <w:t>nahmen nach Nummer 5.4.2.5:</w:t>
      </w:r>
    </w:p>
    <w:p w14:paraId="4317D38C" w14:textId="77777777" w:rsidR="00C90378" w:rsidRDefault="00C90378">
      <w:pPr>
        <w:pStyle w:val="RVfliesstext175nb"/>
      </w:pPr>
      <w:r>
        <w:rPr>
          <w:rFonts w:cs="Arial"/>
        </w:rPr>
        <w:t>Der Verwendungsnachweis erfolgt durch einen Sachbericht und durch eine Auflistung der gef</w:t>
      </w:r>
      <w:r>
        <w:rPr>
          <w:rFonts w:cs="Arial"/>
        </w:rPr>
        <w:t>ö</w:t>
      </w:r>
      <w:r>
        <w:rPr>
          <w:rFonts w:cs="Arial"/>
        </w:rPr>
        <w:t xml:space="preserve">rderten Printmedien, internetbasierten Medien bzw. </w:t>
      </w:r>
      <w:r>
        <w:rPr>
          <w:rFonts w:cs="Arial"/>
        </w:rPr>
        <w:t>Ü</w:t>
      </w:r>
      <w:r>
        <w:rPr>
          <w:rFonts w:cs="Arial"/>
        </w:rPr>
        <w:t>bersetzungen entsprechend dem Vordruck zum Verwendungs</w:t>
      </w:r>
      <w:r>
        <w:rPr>
          <w:rFonts w:cs="Arial"/>
        </w:rPr>
        <w:t>nachweis. Dem Verwendungsnachweis sind Belegexemplare (z.B. Druckerzeugnisse, Vervielf</w:t>
      </w:r>
      <w:r>
        <w:rPr>
          <w:rFonts w:cs="Arial"/>
        </w:rPr>
        <w:t>ä</w:t>
      </w:r>
      <w:r>
        <w:rPr>
          <w:rFonts w:cs="Arial"/>
        </w:rPr>
        <w:t>ltigungen) sowie f</w:t>
      </w:r>
      <w:r>
        <w:rPr>
          <w:rFonts w:cs="Arial"/>
        </w:rPr>
        <w:t>ü</w:t>
      </w:r>
      <w:r>
        <w:rPr>
          <w:rFonts w:cs="Arial"/>
        </w:rPr>
        <w:t xml:space="preserve">r </w:t>
      </w:r>
      <w:r>
        <w:rPr>
          <w:rFonts w:cs="Arial"/>
        </w:rPr>
        <w:t>Ü</w:t>
      </w:r>
      <w:r>
        <w:rPr>
          <w:rFonts w:cs="Arial"/>
        </w:rPr>
        <w:t xml:space="preserve">bersetzungen eine Rechnung nach </w:t>
      </w:r>
      <w:r>
        <w:rPr>
          <w:rFonts w:cs="Arial"/>
        </w:rPr>
        <w:t>§</w:t>
      </w:r>
      <w:r>
        <w:rPr>
          <w:rFonts w:cs="Arial"/>
        </w:rPr>
        <w:t>14 UStG beizuf</w:t>
      </w:r>
      <w:r>
        <w:rPr>
          <w:rFonts w:cs="Arial"/>
        </w:rPr>
        <w:t>ü</w:t>
      </w:r>
      <w:r>
        <w:rPr>
          <w:rFonts w:cs="Arial"/>
        </w:rPr>
        <w:t>gen.</w:t>
      </w:r>
    </w:p>
    <w:p w14:paraId="041B8B36" w14:textId="77777777" w:rsidR="00C90378" w:rsidRDefault="00C90378">
      <w:pPr>
        <w:pStyle w:val="RVfliesstext175nb"/>
      </w:pPr>
      <w:r>
        <w:rPr>
          <w:rFonts w:cs="Arial"/>
        </w:rPr>
        <w:t>6.4.2.4 Ma</w:t>
      </w:r>
      <w:r>
        <w:rPr>
          <w:rFonts w:cs="Arial"/>
        </w:rPr>
        <w:t>ß</w:t>
      </w:r>
      <w:r>
        <w:rPr>
          <w:rFonts w:cs="Arial"/>
        </w:rPr>
        <w:t>nahmen nach Nummer 5.4.2.6:</w:t>
      </w:r>
    </w:p>
    <w:p w14:paraId="2FB858EE" w14:textId="77777777" w:rsidR="00C90378" w:rsidRDefault="00C90378">
      <w:pPr>
        <w:pStyle w:val="RVfliesstext175nb"/>
      </w:pPr>
      <w:r>
        <w:rPr>
          <w:rFonts w:cs="Arial"/>
        </w:rPr>
        <w:t>Der Verwendungsnachweis erfolgt durch einen Sachbericht und eine Auflistung. Die Auflistung enth</w:t>
      </w:r>
      <w:r>
        <w:rPr>
          <w:rFonts w:cs="Arial"/>
        </w:rPr>
        <w:t>ä</w:t>
      </w:r>
      <w:r>
        <w:rPr>
          <w:rFonts w:cs="Arial"/>
        </w:rPr>
        <w:t>lt Angaben zu:</w:t>
      </w:r>
    </w:p>
    <w:p w14:paraId="4E3872C9" w14:textId="77777777" w:rsidR="00C90378" w:rsidRDefault="00C90378">
      <w:pPr>
        <w:pStyle w:val="RVliste3u75nb"/>
        <w:rPr>
          <w:rFonts w:cs="Arial"/>
        </w:rPr>
      </w:pPr>
      <w:r>
        <w:rPr>
          <w:rFonts w:cs="Arial"/>
        </w:rPr>
        <w:t>-</w:t>
      </w:r>
      <w:r>
        <w:rPr>
          <w:rFonts w:cs="Arial"/>
        </w:rPr>
        <w:tab/>
      </w:r>
      <w:r>
        <w:t>den gef</w:t>
      </w:r>
      <w:r>
        <w:t>ö</w:t>
      </w:r>
      <w:r>
        <w:t>rderten Stunden pro Tag der Qualifizierungsma</w:t>
      </w:r>
      <w:r>
        <w:t>ß</w:t>
      </w:r>
      <w:r>
        <w:t>nahme und</w:t>
      </w:r>
    </w:p>
    <w:p w14:paraId="66985811" w14:textId="77777777" w:rsidR="00C90378" w:rsidRDefault="00C90378">
      <w:pPr>
        <w:pStyle w:val="RVliste3u75nb"/>
      </w:pPr>
      <w:r>
        <w:t>-</w:t>
      </w:r>
      <w:r>
        <w:tab/>
      </w:r>
      <w:r>
        <w:rPr>
          <w:rFonts w:cs="Arial"/>
        </w:rPr>
        <w:t>den gef</w:t>
      </w:r>
      <w:r>
        <w:rPr>
          <w:rFonts w:cs="Arial"/>
        </w:rPr>
        <w:t>ö</w:t>
      </w:r>
      <w:r>
        <w:rPr>
          <w:rFonts w:cs="Arial"/>
        </w:rPr>
        <w:t>rderten Aktivit</w:t>
      </w:r>
      <w:r>
        <w:rPr>
          <w:rFonts w:cs="Arial"/>
        </w:rPr>
        <w:t>ä</w:t>
      </w:r>
      <w:r>
        <w:rPr>
          <w:rFonts w:cs="Arial"/>
        </w:rPr>
        <w:t>ten zum Austausch von ehrenamtlich T</w:t>
      </w:r>
      <w:r>
        <w:rPr>
          <w:rFonts w:cs="Arial"/>
        </w:rPr>
        <w:t>ä</w:t>
      </w:r>
      <w:r>
        <w:rPr>
          <w:rFonts w:cs="Arial"/>
        </w:rPr>
        <w:t>tigen</w:t>
      </w:r>
    </w:p>
    <w:p w14:paraId="7D777637" w14:textId="77777777" w:rsidR="00C90378" w:rsidRDefault="00C90378">
      <w:pPr>
        <w:pStyle w:val="RVueberschrift285fz"/>
        <w:keepNext/>
        <w:keepLines/>
      </w:pPr>
      <w:r>
        <w:rPr>
          <w:rFonts w:cs="Arial"/>
        </w:rPr>
        <w:t>7 Inkrafttreten, Au</w:t>
      </w:r>
      <w:r>
        <w:rPr>
          <w:rFonts w:cs="Arial"/>
        </w:rPr>
        <w:t>ß</w:t>
      </w:r>
      <w:r>
        <w:rPr>
          <w:rFonts w:cs="Arial"/>
        </w:rPr>
        <w:t>erkrafttreten</w:t>
      </w:r>
    </w:p>
    <w:p w14:paraId="6AFF075A" w14:textId="77777777" w:rsidR="00C90378" w:rsidRDefault="00C90378">
      <w:pPr>
        <w:pStyle w:val="RVfliesstext175nb"/>
      </w:pPr>
      <w:r>
        <w:rPr>
          <w:rFonts w:cs="Arial"/>
        </w:rPr>
        <w:t>Diese Richtlinie tritt zum 1. Mai 2012 in Kraft und mit Ablauf des 31. Dezember 2017 au</w:t>
      </w:r>
      <w:r>
        <w:rPr>
          <w:rFonts w:cs="Arial"/>
        </w:rPr>
        <w:t>ß</w:t>
      </w:r>
      <w:r>
        <w:rPr>
          <w:rFonts w:cs="Arial"/>
        </w:rPr>
        <w:t>er Kraft.</w:t>
      </w:r>
    </w:p>
    <w:p w14:paraId="54C9ECC6" w14:textId="77777777" w:rsidR="00C90378" w:rsidRDefault="00C90378">
      <w:pPr>
        <w:pStyle w:val="RVfliesstext175nb"/>
      </w:pPr>
      <w:r>
        <w:rPr>
          <w:rFonts w:cs="Arial"/>
        </w:rPr>
        <w:t xml:space="preserve">Die Muster und Anlagen werden nicht im Ministerialblatt/Amtsblatt abgedruckt. Eine Einsichtnahme ist </w:t>
      </w:r>
      <w:r>
        <w:rPr>
          <w:rFonts w:cs="Arial"/>
        </w:rPr>
        <w:t>ü</w:t>
      </w:r>
      <w:r>
        <w:rPr>
          <w:rFonts w:cs="Arial"/>
        </w:rPr>
        <w:t>ber die elektronische Version des Ministerialblatts (MBl. NRW.) und in der Sammlung des Ministerialblatts (SMBl. NRW.) unter https://recht.nrw.de m</w:t>
      </w:r>
      <w:r>
        <w:rPr>
          <w:rFonts w:cs="Arial"/>
        </w:rPr>
        <w:t>ö</w:t>
      </w:r>
      <w:r>
        <w:rPr>
          <w:rFonts w:cs="Arial"/>
        </w:rPr>
        <w:t>glich.</w:t>
      </w:r>
    </w:p>
    <w:p w14:paraId="618D431E" w14:textId="77777777" w:rsidR="00C90378" w:rsidRDefault="00C90378">
      <w:pPr>
        <w:pStyle w:val="RVfliesstext175nb"/>
      </w:pPr>
      <w:r>
        <w:rPr>
          <w:rFonts w:cs="Arial"/>
        </w:rPr>
        <w:t>Die Muster und Anlagen sind auch bei der Bezirksregierung Arnsberg, Kompetenzzentrum f</w:t>
      </w:r>
      <w:r>
        <w:rPr>
          <w:rFonts w:cs="Arial"/>
        </w:rPr>
        <w:t>ü</w:t>
      </w:r>
      <w:r>
        <w:rPr>
          <w:rFonts w:cs="Arial"/>
        </w:rPr>
        <w:t>r Integration (KfI) unter http://www.kfi.nrw.de erh</w:t>
      </w:r>
      <w:r>
        <w:rPr>
          <w:rFonts w:cs="Arial"/>
        </w:rPr>
        <w:t>ä</w:t>
      </w:r>
      <w:r>
        <w:rPr>
          <w:rFonts w:cs="Arial"/>
        </w:rPr>
        <w:t>ltlich.</w:t>
      </w:r>
      <w:r>
        <w:rPr>
          <w:rFonts w:cs="Arial"/>
        </w:rPr>
        <w:t>“</w:t>
      </w:r>
    </w:p>
    <w:p w14:paraId="0354B1EA" w14:textId="77777777" w:rsidR="00C90378" w:rsidRDefault="00C90378">
      <w:pPr>
        <w:pStyle w:val="RVfliesstext175nb"/>
      </w:pPr>
      <w:r>
        <w:rPr>
          <w:rFonts w:cs="Arial"/>
        </w:rPr>
        <w:t>ABl. NRW. 05/2016 S. 36</w:t>
      </w: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0B46F" w14:textId="77777777" w:rsidR="00C90378" w:rsidRDefault="00C90378">
      <w:r>
        <w:separator/>
      </w:r>
    </w:p>
  </w:endnote>
  <w:endnote w:type="continuationSeparator" w:id="0">
    <w:p w14:paraId="0B7206B5" w14:textId="77777777" w:rsidR="00C90378" w:rsidRDefault="00C9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53AEE" w14:textId="77777777" w:rsidR="00C90378" w:rsidRDefault="00C90378">
    <w:pPr>
      <w:pStyle w:val="Fudfzeile"/>
      <w:widowControl/>
      <w:rPr>
        <w:rFonts w:cs="Calibri"/>
      </w:rPr>
    </w:pPr>
    <w:r>
      <w:t>©</w:t>
    </w:r>
    <w:r>
      <w:t xml:space="preserve"> Ritterbach Verlag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DE91C" w14:textId="77777777" w:rsidR="00C90378" w:rsidRDefault="00C90378">
    <w:pPr>
      <w:pStyle w:val="Fudfzeile"/>
      <w:widowControl/>
      <w:rPr>
        <w:rFonts w:cs="Calibri"/>
      </w:rPr>
    </w:pPr>
    <w:r>
      <w:t>©</w:t>
    </w:r>
    <w:r>
      <w:t xml:space="preserve"> Ritterbach Verlag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E101A" w14:textId="77777777" w:rsidR="00C90378" w:rsidRDefault="00C90378">
      <w:pPr>
        <w:widowControl/>
        <w:rPr>
          <w:rFonts w:cs="Calibri"/>
          <w:sz w:val="2"/>
        </w:rPr>
      </w:pPr>
      <w:r>
        <w:separator/>
      </w:r>
    </w:p>
  </w:footnote>
  <w:footnote w:type="continuationSeparator" w:id="0">
    <w:p w14:paraId="3CF7B0FF" w14:textId="77777777" w:rsidR="00C90378" w:rsidRDefault="00C90378">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040D82"/>
    <w:rsid w:val="00040D82"/>
    <w:rsid w:val="00A339FA"/>
    <w:rsid w:val="00C90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CDBBA0"/>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lang w:val="en-US"/>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Calibri"/>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Arial"/>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lang w:val="en-US"/>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Arial"/>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Calibri"/>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Arial"/>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lang w:val="en-US"/>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lang w:val="en-US"/>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FF"/>
      <w:sz w:val="22"/>
      <w:vertAlign w:val="superscript"/>
    </w:rPr>
  </w:style>
  <w:style w:type="character" w:customStyle="1" w:styleId="FNhochgestelltmagerundblau">
    <w:name w:val="FN hochgestellt. mager und blau"/>
    <w:uiPriority w:val="99"/>
    <w:rPr>
      <w:rFonts w:ascii="Arial" w:hAnsi="Arial" w:cs="Arial"/>
      <w:color w:val="000000"/>
      <w:sz w:val="15"/>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color w:val="000000"/>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Unterstrichen">
    <w:name w:val="Unterstrichen"/>
    <w:uiPriority w:val="99"/>
    <w:rPr>
      <w:rFonts w:ascii="Arial" w:hAnsi="Arial" w:cs="Arial"/>
      <w:color w:val="000000"/>
      <w:sz w:val="15"/>
      <w:u w:val="single"/>
    </w:rPr>
  </w:style>
  <w:style w:type="character" w:customStyle="1" w:styleId="waldgrfcn">
    <w:name w:val="waldgrüfcn"/>
    <w:uiPriority w:val="99"/>
    <w:rPr>
      <w:rFonts w:ascii="Arial" w:hAnsi="Arial"/>
      <w:b/>
      <w:color w:val="518A51"/>
      <w:sz w:val="18"/>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1776</Words>
  <Characters>11193</Characters>
  <Application>Microsoft Office Word</Application>
  <DocSecurity>0</DocSecurity>
  <Lines>93</Lines>
  <Paragraphs>25</Paragraphs>
  <ScaleCrop>false</ScaleCrop>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2024-09-10T02:39:00Z</dcterms:created>
  <dcterms:modified xsi:type="dcterms:W3CDTF">2024-09-10T02:39:00Z</dcterms:modified>
</cp:coreProperties>
</file>