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200C5C" w14:textId="77777777" w:rsidR="008677C6" w:rsidRDefault="008677C6">
      <w:pPr>
        <w:pStyle w:val="Tabellen-Anker2P"/>
        <w:widowControl/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70" w:type="dxa"/>
          <w:left w:w="113" w:type="dxa"/>
          <w:bottom w:w="170" w:type="dxa"/>
          <w:right w:w="113" w:type="dxa"/>
        </w:tblCellMar>
        <w:tblLook w:val="0000" w:firstRow="0" w:lastRow="0" w:firstColumn="0" w:lastColumn="0" w:noHBand="0" w:noVBand="0"/>
      </w:tblPr>
      <w:tblGrid>
        <w:gridCol w:w="5111"/>
      </w:tblGrid>
      <w:tr w:rsidR="00000000" w14:paraId="172C8853" w14:textId="77777777">
        <w:tc>
          <w:tcPr>
            <w:tcW w:w="4888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shd w:val="solid" w:color="CCCCCC" w:fill="auto"/>
            <w:tcMar>
              <w:top w:w="150" w:type="dxa"/>
              <w:left w:w="113" w:type="dxa"/>
              <w:bottom w:w="170" w:type="dxa"/>
              <w:right w:w="113" w:type="dxa"/>
            </w:tcMar>
          </w:tcPr>
          <w:p w14:paraId="2A86F9DE" w14:textId="77777777" w:rsidR="008677C6" w:rsidRDefault="008677C6">
            <w:pPr>
              <w:pStyle w:val="Hinweistext"/>
              <w:rPr>
                <w:rFonts w:cs="Calibri"/>
              </w:rPr>
            </w:pPr>
            <w:r>
              <w:rPr>
                <w:b/>
                <w:i w:val="0"/>
              </w:rPr>
              <w:t>Kultur und Schule</w:t>
            </w:r>
          </w:p>
        </w:tc>
      </w:tr>
    </w:tbl>
    <w:p w14:paraId="2276A75B" w14:textId="77777777" w:rsidR="008677C6" w:rsidRDefault="008677C6">
      <w:pPr>
        <w:pStyle w:val="BASS-Nr-ABl"/>
        <w:widowControl/>
      </w:pPr>
      <w:r>
        <w:rPr>
          <w:rFonts w:cs="Arial"/>
        </w:rPr>
        <w:t>Zu BASS 11-02 Nr. 23</w:t>
      </w:r>
    </w:p>
    <w:p w14:paraId="3CFF014F" w14:textId="77777777" w:rsidR="008677C6" w:rsidRDefault="008677C6">
      <w:pPr>
        <w:pStyle w:val="Ueberschriftmittighf9P"/>
        <w:keepNext/>
        <w:keepLines/>
      </w:pPr>
      <w:r>
        <w:t xml:space="preserve">Richtlinie </w:t>
      </w:r>
      <w:r>
        <w:br/>
      </w:r>
      <w:r>
        <w:t>ü</w:t>
      </w:r>
      <w:r>
        <w:t>ber die Gew</w:t>
      </w:r>
      <w:r>
        <w:t>ä</w:t>
      </w:r>
      <w:r>
        <w:t xml:space="preserve">hrung von Zuwendungen </w:t>
      </w:r>
      <w:r>
        <w:br/>
        <w:t>zur Durchf</w:t>
      </w:r>
      <w:r>
        <w:t>ü</w:t>
      </w:r>
      <w:r>
        <w:t>hrung von Projekten zur St</w:t>
      </w:r>
      <w:r>
        <w:t>ä</w:t>
      </w:r>
      <w:r>
        <w:t xml:space="preserve">rkung </w:t>
      </w:r>
      <w:r>
        <w:br/>
        <w:t>der k</w:t>
      </w:r>
      <w:r>
        <w:t>ü</w:t>
      </w:r>
      <w:r>
        <w:t xml:space="preserve">nstlerisch-kulturellen Bildung an Schulen </w:t>
      </w:r>
      <w:r>
        <w:br/>
        <w:t xml:space="preserve">im Rahmen </w:t>
      </w:r>
      <w:r>
        <w:br/>
        <w:t>des NRW-Landesprogramms Kultur und Schule;</w:t>
      </w:r>
      <w:r>
        <w:br/>
      </w:r>
      <w:r>
        <w:rPr>
          <w:rStyle w:val="kursiv"/>
          <w:rFonts w:cs="Calibri"/>
          <w:sz w:val="18"/>
        </w:rPr>
        <w:t>Ä</w:t>
      </w:r>
      <w:r>
        <w:rPr>
          <w:rStyle w:val="kursiv"/>
          <w:rFonts w:cs="Calibri"/>
          <w:sz w:val="18"/>
        </w:rPr>
        <w:t>nderung</w:t>
      </w:r>
    </w:p>
    <w:p w14:paraId="1DE216D5" w14:textId="77777777" w:rsidR="008677C6" w:rsidRDefault="008677C6">
      <w:pPr>
        <w:pStyle w:val="Ueberschriftmittigmager75PAbstandunten2P"/>
        <w:keepNext/>
        <w:widowControl/>
        <w:rPr>
          <w:rFonts w:cs="Arial"/>
        </w:rPr>
      </w:pPr>
      <w:r>
        <w:t xml:space="preserve"> </w:t>
      </w:r>
      <w:r>
        <w:rPr>
          <w:rStyle w:val="mager"/>
          <w:rFonts w:cs="Arial"/>
        </w:rPr>
        <w:t xml:space="preserve">RdErl. d. </w:t>
      </w:r>
      <w:r>
        <w:t>Ministeriums f</w:t>
      </w:r>
      <w:r>
        <w:t>ü</w:t>
      </w:r>
      <w:r>
        <w:t>r Familie, Kinder, Jugend, Kultur und Sport</w:t>
      </w:r>
      <w:r>
        <w:br/>
      </w:r>
      <w:r>
        <w:rPr>
          <w:rStyle w:val="mager"/>
          <w:rFonts w:cs="Arial"/>
        </w:rPr>
        <w:t xml:space="preserve">v. 26.02.2015 (MBl. NRW. </w:t>
      </w:r>
      <w:r>
        <w:t>S. 231)</w:t>
      </w:r>
    </w:p>
    <w:p w14:paraId="0592A8C6" w14:textId="77777777" w:rsidR="008677C6" w:rsidRDefault="008677C6">
      <w:pPr>
        <w:pStyle w:val="Fliedftext"/>
      </w:pPr>
      <w:r>
        <w:rPr>
          <w:rFonts w:cs="Calibri"/>
        </w:rPr>
        <w:t>Der RdErl. des Ministerpr</w:t>
      </w:r>
      <w:r>
        <w:rPr>
          <w:rFonts w:cs="Calibri"/>
        </w:rPr>
        <w:t>ä</w:t>
      </w:r>
      <w:r>
        <w:rPr>
          <w:rFonts w:cs="Calibri"/>
        </w:rPr>
        <w:t>sidenten vom 16.03.2007 (MBl. NRW. S. 300), der zuletzt durch RdErl. vom 04.03.2014 (MBl. NRW. S. 186) ge</w:t>
      </w:r>
      <w:r>
        <w:rPr>
          <w:rFonts w:cs="Calibri"/>
        </w:rPr>
        <w:t>ä</w:t>
      </w:r>
      <w:r>
        <w:rPr>
          <w:rFonts w:cs="Calibri"/>
        </w:rPr>
        <w:t>ndert worden ist, wird wie folgt ge</w:t>
      </w:r>
      <w:r>
        <w:rPr>
          <w:rFonts w:cs="Calibri"/>
        </w:rPr>
        <w:t>ä</w:t>
      </w:r>
      <w:r>
        <w:rPr>
          <w:rFonts w:cs="Calibri"/>
        </w:rPr>
        <w:t>ndert:</w:t>
      </w:r>
    </w:p>
    <w:p w14:paraId="66615AAA" w14:textId="77777777" w:rsidR="008677C6" w:rsidRDefault="008677C6">
      <w:pPr>
        <w:pStyle w:val="FliedftextAufze4hlungauto123AnfangE05"/>
      </w:pPr>
      <w:r>
        <w:t>1.</w:t>
      </w:r>
      <w:r>
        <w:tab/>
      </w:r>
      <w:r>
        <w:rPr>
          <w:rFonts w:cs="Arial"/>
        </w:rPr>
        <w:t>Die Nummer 1 Satz 1 wird wie folgt gefasst:</w:t>
      </w:r>
      <w:r>
        <w:rPr>
          <w:rFonts w:cs="Arial"/>
        </w:rPr>
        <w:br/>
      </w:r>
      <w:r>
        <w:rPr>
          <w:rFonts w:cs="Arial"/>
        </w:rPr>
        <w:t>„</w:t>
      </w:r>
      <w:r>
        <w:rPr>
          <w:rFonts w:cs="Arial"/>
        </w:rPr>
        <w:t>Das Land gew</w:t>
      </w:r>
      <w:r>
        <w:rPr>
          <w:rFonts w:cs="Arial"/>
        </w:rPr>
        <w:t>ä</w:t>
      </w:r>
      <w:r>
        <w:rPr>
          <w:rFonts w:cs="Arial"/>
        </w:rPr>
        <w:t>hrt nach der Ma</w:t>
      </w:r>
      <w:r>
        <w:rPr>
          <w:rFonts w:cs="Arial"/>
        </w:rPr>
        <w:t>ß</w:t>
      </w:r>
      <w:r>
        <w:rPr>
          <w:rFonts w:cs="Arial"/>
        </w:rPr>
        <w:t xml:space="preserve">gabe dieser Richtlinie und der Verwaltungsvorschriften zu </w:t>
      </w:r>
      <w:r>
        <w:rPr>
          <w:rFonts w:cs="Arial"/>
        </w:rPr>
        <w:t>§</w:t>
      </w:r>
      <w:r>
        <w:rPr>
          <w:rFonts w:cs="Arial"/>
        </w:rPr>
        <w:t xml:space="preserve"> 44 Landeshaushaltsordnung sowie unter Beachtung der Allgemeinen Richtlinie zur F</w:t>
      </w:r>
      <w:r>
        <w:rPr>
          <w:rFonts w:cs="Arial"/>
        </w:rPr>
        <w:t>ö</w:t>
      </w:r>
      <w:r>
        <w:rPr>
          <w:rFonts w:cs="Arial"/>
        </w:rPr>
        <w:t>rderung von Projekten und Einrichtungen auf dem Gebiet der Kultur, der Kunst und der Kulturellen Bildung (RdErl. d. Ministeriums f</w:t>
      </w:r>
      <w:r>
        <w:rPr>
          <w:rFonts w:cs="Arial"/>
        </w:rPr>
        <w:t>ü</w:t>
      </w:r>
      <w:r>
        <w:rPr>
          <w:rFonts w:cs="Arial"/>
        </w:rPr>
        <w:t>r Familie, Kinder, Jugend, Kultur und Sport - 422-03.0 v. 30.12.2014) Zuwendungen f</w:t>
      </w:r>
      <w:r>
        <w:rPr>
          <w:rFonts w:cs="Arial"/>
        </w:rPr>
        <w:t>ü</w:t>
      </w:r>
      <w:r>
        <w:rPr>
          <w:rFonts w:cs="Arial"/>
        </w:rPr>
        <w:t>r Projekte zur St</w:t>
      </w:r>
      <w:r>
        <w:rPr>
          <w:rFonts w:cs="Arial"/>
        </w:rPr>
        <w:t>ä</w:t>
      </w:r>
      <w:r>
        <w:rPr>
          <w:rFonts w:cs="Arial"/>
        </w:rPr>
        <w:t>rkung der k</w:t>
      </w:r>
      <w:r>
        <w:rPr>
          <w:rFonts w:cs="Arial"/>
        </w:rPr>
        <w:t>ü</w:t>
      </w:r>
      <w:r>
        <w:rPr>
          <w:rFonts w:cs="Arial"/>
        </w:rPr>
        <w:t>nstlerisch-kulturellen Bildung an Schulen.</w:t>
      </w:r>
      <w:r>
        <w:rPr>
          <w:rFonts w:cs="Arial"/>
        </w:rPr>
        <w:t>“</w:t>
      </w:r>
    </w:p>
    <w:p w14:paraId="3FE02870" w14:textId="77777777" w:rsidR="008677C6" w:rsidRDefault="008677C6">
      <w:pPr>
        <w:pStyle w:val="FliedftextAufze4hlungauto123E05"/>
      </w:pPr>
      <w:r>
        <w:t>2.</w:t>
      </w:r>
      <w:r>
        <w:tab/>
      </w:r>
      <w:r>
        <w:rPr>
          <w:rFonts w:cs="Calibri"/>
        </w:rPr>
        <w:t>Der Nummer 2 wird folgender Satz angef</w:t>
      </w:r>
      <w:r>
        <w:rPr>
          <w:rFonts w:cs="Calibri"/>
        </w:rPr>
        <w:t>ü</w:t>
      </w:r>
      <w:r>
        <w:rPr>
          <w:rFonts w:cs="Calibri"/>
        </w:rPr>
        <w:t>gt:</w:t>
      </w:r>
      <w:r>
        <w:rPr>
          <w:rFonts w:cs="Calibri"/>
        </w:rPr>
        <w:br/>
      </w:r>
      <w:r>
        <w:rPr>
          <w:rFonts w:cs="Calibri"/>
        </w:rPr>
        <w:t>„</w:t>
      </w:r>
      <w:r>
        <w:rPr>
          <w:rFonts w:cs="Calibri"/>
        </w:rPr>
        <w:t>Die erg</w:t>
      </w:r>
      <w:r>
        <w:rPr>
          <w:rFonts w:cs="Calibri"/>
        </w:rPr>
        <w:t>ä</w:t>
      </w:r>
      <w:r>
        <w:rPr>
          <w:rFonts w:cs="Calibri"/>
        </w:rPr>
        <w:t>nzende oder ersetzende F</w:t>
      </w:r>
      <w:r>
        <w:rPr>
          <w:rFonts w:cs="Calibri"/>
        </w:rPr>
        <w:t>ö</w:t>
      </w:r>
      <w:r>
        <w:rPr>
          <w:rFonts w:cs="Calibri"/>
        </w:rPr>
        <w:t>rderung bereits gef</w:t>
      </w:r>
      <w:r>
        <w:rPr>
          <w:rFonts w:cs="Calibri"/>
        </w:rPr>
        <w:t>ö</w:t>
      </w:r>
      <w:r>
        <w:rPr>
          <w:rFonts w:cs="Calibri"/>
        </w:rPr>
        <w:t>rderter bzw. bestehender Angebote in allgemein bildenden und berufsbildenden Schulen auf der Grundlage dieser Richtlinie (Doppelf</w:t>
      </w:r>
      <w:r>
        <w:rPr>
          <w:rFonts w:cs="Calibri"/>
        </w:rPr>
        <w:t>ö</w:t>
      </w:r>
      <w:r>
        <w:rPr>
          <w:rFonts w:cs="Calibri"/>
        </w:rPr>
        <w:t>rderung) ist nicht zul</w:t>
      </w:r>
      <w:r>
        <w:rPr>
          <w:rFonts w:cs="Calibri"/>
        </w:rPr>
        <w:t>ä</w:t>
      </w:r>
      <w:r>
        <w:rPr>
          <w:rFonts w:cs="Calibri"/>
        </w:rPr>
        <w:t>ssig.</w:t>
      </w:r>
      <w:r>
        <w:rPr>
          <w:rFonts w:cs="Calibri"/>
        </w:rPr>
        <w:t>“</w:t>
      </w:r>
    </w:p>
    <w:p w14:paraId="157C341F" w14:textId="77777777" w:rsidR="008677C6" w:rsidRDefault="008677C6">
      <w:pPr>
        <w:pStyle w:val="FliedftextAufze4hlungauto123E05"/>
        <w:rPr>
          <w:rFonts w:cs="Calibri"/>
        </w:rPr>
      </w:pPr>
      <w:r>
        <w:rPr>
          <w:rFonts w:cs="Calibri"/>
        </w:rPr>
        <w:t>3.</w:t>
      </w:r>
      <w:r>
        <w:rPr>
          <w:rFonts w:cs="Calibri"/>
        </w:rPr>
        <w:tab/>
      </w:r>
      <w:r>
        <w:t>Die Nummer 4 wird folgt ge</w:t>
      </w:r>
      <w:r>
        <w:t>ä</w:t>
      </w:r>
      <w:r>
        <w:t>ndert:</w:t>
      </w:r>
    </w:p>
    <w:p w14:paraId="58E83E29" w14:textId="77777777" w:rsidR="008677C6" w:rsidRDefault="008677C6">
      <w:pPr>
        <w:pStyle w:val="Fliedftext2EinzugAufze4hlungautoabcAnfangE05"/>
        <w:rPr>
          <w:rFonts w:cs="Arial"/>
        </w:rPr>
      </w:pPr>
      <w:r>
        <w:rPr>
          <w:rFonts w:cs="Arial"/>
        </w:rPr>
        <w:t>a)</w:t>
      </w:r>
      <w:r>
        <w:tab/>
        <w:t>Buchstabe e wird aufgehoben.</w:t>
      </w:r>
    </w:p>
    <w:p w14:paraId="60A58DE0" w14:textId="77777777" w:rsidR="008677C6" w:rsidRDefault="008677C6">
      <w:pPr>
        <w:pStyle w:val="Fliedftext2EinzugAufze4hlungautoabcE05"/>
        <w:rPr>
          <w:rFonts w:cs="Calibri"/>
        </w:rPr>
      </w:pPr>
      <w:r>
        <w:rPr>
          <w:rFonts w:cs="Calibri"/>
        </w:rPr>
        <w:t>b)</w:t>
      </w:r>
      <w:r>
        <w:tab/>
        <w:t xml:space="preserve">Buchstabe f wird Buchstabe e und nach der Angabe </w:t>
      </w:r>
      <w:r>
        <w:t>„</w:t>
      </w:r>
      <w:r>
        <w:t>15.03.2007</w:t>
      </w:r>
      <w:r>
        <w:t>“</w:t>
      </w:r>
      <w:r>
        <w:t xml:space="preserve"> werden die Worte </w:t>
      </w:r>
      <w:r>
        <w:t>„</w:t>
      </w:r>
      <w:r>
        <w:t>und eine positive Entscheidung der Jury</w:t>
      </w:r>
      <w:r>
        <w:t>“</w:t>
      </w:r>
      <w:r>
        <w:t xml:space="preserve"> angef</w:t>
      </w:r>
      <w:r>
        <w:t>ü</w:t>
      </w:r>
      <w:r>
        <w:t>gt.</w:t>
      </w:r>
    </w:p>
    <w:p w14:paraId="4A40A231" w14:textId="77777777" w:rsidR="008677C6" w:rsidRDefault="008677C6">
      <w:pPr>
        <w:pStyle w:val="FliedftextAufze4hlungauto123E05"/>
      </w:pPr>
      <w:r>
        <w:t>4.</w:t>
      </w:r>
      <w:r>
        <w:tab/>
      </w:r>
      <w:r>
        <w:rPr>
          <w:rFonts w:cs="Calibri"/>
        </w:rPr>
        <w:t>Der Nummer 5.4, Buchstabe b wird folgender Satz angef</w:t>
      </w:r>
      <w:r>
        <w:rPr>
          <w:rFonts w:cs="Calibri"/>
        </w:rPr>
        <w:t>ü</w:t>
      </w:r>
      <w:r>
        <w:rPr>
          <w:rFonts w:cs="Calibri"/>
        </w:rPr>
        <w:t xml:space="preserve">gt: </w:t>
      </w:r>
      <w:r>
        <w:rPr>
          <w:rFonts w:cs="Calibri"/>
        </w:rPr>
        <w:t>„</w:t>
      </w:r>
      <w:r>
        <w:rPr>
          <w:rFonts w:cs="Calibri"/>
        </w:rPr>
        <w:t>Die Mittel sind im Antrag nach Nummer 7.1 geltend zu machen.</w:t>
      </w:r>
      <w:r>
        <w:rPr>
          <w:rFonts w:cs="Calibri"/>
        </w:rPr>
        <w:t>“</w:t>
      </w:r>
    </w:p>
    <w:p w14:paraId="2C9B0725" w14:textId="77777777" w:rsidR="008677C6" w:rsidRDefault="008677C6">
      <w:pPr>
        <w:pStyle w:val="FliedftextAufze4hlungauto123E05"/>
        <w:rPr>
          <w:rFonts w:cs="Calibri"/>
        </w:rPr>
      </w:pPr>
      <w:r>
        <w:rPr>
          <w:rFonts w:cs="Calibri"/>
        </w:rPr>
        <w:t>5.</w:t>
      </w:r>
      <w:r>
        <w:rPr>
          <w:rFonts w:cs="Calibri"/>
        </w:rPr>
        <w:tab/>
      </w:r>
      <w:r>
        <w:t>Die Nummer 5.4.1 wird wie folgt ge</w:t>
      </w:r>
      <w:r>
        <w:t>ä</w:t>
      </w:r>
      <w:r>
        <w:t>ndert:</w:t>
      </w:r>
    </w:p>
    <w:p w14:paraId="526DEC02" w14:textId="77777777" w:rsidR="008677C6" w:rsidRDefault="008677C6">
      <w:pPr>
        <w:pStyle w:val="Fliedftext2EinzugAufze4hlungautoabcAnfangE05"/>
        <w:rPr>
          <w:rFonts w:cs="Arial"/>
        </w:rPr>
      </w:pPr>
      <w:r>
        <w:rPr>
          <w:rFonts w:cs="Arial"/>
        </w:rPr>
        <w:t>a)</w:t>
      </w:r>
      <w:r>
        <w:tab/>
        <w:t>In Buchstabe a werden die W</w:t>
      </w:r>
      <w:r>
        <w:t>ö</w:t>
      </w:r>
      <w:r>
        <w:t xml:space="preserve">rter </w:t>
      </w:r>
      <w:r>
        <w:t>„</w:t>
      </w:r>
      <w:r>
        <w:t>Offenen Ganztagsschulen im Primarbereich ein Festbetrag in H</w:t>
      </w:r>
      <w:r>
        <w:t>ö</w:t>
      </w:r>
      <w:r>
        <w:t>he von 1.640 Euro (Typ A)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</w:t>
      </w:r>
      <w:r>
        <w:t>allen Schulformen ein Festbetrag in H</w:t>
      </w:r>
      <w:r>
        <w:t>ö</w:t>
      </w:r>
      <w:r>
        <w:t>he von 2.440 Euro</w:t>
      </w:r>
      <w:r>
        <w:t>“</w:t>
      </w:r>
      <w:r>
        <w:t xml:space="preserve"> ersetzt.</w:t>
      </w:r>
    </w:p>
    <w:p w14:paraId="5E03F333" w14:textId="77777777" w:rsidR="008677C6" w:rsidRDefault="008677C6">
      <w:pPr>
        <w:pStyle w:val="Fliedftext2EinzugAufze4hlungautoabcE05"/>
        <w:rPr>
          <w:rFonts w:cs="Calibri"/>
        </w:rPr>
      </w:pPr>
      <w:r>
        <w:rPr>
          <w:rFonts w:cs="Calibri"/>
        </w:rPr>
        <w:t>b)</w:t>
      </w:r>
      <w:r>
        <w:tab/>
        <w:t>Buchstabe b wird aufgehoben.</w:t>
      </w:r>
    </w:p>
    <w:p w14:paraId="5895C9A3" w14:textId="77777777" w:rsidR="008677C6" w:rsidRDefault="008677C6">
      <w:pPr>
        <w:pStyle w:val="Fliedftext2EinzugAufze4hlungautoabcE05"/>
      </w:pPr>
      <w:r>
        <w:t>c)</w:t>
      </w:r>
      <w:r>
        <w:rPr>
          <w:rFonts w:cs="Calibri"/>
        </w:rPr>
        <w:t>Die Buchstaben c und d werden zu Buchstaben b und c.</w:t>
      </w:r>
    </w:p>
    <w:p w14:paraId="05655174" w14:textId="77777777" w:rsidR="008677C6" w:rsidRDefault="008677C6">
      <w:pPr>
        <w:pStyle w:val="FliedftextAufze4hlungauto123E05"/>
        <w:rPr>
          <w:rFonts w:cs="Calibri"/>
        </w:rPr>
      </w:pPr>
      <w:r>
        <w:rPr>
          <w:rFonts w:cs="Calibri"/>
        </w:rPr>
        <w:t>6.</w:t>
      </w:r>
      <w:r>
        <w:rPr>
          <w:rFonts w:cs="Calibri"/>
        </w:rPr>
        <w:tab/>
      </w:r>
      <w:r>
        <w:t>In Nummer 5.4.2 werden die W</w:t>
      </w:r>
      <w:r>
        <w:t>ö</w:t>
      </w:r>
      <w:r>
        <w:t xml:space="preserve">rter </w:t>
      </w:r>
      <w:r>
        <w:t>„</w:t>
      </w:r>
      <w:r>
        <w:t>kann insbesondere</w:t>
      </w:r>
      <w:r>
        <w:t>“</w:t>
      </w:r>
      <w:r>
        <w:t xml:space="preserve"> durch das Wort </w:t>
      </w:r>
      <w:r>
        <w:t>„</w:t>
      </w:r>
      <w:r>
        <w:t>ist</w:t>
      </w:r>
      <w:r>
        <w:t>“</w:t>
      </w:r>
      <w:r>
        <w:t xml:space="preserve"> und die W</w:t>
      </w:r>
      <w:r>
        <w:t>ö</w:t>
      </w:r>
      <w:r>
        <w:t xml:space="preserve">rter </w:t>
      </w:r>
      <w:r>
        <w:t>„</w:t>
      </w:r>
      <w:r>
        <w:t>verwandt werden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</w:t>
      </w:r>
      <w:r>
        <w:t>zu verwenden</w:t>
      </w:r>
      <w:r>
        <w:t>“</w:t>
      </w:r>
      <w:r>
        <w:t xml:space="preserve"> ersetzt.</w:t>
      </w:r>
    </w:p>
    <w:p w14:paraId="1AF27D73" w14:textId="77777777" w:rsidR="008677C6" w:rsidRDefault="008677C6">
      <w:pPr>
        <w:pStyle w:val="FliedftextAufze4hlungauto123E05"/>
      </w:pPr>
      <w:r>
        <w:t>7.</w:t>
      </w:r>
      <w:r>
        <w:tab/>
      </w:r>
      <w:r>
        <w:rPr>
          <w:rFonts w:cs="Calibri"/>
        </w:rPr>
        <w:t xml:space="preserve">Nummer 6.3 Satz 2 wird wie folgt gefasst: </w:t>
      </w:r>
      <w:r>
        <w:rPr>
          <w:rFonts w:cs="Calibri"/>
        </w:rPr>
        <w:t>„</w:t>
      </w:r>
      <w:r>
        <w:rPr>
          <w:rFonts w:cs="Calibri"/>
        </w:rPr>
        <w:t>F</w:t>
      </w:r>
      <w:r>
        <w:rPr>
          <w:rFonts w:cs="Calibri"/>
        </w:rPr>
        <w:t>ü</w:t>
      </w:r>
      <w:r>
        <w:rPr>
          <w:rFonts w:cs="Calibri"/>
        </w:rPr>
        <w:t>r den Versicherungsschutz gilt Nummer 9 des RdErl. des Ministeriums f</w:t>
      </w:r>
      <w:r>
        <w:rPr>
          <w:rFonts w:cs="Calibri"/>
        </w:rPr>
        <w:t>ü</w:t>
      </w:r>
      <w:r>
        <w:rPr>
          <w:rFonts w:cs="Calibri"/>
        </w:rPr>
        <w:t>r Schule und Weiterbildung v. 23.12.2010 (BASS 12-63 Nr. 2; ABl. NRW. 1/11 S. 38, berichtigt 2/11 S. 85) sinngem</w:t>
      </w:r>
      <w:r>
        <w:rPr>
          <w:rFonts w:cs="Calibri"/>
        </w:rPr>
        <w:t>äß“</w:t>
      </w:r>
      <w:r>
        <w:rPr>
          <w:rFonts w:cs="Calibri"/>
        </w:rPr>
        <w:t>.</w:t>
      </w:r>
    </w:p>
    <w:p w14:paraId="63C361FE" w14:textId="77777777" w:rsidR="008677C6" w:rsidRDefault="008677C6">
      <w:pPr>
        <w:pStyle w:val="FliedftextAufze4hlungauto123E05"/>
        <w:rPr>
          <w:rFonts w:cs="Calibri"/>
        </w:rPr>
      </w:pPr>
      <w:r>
        <w:rPr>
          <w:rFonts w:cs="Calibri"/>
        </w:rPr>
        <w:t>8.</w:t>
      </w:r>
      <w:r>
        <w:rPr>
          <w:rFonts w:cs="Calibri"/>
        </w:rPr>
        <w:tab/>
      </w:r>
      <w:r>
        <w:t>In Nummer 7.3 werden die W</w:t>
      </w:r>
      <w:r>
        <w:t>ö</w:t>
      </w:r>
      <w:r>
        <w:t xml:space="preserve">rter </w:t>
      </w:r>
      <w:r>
        <w:t>„</w:t>
      </w:r>
      <w:r>
        <w:t>ab dem Schuljahr 2010/2011</w:t>
      </w:r>
      <w:r>
        <w:t>“</w:t>
      </w:r>
      <w:r>
        <w:t xml:space="preserve"> gestrichen.</w:t>
      </w:r>
    </w:p>
    <w:p w14:paraId="59933679" w14:textId="77777777" w:rsidR="008677C6" w:rsidRDefault="008677C6">
      <w:pPr>
        <w:pStyle w:val="FliedftextAufze4hlungauto123E05"/>
      </w:pPr>
      <w:r>
        <w:t>9.</w:t>
      </w:r>
      <w:r>
        <w:tab/>
      </w:r>
      <w:r>
        <w:rPr>
          <w:rFonts w:cs="Calibri"/>
        </w:rPr>
        <w:t>Die Nummer 8 wird wie folgt gefasst:</w:t>
      </w:r>
    </w:p>
    <w:p w14:paraId="7F9D9AB1" w14:textId="77777777" w:rsidR="008677C6" w:rsidRDefault="008677C6">
      <w:pPr>
        <w:pStyle w:val="Ueberschriftmittighf75P"/>
        <w:keepNext/>
        <w:widowControl/>
      </w:pPr>
      <w:r>
        <w:rPr>
          <w:rFonts w:cs="Calibri"/>
        </w:rPr>
        <w:t>„</w:t>
      </w:r>
      <w:r>
        <w:rPr>
          <w:rFonts w:cs="Calibri"/>
        </w:rPr>
        <w:t>8</w:t>
      </w:r>
      <w:r>
        <w:rPr>
          <w:rFonts w:cs="Calibri"/>
        </w:rPr>
        <w:br/>
        <w:t>Inkrafttreten, Au</w:t>
      </w:r>
      <w:r>
        <w:rPr>
          <w:rFonts w:cs="Calibri"/>
        </w:rPr>
        <w:t>ß</w:t>
      </w:r>
      <w:r>
        <w:rPr>
          <w:rFonts w:cs="Calibri"/>
        </w:rPr>
        <w:t>erkrafttreten</w:t>
      </w:r>
    </w:p>
    <w:p w14:paraId="5C44773A" w14:textId="77777777" w:rsidR="008677C6" w:rsidRDefault="008677C6">
      <w:pPr>
        <w:pStyle w:val="Fleidftext1EinzugohneTab"/>
        <w:rPr>
          <w:rFonts w:cs="Arial"/>
        </w:rPr>
      </w:pPr>
      <w:r>
        <w:t>Diese Richtlinien gelten in der vorstehenden Fassung erstmals f</w:t>
      </w:r>
      <w:r>
        <w:t>ü</w:t>
      </w:r>
      <w:r>
        <w:t>r Projekte, die im Schuljahr 2015/2016 durchgef</w:t>
      </w:r>
      <w:r>
        <w:t>ü</w:t>
      </w:r>
      <w:r>
        <w:t>hrt werden. Sie treten am Tag nach der Ver</w:t>
      </w:r>
      <w:r>
        <w:t>ö</w:t>
      </w:r>
      <w:r>
        <w:t>ffentlichung in Kraft und gelten l</w:t>
      </w:r>
      <w:r>
        <w:t>ä</w:t>
      </w:r>
      <w:r>
        <w:t>ngstens bis zum 31. Juli 2020. F</w:t>
      </w:r>
      <w:r>
        <w:t>ü</w:t>
      </w:r>
      <w:r>
        <w:t>r Projekte bis einschlie</w:t>
      </w:r>
      <w:r>
        <w:t>ß</w:t>
      </w:r>
      <w:r>
        <w:t>lich Schuljahr 2014/2015 gelten die Richtlinien in der Fassung des Runderlasses vom 04.03.2014.</w:t>
      </w:r>
      <w:r>
        <w:t>“</w:t>
      </w:r>
    </w:p>
    <w:p w14:paraId="499EE0E2" w14:textId="77777777" w:rsidR="008677C6" w:rsidRDefault="008677C6">
      <w:pPr>
        <w:pStyle w:val="FliedftextAufze4hlungauto123E05"/>
        <w:rPr>
          <w:rFonts w:cs="Calibri"/>
        </w:rPr>
      </w:pPr>
      <w:r>
        <w:rPr>
          <w:rFonts w:cs="Calibri"/>
        </w:rPr>
        <w:t>10</w:t>
      </w:r>
      <w:r>
        <w:t>.</w:t>
      </w:r>
      <w:r>
        <w:rPr>
          <w:rFonts w:cs="Calibri"/>
        </w:rPr>
        <w:tab/>
      </w:r>
      <w:r>
        <w:t>Dieser Erlass tritt am Tag nach der Ver</w:t>
      </w:r>
      <w:r>
        <w:t>ö</w:t>
      </w:r>
      <w:r>
        <w:t>ffentlichung in Kraft</w:t>
      </w:r>
      <w:r>
        <w:rPr>
          <w:rFonts w:cs="Calibri"/>
        </w:rPr>
        <w:t>.</w:t>
      </w:r>
      <w:r>
        <w:rPr>
          <w:rStyle w:val="FootnoteReference"/>
          <w:rFonts w:ascii="Arial" w:hAnsi="Arial" w:cs="Arial"/>
        </w:rPr>
        <w:footnoteReference w:id="1"/>
      </w:r>
    </w:p>
    <w:p w14:paraId="6F261EC2" w14:textId="77777777" w:rsidR="008677C6" w:rsidRDefault="008677C6">
      <w:pPr>
        <w:pStyle w:val="Fliedftext"/>
      </w:pPr>
    </w:p>
    <w:p w14:paraId="2476DE75" w14:textId="77777777" w:rsidR="008677C6" w:rsidRDefault="008677C6">
      <w:pPr>
        <w:pStyle w:val="Fliedftext"/>
        <w:rPr>
          <w:rFonts w:cs="Calibri"/>
        </w:rPr>
      </w:pPr>
    </w:p>
    <w:p w14:paraId="7F40EA38" w14:textId="77777777" w:rsidR="008677C6" w:rsidRDefault="008677C6">
      <w:pPr>
        <w:pStyle w:val="Fliedftext"/>
        <w:jc w:val="right"/>
        <w:rPr>
          <w:rFonts w:cs="Calibri"/>
        </w:rPr>
      </w:pPr>
      <w:r>
        <w:t>ABl. NRW. 05/15 S. 222</w:t>
      </w:r>
    </w:p>
    <w:p w14:paraId="78665DA0" w14:textId="77777777" w:rsidR="008677C6" w:rsidRDefault="008677C6">
      <w:pPr>
        <w:pStyle w:val="Fliedftext"/>
      </w:pPr>
    </w:p>
    <w:sectPr w:rsidR="00000000">
      <w:footerReference w:type="even" r:id="rId7"/>
      <w:footnotePr>
        <w:numRestart w:val="eachPage"/>
      </w:footnotePr>
      <w:endnotePr>
        <w:numRestart w:val="eachSect"/>
      </w:endnotePr>
      <w:pgSz w:w="11906" w:h="16838"/>
      <w:pgMar w:top="1118" w:right="784" w:bottom="706" w:left="1124" w:header="720" w:footer="720" w:gutter="0"/>
      <w:pgNumType w:chapSep="period"/>
      <w:cols w:num="2" w:space="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6924B0" w14:textId="77777777" w:rsidR="008677C6" w:rsidRDefault="008677C6">
      <w:pPr>
        <w:widowControl/>
      </w:pPr>
      <w:r>
        <w:rPr>
          <w:rFonts w:cs="Calibri"/>
        </w:rPr>
        <w:separator/>
      </w:r>
    </w:p>
  </w:endnote>
  <w:endnote w:type="continuationSeparator" w:id="0">
    <w:p w14:paraId="5CCAFF6C" w14:textId="77777777" w:rsidR="008677C6" w:rsidRDefault="008677C6">
      <w:pPr>
        <w:widowControl/>
      </w:pPr>
      <w:r>
        <w:rPr>
          <w:rFonts w:cs="Calibri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C52481" w14:textId="77777777" w:rsidR="008677C6" w:rsidRDefault="008677C6">
    <w:pPr>
      <w:pStyle w:val="Fudfnoteitalic"/>
      <w:spacing w:before="10" w:after="30" w:line="150" w:lineRule="exact"/>
      <w:jc w:val="center"/>
      <w:rPr>
        <w:rFonts w:cs="Arial"/>
      </w:rPr>
    </w:pPr>
    <w:r>
      <w:rPr>
        <w:i w:val="0"/>
        <w:sz w:val="15"/>
      </w:rPr>
      <w:t>©</w:t>
    </w:r>
    <w:r>
      <w:rPr>
        <w:i w:val="0"/>
        <w:sz w:val="15"/>
      </w:rPr>
      <w:t xml:space="preserve"> Ritterbach Verlag GmbH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A933E1" w14:textId="77777777" w:rsidR="008677C6" w:rsidRDefault="008677C6">
      <w:pPr>
        <w:widowControl/>
        <w:rPr>
          <w:sz w:val="2"/>
        </w:rPr>
      </w:pPr>
      <w:r>
        <w:rPr>
          <w:rFonts w:cs="Calibri"/>
        </w:rPr>
        <w:separator/>
      </w:r>
    </w:p>
  </w:footnote>
  <w:footnote w:type="continuationSeparator" w:id="0">
    <w:p w14:paraId="3032A820" w14:textId="77777777" w:rsidR="008677C6" w:rsidRDefault="008677C6">
      <w:pPr>
        <w:widowControl/>
        <w:rPr>
          <w:sz w:val="2"/>
        </w:rPr>
      </w:pPr>
      <w:r>
        <w:rPr>
          <w:rFonts w:cs="Calibri"/>
        </w:rPr>
        <w:continuationSeparator/>
      </w:r>
    </w:p>
  </w:footnote>
  <w:footnote w:id="1">
    <w:p w14:paraId="795BB8E4" w14:textId="77777777" w:rsidR="008677C6" w:rsidRDefault="008677C6">
      <w:pPr>
        <w:pStyle w:val="Fudfnoteitalic"/>
        <w:rPr>
          <w:rFonts w:cs="Arial"/>
        </w:rPr>
      </w:pPr>
      <w:r>
        <w:rPr>
          <w:rStyle w:val="FootnoteCharacters"/>
          <w:rFonts w:ascii="Arial" w:hAnsi="Arial" w:cs="Calibri"/>
          <w:sz w:val="12"/>
        </w:rPr>
        <w:footnoteRef/>
      </w:r>
      <w:r>
        <w:rPr>
          <w:rFonts w:cs="Arial"/>
        </w:rPr>
        <w:tab/>
        <w:t>Dieser Erlass ist am 16</w:t>
      </w:r>
      <w:r>
        <w:t>.</w:t>
      </w:r>
      <w:r>
        <w:rPr>
          <w:rFonts w:cs="Arial"/>
        </w:rPr>
        <w:t xml:space="preserve"> April 2015 </w:t>
      </w:r>
      <w:r>
        <w:t>(</w:t>
      </w:r>
      <w:r>
        <w:rPr>
          <w:rFonts w:cs="Arial"/>
        </w:rPr>
        <w:t>MBl</w:t>
      </w:r>
      <w:r>
        <w:t>.</w:t>
      </w:r>
      <w:r>
        <w:rPr>
          <w:rFonts w:cs="Arial"/>
        </w:rPr>
        <w:t xml:space="preserve"> NRW</w:t>
      </w:r>
      <w:r>
        <w:t>.</w:t>
      </w:r>
      <w:r>
        <w:rPr>
          <w:rFonts w:cs="Arial"/>
        </w:rPr>
        <w:t xml:space="preserve"> S</w:t>
      </w:r>
      <w:r>
        <w:t>.</w:t>
      </w:r>
      <w:r>
        <w:rPr>
          <w:rFonts w:cs="Arial"/>
        </w:rPr>
        <w:t xml:space="preserve"> 231</w:t>
      </w:r>
      <w:r>
        <w:t>)</w:t>
      </w:r>
      <w:r>
        <w:rPr>
          <w:rFonts w:cs="Arial"/>
        </w:rPr>
        <w:t xml:space="preserve"> in Kraft getreten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numRestart w:val="eachPage"/>
    <w:footnote w:id="-1"/>
    <w:footnote w:id="0"/>
  </w:footnotePr>
  <w:endnotePr>
    <w:numRestart w:val="eachSect"/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4DBF"/>
    <w:rsid w:val="008677C6"/>
    <w:rsid w:val="00A04DBF"/>
    <w:rsid w:val="00A3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81C650"/>
  <w14:defaultImageDpi w14:val="0"/>
  <w15:docId w15:val="{878B4888-F3CA-4280-9248-1F3B679F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E w:val="0"/>
      <w:autoSpaceDN w:val="0"/>
      <w:adjustRightInd w:val="0"/>
    </w:pPr>
    <w:rPr>
      <w:sz w:val="22"/>
      <w:szCs w:val="24"/>
    </w:rPr>
  </w:style>
  <w:style w:type="character" w:default="1" w:styleId="Absatz-Standardschriftart">
    <w:name w:val="Default Paragraph Font"/>
    <w:uiPriority w:val="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</w:rPr>
  </w:style>
  <w:style w:type="paragraph" w:customStyle="1" w:styleId="1-Tab-65p-4mm4p">
    <w:name w:val="1-Tab-6.5p-4mm+4p"/>
    <w:uiPriority w:val="99"/>
    <w:pPr>
      <w:widowControl w:val="0"/>
      <w:autoSpaceDE w:val="0"/>
      <w:autoSpaceDN w:val="0"/>
      <w:adjustRightInd w:val="0"/>
      <w:spacing w:after="40" w:line="130" w:lineRule="exact"/>
      <w:ind w:left="228" w:hanging="1"/>
    </w:pPr>
    <w:rPr>
      <w:rFonts w:ascii="Arial" w:hAnsi="Arial" w:cs="Arial"/>
      <w:color w:val="000000"/>
      <w:sz w:val="13"/>
      <w:szCs w:val="24"/>
    </w:rPr>
  </w:style>
  <w:style w:type="paragraph" w:customStyle="1" w:styleId="Abstand2Punkt">
    <w:name w:val="Abstand 2 Punkt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FFFFFF"/>
      <w:sz w:val="4"/>
      <w:szCs w:val="24"/>
    </w:rPr>
  </w:style>
  <w:style w:type="paragraph" w:customStyle="1" w:styleId="Abstand4Punkt">
    <w:name w:val="Abstand 4 Punkt"/>
    <w:uiPriority w:val="99"/>
    <w:pPr>
      <w:widowControl w:val="0"/>
      <w:autoSpaceDE w:val="0"/>
      <w:autoSpaceDN w:val="0"/>
      <w:adjustRightInd w:val="0"/>
      <w:spacing w:after="20" w:line="80" w:lineRule="exact"/>
      <w:ind w:left="1" w:hanging="1"/>
      <w:jc w:val="both"/>
    </w:pPr>
    <w:rPr>
      <w:rFonts w:ascii="Arial" w:hAnsi="Arial" w:cs="Arial"/>
      <w:color w:val="000000"/>
      <w:sz w:val="8"/>
      <w:szCs w:val="24"/>
    </w:rPr>
  </w:style>
  <w:style w:type="paragraph" w:customStyle="1" w:styleId="AnkerAbsatzundAbstand2Punkt">
    <w:name w:val="AnkerAbsatz und Abstand 2 Punkt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Bass-Nr">
    <w:name w:val="Bass-Nr"/>
    <w:uiPriority w:val="99"/>
    <w:pPr>
      <w:widowControl w:val="0"/>
      <w:autoSpaceDE w:val="0"/>
      <w:autoSpaceDN w:val="0"/>
      <w:adjustRightInd w:val="0"/>
      <w:spacing w:line="180" w:lineRule="exact"/>
      <w:ind w:left="1" w:hanging="1"/>
      <w:jc w:val="both"/>
    </w:pPr>
    <w:rPr>
      <w:rFonts w:ascii="Arial" w:hAnsi="Arial" w:cs="Arial"/>
      <w:b/>
      <w:color w:val="000000"/>
      <w:sz w:val="18"/>
      <w:szCs w:val="24"/>
    </w:rPr>
  </w:style>
  <w:style w:type="paragraph" w:customStyle="1" w:styleId="BASS-Nr-ABl">
    <w:name w:val="BASS-Nr-ABl"/>
    <w:uiPriority w:val="99"/>
    <w:pPr>
      <w:widowControl w:val="0"/>
      <w:tabs>
        <w:tab w:val="left" w:pos="811"/>
      </w:tabs>
      <w:autoSpaceDE w:val="0"/>
      <w:autoSpaceDN w:val="0"/>
      <w:adjustRightInd w:val="0"/>
      <w:spacing w:line="180" w:lineRule="exact"/>
      <w:ind w:left="1" w:hanging="1"/>
    </w:pPr>
    <w:rPr>
      <w:rFonts w:ascii="Arial" w:hAnsi="Arial" w:cs="Calibri"/>
      <w:b/>
      <w:color w:val="666666"/>
      <w:sz w:val="18"/>
      <w:szCs w:val="24"/>
    </w:rPr>
  </w:style>
  <w:style w:type="paragraph" w:customStyle="1" w:styleId="Bass-dcber">
    <w:name w:val="Bass-Üdcber"/>
    <w:uiPriority w:val="99"/>
    <w:pPr>
      <w:widowControl w:val="0"/>
      <w:autoSpaceDE w:val="0"/>
      <w:autoSpaceDN w:val="0"/>
      <w:adjustRightInd w:val="0"/>
      <w:spacing w:line="200" w:lineRule="exact"/>
      <w:ind w:left="1" w:hanging="1"/>
      <w:jc w:val="center"/>
    </w:pPr>
    <w:rPr>
      <w:rFonts w:ascii="Arial" w:hAnsi="Arial" w:cs="Arial"/>
      <w:b/>
      <w:color w:val="000000"/>
      <w:sz w:val="18"/>
      <w:szCs w:val="24"/>
    </w:rPr>
  </w:style>
  <w:style w:type="paragraph" w:customStyle="1" w:styleId="Bass-dcberneueSpalte">
    <w:name w:val="Bass-Üdcber neue Spalte"/>
    <w:uiPriority w:val="99"/>
    <w:pPr>
      <w:widowControl w:val="0"/>
      <w:autoSpaceDE w:val="0"/>
      <w:autoSpaceDN w:val="0"/>
      <w:adjustRightInd w:val="0"/>
      <w:spacing w:line="180" w:lineRule="exact"/>
      <w:ind w:left="1" w:hanging="1"/>
      <w:jc w:val="center"/>
    </w:pPr>
    <w:rPr>
      <w:rFonts w:ascii="Arial" w:hAnsi="Arial" w:cs="Calibri"/>
      <w:b/>
      <w:color w:val="000000"/>
      <w:sz w:val="18"/>
      <w:szCs w:val="24"/>
    </w:rPr>
  </w:style>
  <w:style w:type="paragraph" w:customStyle="1" w:styleId="BASSNr">
    <w:name w:val="BASS_Nr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Times New Roman" w:hAnsi="Times New Roman"/>
      <w:color w:val="000000"/>
      <w:sz w:val="4"/>
      <w:szCs w:val="24"/>
    </w:rPr>
  </w:style>
  <w:style w:type="paragraph" w:customStyle="1" w:styleId="Fleidftext1EinzugohneTab">
    <w:name w:val="Fleißdftext 1. Einzug ohne Ta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">
    <w:name w:val="Fließdftext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bcE05">
    <w:name w:val="Fließdftext 1. Einzug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uto123AnfangE05">
    <w:name w:val="Fließdftext 1. Einzug auto 123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123AnfangE05hf">
    <w:name w:val="Fließdftext 1. Einzug auto 123 Anfang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1Einzugauto123E05">
    <w:name w:val="Fließdftext 1. Einzug auto 123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123E05hf">
    <w:name w:val="Fließdftext 1. Einzug auto 123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1EinzugautoabcAnfangE05hf">
    <w:name w:val="Fließdftext 1. Einzug auto abc Anfang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1EinzugautoabcE05">
    <w:name w:val="Fließdftext 1. Einzug auto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utoabcE05hf">
    <w:name w:val="Fließdftext 1. Einzug auto abc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1Einzugauto-Strich-Aufze4hlungE05">
    <w:name w:val="Fließdftext 1. Einzug auto-Strich-Aufzäe4hlu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ohneTab">
    <w:name w:val="Fließdftext 1. Einzug ohne Tab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284" w:hanging="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und2EinzugabcE10">
    <w:name w:val="Fließdftext 1. und 2. Einzug abc E10"/>
    <w:uiPriority w:val="99"/>
    <w:pPr>
      <w:widowControl w:val="0"/>
      <w:tabs>
        <w:tab w:val="left" w:pos="283"/>
        <w:tab w:val="left" w:pos="567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bcE10">
    <w:name w:val="Fließdftext 2. Einzug abc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ufze4hlungautoabcAnfangE05">
    <w:name w:val="Fließdftext 2. Einzug Aufzäe4hlung auto abc Anfang E05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ufze4hlungautoabcE05">
    <w:name w:val="Fließdftext 2. Einzug Aufzäe4hlung auto abc E05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uto123E05hf">
    <w:name w:val="Fließdftext 2. Einzug auto 123 E05 hf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2EinzugautoabcAnfangE05hf">
    <w:name w:val="Fließdftext 2. Einzug auto abc Anfang E05 hf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2EinzugautoabcE05hf">
    <w:name w:val="Fließdftext 2. Einzug auto abc E05 hf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2EinzugautoStrich-Aufze4hlungE10">
    <w:name w:val="Fließdftext 2. Einzug auto Strich-Aufzäe4hlung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ohneTab">
    <w:name w:val="Fließdftext 2. Einzug ohne Tab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3EinzugaaE18">
    <w:name w:val="Fließdftext 3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45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3EinzugautoStrichaufze4hlungE13">
    <w:name w:val="Fließdftext 3. Einzug auto Strich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17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4EinzugTextE18">
    <w:name w:val="Fließdftext 4. Einzug Text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abcEinzug">
    <w:name w:val="Fließdftext abc Einzu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FF00FF"/>
      <w:sz w:val="15"/>
      <w:szCs w:val="24"/>
    </w:rPr>
  </w:style>
  <w:style w:type="paragraph" w:customStyle="1" w:styleId="FliedftextAufze4hlungabcE05">
    <w:name w:val="Fließdftext Aufzäe4hlung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Aufze4hlungauto123AnfangE05">
    <w:name w:val="Fließdftext Aufzäe4hlung auto 123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Aufze4hlungauto123E05">
    <w:name w:val="Fließdftext Aufzäe4hlung auto 123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Aufze4hlungautoabcAnfangE05">
    <w:name w:val="Fließdftext Aufzäe4hlung auto abc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Aufze4hlungautoabcE05">
    <w:name w:val="Fließdftext Aufzäe4hlung auto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autoStrich-Aufze4hlungE05">
    <w:name w:val="Fließdftext auto Strich-Aufzäe4hlu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EinzugE18">
    <w:name w:val="Fließdftext Einzu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EinzugE18hf">
    <w:name w:val="Fließdftext Einzug E18 hf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hf3EinzugaaE18">
    <w:name w:val="Fließdftext hf 3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45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hf75P">
    <w:name w:val="Fließdftext hf 7.5 P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italic">
    <w:name w:val="Fließdftext italic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i/>
      <w:color w:val="000000"/>
      <w:sz w:val="15"/>
      <w:szCs w:val="24"/>
    </w:rPr>
  </w:style>
  <w:style w:type="paragraph" w:customStyle="1" w:styleId="Fliedftext-UeberschriftabcE05unterstrichen">
    <w:name w:val="Fließdftext-Ueberschrift abc E05 unterstrichen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u w:val="single"/>
    </w:rPr>
  </w:style>
  <w:style w:type="paragraph" w:customStyle="1" w:styleId="Fliedftext-Ueberschriftlinksbuendigunterstrichen">
    <w:name w:val="Fließdftext-Ueberschrift linksbuendig unterstrichen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u w:val="single"/>
    </w:rPr>
  </w:style>
  <w:style w:type="paragraph" w:customStyle="1" w:styleId="Fliedftext-Ueberschriftmittigunterstrichen">
    <w:name w:val="Fließdftext-Ueberschrift mittig unterstrichen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  <w:u w:val="single"/>
    </w:rPr>
  </w:style>
  <w:style w:type="paragraph" w:customStyle="1" w:styleId="Fliedftext-dcberschriftabcE05">
    <w:name w:val="Fließdftext-Üdcberschrift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texthf75PAbstandueber4P">
    <w:name w:val="Fließdfttext hf 7.5 P Abstand ueber 4 P"/>
    <w:uiPriority w:val="99"/>
    <w:pPr>
      <w:widowControl w:val="0"/>
      <w:autoSpaceDE w:val="0"/>
      <w:autoSpaceDN w:val="0"/>
      <w:adjustRightInd w:val="0"/>
      <w:spacing w:before="80"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NTextimEinzug">
    <w:name w:val="FN Text im Einzug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FNUeberschriftaufMitte">
    <w:name w:val="FN Ueberschrift auf Mit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center"/>
    </w:pPr>
    <w:rPr>
      <w:rFonts w:ascii="Arial" w:hAnsi="Arial" w:cs="Calibri"/>
      <w:b/>
      <w:color w:val="000000"/>
      <w:sz w:val="12"/>
      <w:szCs w:val="24"/>
    </w:rPr>
  </w:style>
  <w:style w:type="paragraph" w:customStyle="1" w:styleId="Fudfnote">
    <w:name w:val="Fußdfno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Fudfnoteitalic">
    <w:name w:val="Fußdfnote italic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Calibri"/>
      <w:i/>
      <w:color w:val="000000"/>
      <w:sz w:val="12"/>
      <w:szCs w:val="24"/>
    </w:rPr>
  </w:style>
  <w:style w:type="paragraph" w:customStyle="1" w:styleId="FudfnoteBereinigt">
    <w:name w:val="FußdfnoteBereinigt"/>
    <w:uiPriority w:val="99"/>
    <w:pPr>
      <w:widowControl w:val="0"/>
      <w:autoSpaceDE w:val="0"/>
      <w:autoSpaceDN w:val="0"/>
      <w:adjustRightInd w:val="0"/>
      <w:spacing w:line="120" w:lineRule="exact"/>
      <w:ind w:left="1" w:hanging="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HauptextohneTab">
    <w:name w:val="Hauptext ohne Tab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">
    <w:name w:val="Haupttext"/>
    <w:uiPriority w:val="99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 w:val="0"/>
      <w:autoSpaceDN w:val="0"/>
      <w:adjustRightInd w:val="0"/>
      <w:spacing w:line="40" w:lineRule="exact"/>
      <w:ind w:left="1" w:hanging="1"/>
    </w:pPr>
    <w:rPr>
      <w:rFonts w:ascii="Arial" w:hAnsi="Arial" w:cs="Arial"/>
      <w:b/>
      <w:color w:val="000000"/>
      <w:sz w:val="4"/>
      <w:szCs w:val="24"/>
      <w:lang w:val="en-US"/>
    </w:rPr>
  </w:style>
  <w:style w:type="paragraph" w:customStyle="1" w:styleId="Haupttext1EinzugabcE13">
    <w:name w:val="Haupttext 1. Einzug abc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Einzugauto123AnfangE13">
    <w:name w:val="Haupttext 1. Einzug auto 123 Anfa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Einzugauto123E13">
    <w:name w:val="Haupttext 1. Einzug auto 123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EinzugautoStrich-Aufze4hlungE13">
    <w:name w:val="Haupttext 1. Einzug auto Strich-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und2EinzugabcE09undE13">
    <w:name w:val="Haupttext 1. und 2. Einzug abc E09 und E13"/>
    <w:uiPriority w:val="99"/>
    <w:pPr>
      <w:widowControl w:val="0"/>
      <w:tabs>
        <w:tab w:val="left" w:pos="510"/>
        <w:tab w:val="left" w:pos="737"/>
      </w:tabs>
      <w:autoSpaceDE w:val="0"/>
      <w:autoSpaceDN w:val="0"/>
      <w:adjustRightInd w:val="0"/>
      <w:spacing w:after="40" w:line="160" w:lineRule="exact"/>
      <w:ind w:left="738" w:hanging="73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23E09">
    <w:name w:val="Haupttext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aE18">
    <w:name w:val="Haupttext 2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fze4hlungabcE13">
    <w:name w:val="Haupttext 2. Einzug Aufzäe4hlung abc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123AnfangE13">
    <w:name w:val="Haupttext 2. Einzug auto 123 Anfa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to123E13">
    <w:name w:val="Haupttext 2. Einzug auto 123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abc">
    <w:name w:val="Haupttext 2. Einzug auto abc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toabcAnfang">
    <w:name w:val="Haupttext 2. Einzug auto abc Anfang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Strichaufze4hlungE13">
    <w:name w:val="Haupttext 2. Einzug auto Strich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toStrichaufze4hlungE18">
    <w:name w:val="Haupttext 2. Einzug auto Strichaufzäe4hlu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3Einzugauto123AnfangE18">
    <w:name w:val="Haupttext 3. Einzug auto 123 Anfa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3Einzugauto123E18">
    <w:name w:val="Haupttext 3. Einzug auto 123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3EinzugautoStrichaufze4hlungE18">
    <w:name w:val="Haupttext 3. Einzug auto Strichaufzäe4hlu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abc">
    <w:name w:val="Haupttext abc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auto123AnfangE09">
    <w:name w:val="Haupttext auto 123 Anfang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auto123E09">
    <w:name w:val="Haupttext auto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ohneTab">
    <w:name w:val="Haupttext ohne Tab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-dcberschriftabcE09">
    <w:name w:val="Haupttext-Üdcberschrift abc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-dcberschriftabcE09unterstrichen">
    <w:name w:val="Haupttext-Üdcberschrift abc E09 unterstrichen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  <w:u w:val="single"/>
    </w:rPr>
  </w:style>
  <w:style w:type="paragraph" w:customStyle="1" w:styleId="HaupttextfcberabcE09">
    <w:name w:val="Haupttextüfcber abc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  <w:u w:val="single"/>
    </w:rPr>
  </w:style>
  <w:style w:type="paragraph" w:customStyle="1" w:styleId="Hinweis1">
    <w:name w:val="Hinweis 1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inweistext">
    <w:name w:val="Hinweistext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Arial"/>
      <w:i/>
      <w:color w:val="000000"/>
      <w:sz w:val="15"/>
      <w:szCs w:val="24"/>
    </w:rPr>
  </w:style>
  <w:style w:type="paragraph" w:customStyle="1" w:styleId="Inhaltabc">
    <w:name w:val="Inhalt abc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738" w:hanging="73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Inhaltauto123AnfangE09">
    <w:name w:val="Inhalt auto 123 Anfang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Arial"/>
      <w:color w:val="000000"/>
      <w:sz w:val="15"/>
      <w:szCs w:val="24"/>
    </w:rPr>
  </w:style>
  <w:style w:type="paragraph" w:customStyle="1" w:styleId="Inhaltauto123E09">
    <w:name w:val="Inhalt auto 123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Calibri"/>
      <w:color w:val="000000"/>
      <w:sz w:val="15"/>
      <w:szCs w:val="24"/>
    </w:rPr>
  </w:style>
  <w:style w:type="paragraph" w:customStyle="1" w:styleId="Normaltext">
    <w:name w:val="Normaltext"/>
    <w:uiPriority w:val="99"/>
    <w:pPr>
      <w:widowControl w:val="0"/>
      <w:autoSpaceDE w:val="0"/>
      <w:autoSpaceDN w:val="0"/>
      <w:adjustRightInd w:val="0"/>
      <w:spacing w:after="20" w:line="15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rechtsbfcndig">
    <w:name w:val="rechtsbüfcndig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right"/>
    </w:pPr>
    <w:rPr>
      <w:rFonts w:ascii="Arial" w:hAnsi="Arial" w:cs="Calibri"/>
      <w:color w:val="000000"/>
      <w:sz w:val="15"/>
      <w:szCs w:val="24"/>
    </w:rPr>
  </w:style>
  <w:style w:type="paragraph" w:customStyle="1" w:styleId="Tabellen-Anker">
    <w:name w:val="Tabellen-Anker"/>
    <w:uiPriority w:val="99"/>
    <w:pPr>
      <w:widowControl w:val="0"/>
      <w:autoSpaceDE w:val="0"/>
      <w:autoSpaceDN w:val="0"/>
      <w:adjustRightInd w:val="0"/>
      <w:spacing w:line="150" w:lineRule="exact"/>
      <w:ind w:left="1" w:hanging="1"/>
      <w:jc w:val="both"/>
    </w:pPr>
    <w:rPr>
      <w:rFonts w:ascii="Arial" w:hAnsi="Arial" w:cs="Arial"/>
      <w:i/>
      <w:color w:val="FF00FF"/>
      <w:sz w:val="15"/>
      <w:szCs w:val="24"/>
    </w:rPr>
  </w:style>
  <w:style w:type="paragraph" w:customStyle="1" w:styleId="Tabellen-Anker2P">
    <w:name w:val="Tabellen-Anker 2 P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Tabellen-Anker2PneueSpalte">
    <w:name w:val="Tabellen-Anker 2 P neue Spalte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Arial"/>
      <w:color w:val="000000"/>
      <w:sz w:val="4"/>
      <w:szCs w:val="24"/>
    </w:rPr>
  </w:style>
  <w:style w:type="paragraph" w:customStyle="1" w:styleId="Tabellen-Hinweistext">
    <w:name w:val="Tabellen-Hinweistext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i/>
      <w:color w:val="000000"/>
      <w:sz w:val="15"/>
      <w:szCs w:val="24"/>
    </w:rPr>
  </w:style>
  <w:style w:type="paragraph" w:customStyle="1" w:styleId="Tabellenfudfnote">
    <w:name w:val="Tabellenfußdfnote"/>
    <w:uiPriority w:val="99"/>
    <w:pPr>
      <w:widowControl w:val="0"/>
      <w:tabs>
        <w:tab w:val="left" w:pos="142"/>
        <w:tab w:val="left" w:pos="567"/>
      </w:tabs>
      <w:autoSpaceDE w:val="0"/>
      <w:autoSpaceDN w:val="0"/>
      <w:adjustRightInd w:val="0"/>
      <w:spacing w:line="130" w:lineRule="exact"/>
      <w:ind w:left="143" w:hanging="143"/>
      <w:jc w:val="right"/>
    </w:pPr>
    <w:rPr>
      <w:rFonts w:ascii="Arial" w:hAnsi="Arial" w:cs="Arial"/>
      <w:color w:val="000000"/>
      <w:sz w:val="13"/>
      <w:szCs w:val="24"/>
    </w:rPr>
  </w:style>
  <w:style w:type="paragraph" w:customStyle="1" w:styleId="Ueberschriftmittiggesperrt8PAbstandoben2P">
    <w:name w:val="Ueberschrift mittig gesperrt 8 P Abstand oben 2 P"/>
    <w:uiPriority w:val="99"/>
    <w:pPr>
      <w:widowControl w:val="0"/>
      <w:autoSpaceDE w:val="0"/>
      <w:autoSpaceDN w:val="0"/>
      <w:adjustRightInd w:val="0"/>
      <w:spacing w:before="40" w:line="160" w:lineRule="exact"/>
      <w:ind w:left="1" w:hanging="1"/>
      <w:jc w:val="center"/>
    </w:pPr>
    <w:rPr>
      <w:rFonts w:ascii="Arial" w:hAnsi="Arial" w:cs="Calibri"/>
      <w:color w:val="000000"/>
      <w:spacing w:val="24"/>
      <w:sz w:val="16"/>
      <w:szCs w:val="24"/>
    </w:rPr>
  </w:style>
  <w:style w:type="paragraph" w:customStyle="1" w:styleId="Ueberschriftmittighf75P">
    <w:name w:val="Ueberschrift mittig hf 7.5 P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Ueberschriftmittighf75PAbstandoben2P">
    <w:name w:val="Ueberschrift mittig hf 7.5 P Abstand oben 2 P"/>
    <w:uiPriority w:val="99"/>
    <w:pPr>
      <w:widowControl w:val="0"/>
      <w:autoSpaceDE w:val="0"/>
      <w:autoSpaceDN w:val="0"/>
      <w:adjustRightInd w:val="0"/>
      <w:spacing w:before="40"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</w:rPr>
  </w:style>
  <w:style w:type="paragraph" w:customStyle="1" w:styleId="Ueberschriftmittighf9P">
    <w:name w:val="Ueberschrift mittig hf 9 P"/>
    <w:uiPriority w:val="99"/>
    <w:pPr>
      <w:widowControl w:val="0"/>
      <w:autoSpaceDE w:val="0"/>
      <w:autoSpaceDN w:val="0"/>
      <w:adjustRightInd w:val="0"/>
      <w:spacing w:line="200" w:lineRule="exact"/>
      <w:ind w:left="1" w:hanging="1"/>
      <w:jc w:val="center"/>
    </w:pPr>
    <w:rPr>
      <w:rFonts w:ascii="Arial" w:hAnsi="Arial" w:cs="Arial"/>
      <w:b/>
      <w:color w:val="000000"/>
      <w:sz w:val="18"/>
      <w:szCs w:val="24"/>
    </w:rPr>
  </w:style>
  <w:style w:type="paragraph" w:customStyle="1" w:styleId="Ueberschriftmittigmager75P">
    <w:name w:val="Ueberschrift mittig mager 7.5 P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</w:rPr>
  </w:style>
  <w:style w:type="paragraph" w:customStyle="1" w:styleId="Ueberschriftmittigmager75PAbstandoben2P">
    <w:name w:val="Ueberschrift mittig mager 7.5 P Abstand oben 2 P"/>
    <w:uiPriority w:val="99"/>
    <w:pPr>
      <w:widowControl w:val="0"/>
      <w:autoSpaceDE w:val="0"/>
      <w:autoSpaceDN w:val="0"/>
      <w:adjustRightInd w:val="0"/>
      <w:spacing w:before="40"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</w:rPr>
  </w:style>
  <w:style w:type="paragraph" w:customStyle="1" w:styleId="Ueberschriftmittigmager75PAbstandunten2P">
    <w:name w:val="Ueberschrift mittig mager 7.5 P Abstand unten 2 P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</w:rPr>
  </w:style>
  <w:style w:type="paragraph" w:customStyle="1" w:styleId="V-ListeNormal1">
    <w:name w:val="V-ListeNormal1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V-Normaltext">
    <w:name w:val="V-Normaltext"/>
    <w:uiPriority w:val="99"/>
    <w:pPr>
      <w:widowControl w:val="0"/>
      <w:autoSpaceDE w:val="0"/>
      <w:autoSpaceDN w:val="0"/>
      <w:adjustRightInd w:val="0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ZelleHaupttext">
    <w:name w:val="ZelleHaupttext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</w:pPr>
    <w:rPr>
      <w:rFonts w:ascii="Arial" w:hAnsi="Arial" w:cs="Arial"/>
      <w:b/>
      <w:color w:val="000000"/>
      <w:sz w:val="15"/>
      <w:szCs w:val="24"/>
      <w:lang w:val="en-US"/>
    </w:rPr>
  </w:style>
  <w:style w:type="paragraph" w:customStyle="1" w:styleId="ZelleText65">
    <w:name w:val="ZelleText6_5"/>
    <w:uiPriority w:val="99"/>
    <w:pPr>
      <w:widowControl w:val="0"/>
      <w:autoSpaceDE w:val="0"/>
      <w:autoSpaceDN w:val="0"/>
      <w:adjustRightInd w:val="0"/>
      <w:spacing w:line="6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Zwichenueber03unterstrichen">
    <w:name w:val="Zwichenueber03 unterstrichen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  <w:u w:val="single"/>
    </w:rPr>
  </w:style>
  <w:style w:type="paragraph" w:customStyle="1" w:styleId="Zwischenfcber01">
    <w:name w:val="Zwischenüfcber01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</w:rPr>
  </w:style>
  <w:style w:type="paragraph" w:customStyle="1" w:styleId="Zwischenfcber02">
    <w:name w:val="Zwischenüfcber02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pacing w:val="24"/>
      <w:sz w:val="16"/>
      <w:szCs w:val="24"/>
    </w:rPr>
  </w:style>
  <w:style w:type="paragraph" w:styleId="Funotentext">
    <w:name w:val="footnote text"/>
    <w:basedOn w:val="Standard"/>
    <w:link w:val="FunotentextZchn"/>
    <w:uiPriority w:val="99"/>
    <w:rPr>
      <w:rFonts w:cs="Calibri"/>
      <w:sz w:val="20"/>
    </w:rPr>
  </w:style>
  <w:style w:type="character" w:styleId="Endnotenzeichen">
    <w:name w:val="endnote reference"/>
    <w:basedOn w:val="Absatz-Standardschriftart"/>
    <w:uiPriority w:val="99"/>
    <w:rPr>
      <w:rFonts w:asciiTheme="minorHAnsi" w:hAnsiTheme="minorHAnsi"/>
      <w:sz w:val="22"/>
      <w:vertAlign w:val="superscript"/>
    </w:rPr>
  </w:style>
  <w:style w:type="paragraph" w:styleId="Endnotentext">
    <w:name w:val="endnote text"/>
    <w:basedOn w:val="Standard"/>
    <w:link w:val="EndnotentextZchn"/>
    <w:uiPriority w:val="99"/>
    <w:rPr>
      <w:sz w:val="20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sz w:val="22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Zeilennummer">
    <w:name w:val="line number"/>
    <w:basedOn w:val="Absatz-Standardschriftart"/>
    <w:uiPriority w:val="99"/>
    <w:rPr>
      <w:rFonts w:asciiTheme="minorHAnsi" w:hAnsiTheme="minorHAnsi" w:cs="Times New Roman"/>
      <w:sz w:val="22"/>
    </w:rPr>
  </w:style>
  <w:style w:type="character" w:styleId="Hyperlink">
    <w:name w:val="Hyperlink"/>
    <w:basedOn w:val="Absatz-Standardschriftart"/>
    <w:uiPriority w:val="99"/>
    <w:rPr>
      <w:rFonts w:asciiTheme="minorHAnsi" w:hAnsiTheme="minorHAnsi"/>
      <w:color w:val="0000FF"/>
      <w:sz w:val="22"/>
      <w:u w:val="single"/>
    </w:rPr>
  </w:style>
  <w:style w:type="character" w:customStyle="1" w:styleId="FootnoteCharacters">
    <w:name w:val="Footnote Characters"/>
    <w:uiPriority w:val="99"/>
    <w:qFormat/>
    <w:rPr>
      <w:rFonts w:asciiTheme="minorHAnsi" w:hAnsiTheme="minorHAnsi" w:cs="Times New Roman"/>
      <w:sz w:val="22"/>
    </w:rPr>
  </w:style>
  <w:style w:type="character" w:customStyle="1" w:styleId="FootnoteAnchor">
    <w:name w:val="Footnote Anchor"/>
    <w:uiPriority w:val="99"/>
    <w:rPr>
      <w:rFonts w:asciiTheme="minorHAnsi" w:hAnsiTheme="minorHAnsi"/>
      <w:sz w:val="22"/>
      <w:vertAlign w:val="superscript"/>
    </w:rPr>
  </w:style>
  <w:style w:type="character" w:customStyle="1" w:styleId="EndnoteCharacters">
    <w:name w:val="Endnote Characters"/>
    <w:uiPriority w:val="99"/>
    <w:qFormat/>
    <w:rPr>
      <w:rFonts w:asciiTheme="minorHAnsi" w:hAnsiTheme="minorHAnsi" w:cs="Times New Roman"/>
      <w:sz w:val="22"/>
    </w:rPr>
  </w:style>
  <w:style w:type="character" w:customStyle="1" w:styleId="EndnoteAnchor">
    <w:name w:val="Endnote Anchor"/>
    <w:uiPriority w:val="99"/>
    <w:rPr>
      <w:rFonts w:asciiTheme="minorHAnsi" w:hAnsiTheme="minorHAnsi"/>
      <w:sz w:val="22"/>
      <w:vertAlign w:val="superscript"/>
    </w:rPr>
  </w:style>
  <w:style w:type="character" w:customStyle="1" w:styleId="95">
    <w:name w:val="95%"/>
    <w:uiPriority w:val="99"/>
    <w:rPr>
      <w:rFonts w:ascii="Arial" w:hAnsi="Arial" w:cs="Arial"/>
      <w:w w:val="95"/>
      <w:sz w:val="22"/>
    </w:rPr>
  </w:style>
  <w:style w:type="character" w:customStyle="1" w:styleId="96">
    <w:name w:val="96%"/>
    <w:uiPriority w:val="99"/>
    <w:rPr>
      <w:rFonts w:ascii="Arial" w:hAnsi="Arial"/>
      <w:color w:val="000000"/>
      <w:w w:val="96"/>
      <w:sz w:val="15"/>
    </w:rPr>
  </w:style>
  <w:style w:type="character" w:customStyle="1" w:styleId="97">
    <w:name w:val="97%"/>
    <w:uiPriority w:val="99"/>
    <w:rPr>
      <w:rFonts w:ascii="Arial" w:hAnsi="Arial" w:cs="Arial"/>
      <w:w w:val="97"/>
      <w:sz w:val="22"/>
    </w:rPr>
  </w:style>
  <w:style w:type="character" w:customStyle="1" w:styleId="98">
    <w:name w:val="98%"/>
    <w:uiPriority w:val="99"/>
    <w:rPr>
      <w:rFonts w:ascii="Arial" w:hAnsi="Arial"/>
      <w:w w:val="98"/>
      <w:sz w:val="22"/>
    </w:rPr>
  </w:style>
  <w:style w:type="character" w:customStyle="1" w:styleId="99">
    <w:name w:val="99%"/>
    <w:uiPriority w:val="99"/>
    <w:rPr>
      <w:rFonts w:ascii="Arial" w:hAnsi="Arial" w:cs="Arial"/>
      <w:w w:val="99"/>
      <w:sz w:val="22"/>
    </w:rPr>
  </w:style>
  <w:style w:type="character" w:customStyle="1" w:styleId="Betonung">
    <w:name w:val="Betonung"/>
    <w:uiPriority w:val="99"/>
    <w:rPr>
      <w:rFonts w:asciiTheme="minorHAnsi" w:hAnsiTheme="minorHAnsi"/>
      <w:i/>
      <w:sz w:val="22"/>
    </w:rPr>
  </w:style>
  <w:style w:type="character" w:customStyle="1" w:styleId="blau">
    <w:name w:val="blau"/>
    <w:uiPriority w:val="99"/>
    <w:rPr>
      <w:rFonts w:ascii="Arial" w:hAnsi="Arial" w:cs="Arial"/>
      <w:color w:val="0000FF"/>
      <w:sz w:val="22"/>
    </w:rPr>
  </w:style>
  <w:style w:type="character" w:customStyle="1" w:styleId="blauundhf">
    <w:name w:val="blau und hf"/>
    <w:uiPriority w:val="99"/>
    <w:rPr>
      <w:rFonts w:ascii="Arial" w:hAnsi="Arial"/>
      <w:b/>
      <w:color w:val="0000FF"/>
      <w:sz w:val="15"/>
    </w:rPr>
  </w:style>
  <w:style w:type="character" w:customStyle="1" w:styleId="FNhochgestellt">
    <w:name w:val="FN hochgestellt"/>
    <w:uiPriority w:val="99"/>
    <w:rPr>
      <w:rFonts w:ascii="Arial" w:hAnsi="Arial" w:cs="Arial"/>
      <w:color w:val="000000"/>
      <w:sz w:val="22"/>
      <w:vertAlign w:val="superscript"/>
    </w:rPr>
  </w:style>
  <w:style w:type="character" w:customStyle="1" w:styleId="FNhochgestelltblau">
    <w:name w:val="FN hochgestellt blau"/>
    <w:uiPriority w:val="99"/>
    <w:rPr>
      <w:rFonts w:ascii="Arial" w:hAnsi="Arial"/>
      <w:color w:val="0000FF"/>
      <w:sz w:val="22"/>
      <w:vertAlign w:val="superscript"/>
    </w:rPr>
  </w:style>
  <w:style w:type="character" w:customStyle="1" w:styleId="FNhochgestelltmagerundblau">
    <w:name w:val="FN hochgestellt. mager und blau"/>
    <w:uiPriority w:val="99"/>
    <w:rPr>
      <w:rFonts w:ascii="Arial" w:hAnsi="Arial" w:cs="Arial"/>
      <w:color w:val="0000FF"/>
      <w:sz w:val="22"/>
      <w:vertAlign w:val="superscript"/>
    </w:rPr>
  </w:style>
  <w:style w:type="character" w:customStyle="1" w:styleId="GlgVar">
    <w:name w:val="GlgVar"/>
    <w:uiPriority w:val="99"/>
    <w:rPr>
      <w:rFonts w:asciiTheme="minorHAnsi" w:hAnsiTheme="minorHAnsi"/>
      <w:i/>
      <w:sz w:val="22"/>
    </w:rPr>
  </w:style>
  <w:style w:type="character" w:customStyle="1" w:styleId="hf">
    <w:name w:val="hf"/>
    <w:uiPriority w:val="99"/>
    <w:rPr>
      <w:rFonts w:ascii="Arial" w:hAnsi="Arial" w:cs="Arial"/>
      <w:b/>
      <w:sz w:val="22"/>
    </w:rPr>
  </w:style>
  <w:style w:type="character" w:customStyle="1" w:styleId="hfunterstrichen">
    <w:name w:val="hf unterstrichen"/>
    <w:uiPriority w:val="99"/>
    <w:rPr>
      <w:rFonts w:ascii="Arial" w:hAnsi="Arial"/>
      <w:b/>
      <w:color w:val="000000"/>
      <w:sz w:val="15"/>
      <w:u w:val="single"/>
    </w:rPr>
  </w:style>
  <w:style w:type="character" w:customStyle="1" w:styleId="kursiv">
    <w:name w:val="kursiv"/>
    <w:uiPriority w:val="99"/>
    <w:rPr>
      <w:rFonts w:ascii="Arial" w:hAnsi="Arial" w:cs="Arial"/>
      <w:i/>
      <w:sz w:val="22"/>
    </w:rPr>
  </w:style>
  <w:style w:type="character" w:customStyle="1" w:styleId="mager">
    <w:name w:val="mager"/>
    <w:uiPriority w:val="99"/>
    <w:rPr>
      <w:rFonts w:ascii="Arial" w:hAnsi="Arial"/>
      <w:color w:val="000000"/>
      <w:sz w:val="15"/>
    </w:rPr>
  </w:style>
  <w:style w:type="character" w:customStyle="1" w:styleId="magerundkursiv">
    <w:name w:val="mager und kursiv"/>
    <w:uiPriority w:val="99"/>
    <w:rPr>
      <w:rFonts w:ascii="Arial" w:hAnsi="Arial" w:cs="Arial"/>
      <w:i/>
      <w:color w:val="000000"/>
      <w:sz w:val="15"/>
    </w:rPr>
  </w:style>
  <w:style w:type="character" w:customStyle="1" w:styleId="magerundunterstrichen">
    <w:name w:val="mager und unterstrichen"/>
    <w:uiPriority w:val="99"/>
    <w:rPr>
      <w:rFonts w:ascii="Arial" w:hAnsi="Arial"/>
      <w:color w:val="000000"/>
      <w:sz w:val="15"/>
      <w:u w:val="single"/>
    </w:rPr>
  </w:style>
  <w:style w:type="character" w:customStyle="1" w:styleId="Normal1">
    <w:name w:val="Normal1"/>
    <w:uiPriority w:val="99"/>
    <w:rPr>
      <w:rFonts w:ascii="Arial" w:hAnsi="Arial" w:cs="Arial"/>
      <w:sz w:val="22"/>
    </w:rPr>
  </w:style>
  <w:style w:type="character" w:customStyle="1" w:styleId="Punkt55">
    <w:name w:val="Punkt 5.5"/>
    <w:uiPriority w:val="99"/>
    <w:rPr>
      <w:rFonts w:ascii="Arial" w:hAnsi="Arial"/>
      <w:color w:val="000000"/>
      <w:sz w:val="11"/>
    </w:rPr>
  </w:style>
  <w:style w:type="character" w:customStyle="1" w:styleId="Punkt65">
    <w:name w:val="Punkt 6.5"/>
    <w:uiPriority w:val="99"/>
    <w:rPr>
      <w:rFonts w:ascii="Arial" w:hAnsi="Arial" w:cs="Arial"/>
      <w:sz w:val="13"/>
    </w:rPr>
  </w:style>
  <w:style w:type="character" w:customStyle="1" w:styleId="Punkt60">
    <w:name w:val="Punkt 6.0"/>
    <w:uiPriority w:val="99"/>
    <w:rPr>
      <w:rFonts w:ascii="Arial" w:hAnsi="Arial"/>
      <w:color w:val="000000"/>
      <w:sz w:val="12"/>
    </w:rPr>
  </w:style>
  <w:style w:type="character" w:customStyle="1" w:styleId="Punkt70">
    <w:name w:val="Punkt 7.0"/>
    <w:uiPriority w:val="99"/>
    <w:rPr>
      <w:rFonts w:ascii="Arial" w:hAnsi="Arial" w:cs="Arial"/>
      <w:sz w:val="14"/>
    </w:rPr>
  </w:style>
  <w:style w:type="character" w:customStyle="1" w:styleId="Sternchen">
    <w:name w:val="Sternchen"/>
    <w:uiPriority w:val="99"/>
    <w:rPr>
      <w:rFonts w:ascii="Arial" w:hAnsi="Arial"/>
      <w:b/>
      <w:color w:val="000000"/>
      <w:sz w:val="20"/>
    </w:rPr>
  </w:style>
  <w:style w:type="character" w:customStyle="1" w:styleId="Sternchenblau">
    <w:name w:val="Sternchen blau"/>
    <w:uiPriority w:val="99"/>
    <w:rPr>
      <w:rFonts w:ascii="Arial" w:hAnsi="Arial" w:cs="Arial"/>
      <w:b/>
      <w:color w:val="0000FF"/>
      <w:sz w:val="20"/>
    </w:rPr>
  </w:style>
  <w:style w:type="character" w:customStyle="1" w:styleId="Unterstrichen">
    <w:name w:val="Unterstrichen"/>
    <w:uiPriority w:val="99"/>
    <w:rPr>
      <w:rFonts w:ascii="Arial" w:hAnsi="Arial"/>
      <w:color w:val="000000"/>
      <w:sz w:val="15"/>
      <w:u w:val="single"/>
    </w:rPr>
  </w:style>
  <w:style w:type="character" w:customStyle="1" w:styleId="waldgrfcn">
    <w:name w:val="waldgrüfcn"/>
    <w:uiPriority w:val="99"/>
    <w:rPr>
      <w:rFonts w:ascii="Arial" w:hAnsi="Arial" w:cs="Arial"/>
      <w:b/>
      <w:color w:val="518A51"/>
      <w:sz w:val="18"/>
    </w:rPr>
  </w:style>
  <w:style w:type="character" w:customStyle="1" w:styleId="weidf">
    <w:name w:val="weißdf"/>
    <w:uiPriority w:val="99"/>
    <w:rPr>
      <w:rFonts w:ascii="Arial" w:hAnsi="Arial"/>
      <w:b/>
      <w:color w:val="FFFFFF"/>
      <w:sz w:val="18"/>
    </w:rPr>
  </w:style>
  <w:style w:type="character" w:customStyle="1" w:styleId="FootnoteReference">
    <w:name w:val="FootnoteReference"/>
    <w:uiPriority w:val="99"/>
    <w:rPr>
      <w:rFonts w:asciiTheme="minorHAnsi" w:hAnsiTheme="minorHAnsi" w:cs="Times New Roman"/>
      <w:sz w:val="17"/>
      <w:vertAlign w:val="superscript"/>
    </w:rPr>
  </w:style>
  <w:style w:type="character" w:styleId="Funotenzeichen">
    <w:name w:val="footnote reference"/>
    <w:basedOn w:val="Absatz-Standardschriftart"/>
    <w:uiPriority w:val="99"/>
    <w:rPr>
      <w:rFonts w:asciiTheme="minorHAnsi" w:hAnsiTheme="minorHAnsi"/>
      <w:sz w:val="22"/>
      <w:vertAlign w:val="superscript"/>
    </w:rPr>
  </w:style>
  <w:style w:type="character" w:customStyle="1" w:styleId="FunotentextZchn">
    <w:name w:val="Fußnotentext Zchn"/>
    <w:link w:val="Funotentext"/>
    <w:uiPriority w:val="99"/>
    <w:rPr>
      <w:rFonts w:asciiTheme="minorHAnsi" w:hAnsiTheme="minorHAnsi" w:cs="Times New Roman"/>
      <w:sz w:val="20"/>
    </w:rPr>
  </w:style>
  <w:style w:type="character" w:customStyle="1" w:styleId="EndnotentextZchn">
    <w:name w:val="Endnotentext Zchn"/>
    <w:link w:val="Endnotentext"/>
    <w:uiPriority w:val="99"/>
    <w:rPr>
      <w:rFonts w:asciiTheme="minorHAnsi" w:hAnsiTheme="minorHAnsi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2534</Characters>
  <Application>Microsoft Office Word</Application>
  <DocSecurity>0</DocSecurity>
  <Lines>21</Lines>
  <Paragraphs>5</Paragraphs>
  <ScaleCrop>false</ScaleCrop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2024-09-10T02:34:00Z</dcterms:created>
  <dcterms:modified xsi:type="dcterms:W3CDTF">2024-09-10T02:34:00Z</dcterms:modified>
</cp:coreProperties>
</file>