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F06F28" w14:textId="77777777" w:rsidR="00EC060D" w:rsidRDefault="00EC060D">
      <w:pPr>
        <w:pStyle w:val="BASS-Nr-ABl"/>
        <w:widowControl/>
      </w:pPr>
      <w:bookmarkStart w:id="0" w:name="ABl1114_13-73nr22.2"/>
      <w:bookmarkEnd w:id="0"/>
      <w:r>
        <w:t xml:space="preserve">Zu BASS </w:t>
      </w:r>
      <w:hyperlink w:anchor="14770.fm:13-73nr22.1" w:history="1">
        <w:r>
          <w:rPr>
            <w:rStyle w:val="Hyperlink"/>
            <w:rFonts w:ascii="Arial" w:hAnsi="Arial" w:cs="Calibri"/>
            <w:sz w:val="18"/>
          </w:rPr>
          <w:t>14770.fm:13-73nr22.1</w:t>
        </w:r>
      </w:hyperlink>
      <w:r>
        <w:rPr>
          <w:rFonts w:cs="Arial"/>
        </w:rPr>
        <w:t xml:space="preserve">13 </w:t>
      </w:r>
      <w:r>
        <w:rPr>
          <w:rFonts w:cs="Arial"/>
        </w:rPr>
        <w:t>–</w:t>
      </w:r>
      <w:r>
        <w:rPr>
          <w:rFonts w:cs="Arial"/>
        </w:rPr>
        <w:t xml:space="preserve"> 73 Nr. 22.2</w:t>
      </w:r>
    </w:p>
    <w:p w14:paraId="1AE5351D" w14:textId="77777777" w:rsidR="00EC060D" w:rsidRDefault="00EC060D">
      <w:pPr>
        <w:pStyle w:val="Bass-dcber"/>
        <w:widowControl/>
        <w:rPr>
          <w:rFonts w:cs="Calibri"/>
        </w:rPr>
      </w:pPr>
      <w:r>
        <w:t>Verwaltungsvorschriften</w:t>
      </w:r>
    </w:p>
    <w:p w14:paraId="66335C5F" w14:textId="77777777" w:rsidR="00EC060D" w:rsidRDefault="00EC060D">
      <w:pPr>
        <w:pStyle w:val="Bass-dcber"/>
        <w:widowControl/>
        <w:rPr>
          <w:rFonts w:cs="Calibri"/>
        </w:rPr>
      </w:pPr>
      <w:r>
        <w:t xml:space="preserve">zur Verordnung </w:t>
      </w:r>
      <w:r>
        <w:t>ü</w:t>
      </w:r>
      <w:r>
        <w:t>ber die Gleichwertigkeit</w:t>
      </w:r>
    </w:p>
    <w:p w14:paraId="5B6B8340" w14:textId="77777777" w:rsidR="00EC060D" w:rsidRDefault="00EC060D">
      <w:pPr>
        <w:pStyle w:val="Bass-dcber"/>
        <w:widowControl/>
        <w:rPr>
          <w:rFonts w:cs="Calibri"/>
        </w:rPr>
      </w:pPr>
      <w:r>
        <w:t>von Bildungsnachweisen mit der Hochschulreife und der Fachhochschulreife (VVzGlVO);</w:t>
      </w:r>
    </w:p>
    <w:p w14:paraId="469706D1" w14:textId="77777777" w:rsidR="00EC060D" w:rsidRDefault="00EC060D">
      <w:pPr>
        <w:pStyle w:val="Bass-dcber"/>
        <w:widowControl/>
        <w:rPr>
          <w:rFonts w:cs="Calibri"/>
        </w:rPr>
      </w:pPr>
      <w:r>
        <w:t>Erg</w:t>
      </w:r>
      <w:r>
        <w:t>ä</w:t>
      </w:r>
      <w:r>
        <w:t>nzung</w:t>
      </w:r>
    </w:p>
    <w:p w14:paraId="2AED4E3A" w14:textId="77777777" w:rsidR="00EC060D" w:rsidRDefault="00EC060D">
      <w:pPr>
        <w:pStyle w:val="Zwischenfcber01"/>
        <w:keepNext/>
        <w:widowControl/>
      </w:pPr>
      <w:r>
        <w:rPr>
          <w:rStyle w:val="mager"/>
          <w:b w:val="0"/>
        </w:rPr>
        <w:t>RdErl. d. Ministeriums f</w:t>
      </w:r>
      <w:r>
        <w:rPr>
          <w:rStyle w:val="mager"/>
          <w:b w:val="0"/>
        </w:rPr>
        <w:t>ü</w:t>
      </w:r>
      <w:r>
        <w:rPr>
          <w:rStyle w:val="mager"/>
          <w:b w:val="0"/>
        </w:rPr>
        <w:t>r Schule und Weiterbildung</w:t>
      </w:r>
    </w:p>
    <w:p w14:paraId="6CDED9CA" w14:textId="77777777" w:rsidR="00EC060D" w:rsidRDefault="00EC060D">
      <w:pPr>
        <w:pStyle w:val="Zwischenfcber01"/>
        <w:keepNext/>
        <w:widowControl/>
      </w:pPr>
      <w:r>
        <w:rPr>
          <w:rStyle w:val="mager"/>
          <w:b w:val="0"/>
        </w:rPr>
        <w:t xml:space="preserve">v. 21. 10. 2014 </w:t>
      </w:r>
      <w:r>
        <w:rPr>
          <w:rStyle w:val="mager"/>
          <w:b w:val="0"/>
        </w:rPr>
        <w:t>–</w:t>
      </w:r>
      <w:r>
        <w:rPr>
          <w:rStyle w:val="mager"/>
          <w:b w:val="0"/>
        </w:rPr>
        <w:t xml:space="preserve"> 312-6.03.07.04-118815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56"/>
        <w:gridCol w:w="4229"/>
      </w:tblGrid>
      <w:tr w:rsidR="00000000" w14:paraId="28F9C4C3" w14:textId="77777777">
        <w:tc>
          <w:tcPr>
            <w:tcW w:w="655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3C56089A" w14:textId="77777777" w:rsidR="00EC060D" w:rsidRDefault="00EC060D">
            <w:pPr>
              <w:pStyle w:val="Fliedftext"/>
            </w:pPr>
            <w:r>
              <w:rPr>
                <w:rFonts w:cs="Arial"/>
              </w:rPr>
              <w:t xml:space="preserve">Bezug: </w:t>
            </w:r>
          </w:p>
        </w:tc>
        <w:tc>
          <w:tcPr>
            <w:tcW w:w="422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0" w:type="dxa"/>
              <w:right w:w="0" w:type="dxa"/>
            </w:tcMar>
          </w:tcPr>
          <w:p w14:paraId="4B94DD47" w14:textId="77777777" w:rsidR="00EC060D" w:rsidRDefault="00EC060D">
            <w:pPr>
              <w:pStyle w:val="Fliedftext"/>
            </w:pPr>
            <w:r>
              <w:rPr>
                <w:rFonts w:cs="Arial"/>
              </w:rPr>
              <w:t>RdErl. d. Ministeriums f</w:t>
            </w:r>
            <w:r>
              <w:rPr>
                <w:rFonts w:cs="Arial"/>
              </w:rPr>
              <w:t>ü</w:t>
            </w:r>
            <w:r>
              <w:rPr>
                <w:rFonts w:cs="Arial"/>
              </w:rPr>
              <w:t xml:space="preserve">r Schule und Weiterbildung </w:t>
            </w:r>
            <w:r>
              <w:rPr>
                <w:rFonts w:cs="Arial"/>
              </w:rPr>
              <w:br/>
              <w:t>v. 21. 7. 2014 (ABl. NRW. S. 440)</w:t>
            </w:r>
          </w:p>
        </w:tc>
      </w:tr>
    </w:tbl>
    <w:p w14:paraId="10FE29C2" w14:textId="77777777" w:rsidR="00EC060D" w:rsidRDefault="00EC060D">
      <w:pPr>
        <w:pStyle w:val="Fliedftext"/>
      </w:pPr>
      <w:r>
        <w:rPr>
          <w:rFonts w:cs="Arial"/>
        </w:rPr>
        <w:t>In Verwaltungsvorschrift 4.32 (Bezugserlass) wird der folgende Satz angef</w:t>
      </w:r>
      <w:r>
        <w:rPr>
          <w:rFonts w:cs="Arial"/>
        </w:rPr>
        <w:t>ü</w:t>
      </w:r>
      <w:r>
        <w:rPr>
          <w:rFonts w:cs="Arial"/>
        </w:rPr>
        <w:t xml:space="preserve">gt: </w:t>
      </w:r>
      <w:r>
        <w:rPr>
          <w:rFonts w:cs="Arial"/>
        </w:rPr>
        <w:t>„</w:t>
      </w:r>
      <w:r>
        <w:rPr>
          <w:rFonts w:cs="Arial"/>
        </w:rPr>
        <w:t>Eine mindestens zweij</w:t>
      </w:r>
      <w:r>
        <w:rPr>
          <w:rFonts w:cs="Arial"/>
        </w:rPr>
        <w:t>ä</w:t>
      </w:r>
      <w:r>
        <w:rPr>
          <w:rFonts w:cs="Arial"/>
        </w:rPr>
        <w:t>hrige berufliche T</w:t>
      </w:r>
      <w:r>
        <w:rPr>
          <w:rFonts w:cs="Arial"/>
        </w:rPr>
        <w:t>ä</w:t>
      </w:r>
      <w:r>
        <w:rPr>
          <w:rFonts w:cs="Arial"/>
        </w:rPr>
        <w:t>tigkeit in einem Berufsfeld ist einer abgeschlossenen Berufsausbildung gleichgestellt.</w:t>
      </w:r>
      <w:r>
        <w:rPr>
          <w:rFonts w:cs="Arial"/>
        </w:rPr>
        <w:t>“</w:t>
      </w:r>
      <w:r>
        <w:rPr>
          <w:rFonts w:cs="Arial"/>
        </w:rPr>
        <w:t>.</w:t>
      </w:r>
    </w:p>
    <w:p w14:paraId="0194C4CF" w14:textId="77777777" w:rsidR="00EC060D" w:rsidRDefault="00EC060D">
      <w:pPr>
        <w:pStyle w:val="Fliedftext"/>
      </w:pPr>
      <w:r>
        <w:rPr>
          <w:rFonts w:cs="Arial"/>
        </w:rPr>
        <w:t xml:space="preserve">Die </w:t>
      </w:r>
      <w:r>
        <w:rPr>
          <w:rFonts w:cs="Arial"/>
        </w:rPr>
        <w:t>Ä</w:t>
      </w:r>
      <w:r>
        <w:rPr>
          <w:rFonts w:cs="Arial"/>
        </w:rPr>
        <w:t>nderungen treten mit sofortiger Wirkung in Kraft.</w:t>
      </w:r>
    </w:p>
    <w:p w14:paraId="434ED7B2" w14:textId="77777777" w:rsidR="00EC060D" w:rsidRDefault="00EC060D">
      <w:pPr>
        <w:pStyle w:val="Fliedftext"/>
        <w:rPr>
          <w:rFonts w:cs="Arial"/>
        </w:rPr>
      </w:pPr>
    </w:p>
    <w:p w14:paraId="42B59EBB" w14:textId="77777777" w:rsidR="00EC060D" w:rsidRDefault="00EC060D">
      <w:pPr>
        <w:pStyle w:val="Fliedftext"/>
        <w:jc w:val="right"/>
        <w:rPr>
          <w:rFonts w:cs="Arial"/>
        </w:rPr>
      </w:pPr>
      <w:r>
        <w:t>ABl. NRW. 11/14 S. 546</w:t>
      </w:r>
    </w:p>
    <w:p w14:paraId="4C9753C9" w14:textId="77777777" w:rsidR="00EC060D" w:rsidRDefault="00EC060D">
      <w:pPr>
        <w:pStyle w:val="Fliedftext"/>
      </w:pPr>
    </w:p>
    <w:p w14:paraId="6476166A" w14:textId="77777777" w:rsidR="00EC060D" w:rsidRDefault="00EC060D">
      <w:pPr>
        <w:pStyle w:val="Fliedftext"/>
        <w:rPr>
          <w:rFonts w:cs="Arial"/>
        </w:rPr>
      </w:pPr>
    </w:p>
    <w:sectPr w:rsidR="00000000">
      <w:footerReference w:type="even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545145" w14:textId="77777777" w:rsidR="00EC060D" w:rsidRDefault="00EC060D">
      <w:r>
        <w:separator/>
      </w:r>
    </w:p>
  </w:endnote>
  <w:endnote w:type="continuationSeparator" w:id="0">
    <w:p w14:paraId="00FC3322" w14:textId="77777777" w:rsidR="00EC060D" w:rsidRDefault="00EC06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FAB181" w14:textId="77777777" w:rsidR="00EC060D" w:rsidRDefault="00EC060D">
    <w:pPr>
      <w:widowControl/>
      <w:spacing w:before="10" w:after="10" w:line="150" w:lineRule="exact"/>
      <w:jc w:val="center"/>
    </w:pPr>
    <w:r>
      <w:rPr>
        <w:rFonts w:ascii="Arial" w:hAnsi="Arial" w:cs="Calibri"/>
        <w:color w:val="000000"/>
        <w:sz w:val="15"/>
      </w:rPr>
      <w:t>©</w:t>
    </w:r>
    <w:r>
      <w:rPr>
        <w:rFonts w:ascii="Arial" w:hAnsi="Arial" w:cs="Calibri"/>
        <w:color w:val="000000"/>
        <w:sz w:val="15"/>
      </w:rPr>
      <w:t xml:space="preserve"> Ritterbach Verlag GmbH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94DE63" w14:textId="77777777" w:rsidR="00EC060D" w:rsidRDefault="00EC060D">
      <w:pPr>
        <w:widowControl/>
        <w:rPr>
          <w:sz w:val="2"/>
        </w:rPr>
      </w:pPr>
      <w:r>
        <w:rPr>
          <w:rFonts w:cs="Calibri"/>
        </w:rPr>
        <w:separator/>
      </w:r>
    </w:p>
  </w:footnote>
  <w:footnote w:type="continuationSeparator" w:id="0">
    <w:p w14:paraId="71EBD4D0" w14:textId="77777777" w:rsidR="00EC060D" w:rsidRDefault="00EC060D">
      <w:pPr>
        <w:widowControl/>
        <w:rPr>
          <w:sz w:val="2"/>
        </w:rPr>
      </w:pPr>
      <w:r>
        <w:rPr>
          <w:rFonts w:cs="Calibri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85D6B"/>
    <w:rsid w:val="00885D6B"/>
    <w:rsid w:val="00A339FA"/>
    <w:rsid w:val="00EC0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5C4876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Abstand4Punkt">
    <w:name w:val="Abstand 4 Punkt"/>
    <w:uiPriority w:val="99"/>
    <w:pPr>
      <w:widowControl w:val="0"/>
      <w:autoSpaceDE w:val="0"/>
      <w:autoSpaceDN w:val="0"/>
      <w:adjustRightInd w:val="0"/>
      <w:spacing w:after="20" w:line="80" w:lineRule="exact"/>
      <w:ind w:left="1" w:hanging="1"/>
      <w:jc w:val="both"/>
    </w:pPr>
    <w:rPr>
      <w:rFonts w:ascii="Arial" w:hAnsi="Arial" w:cs="Arial"/>
      <w:color w:val="000000"/>
      <w:sz w:val="8"/>
      <w:szCs w:val="24"/>
    </w:rPr>
  </w:style>
  <w:style w:type="paragraph" w:customStyle="1" w:styleId="AnkerAbsatzundAbstand2Punkt">
    <w:name w:val="AnkerAbsatz und Abstand 2 Punkt"/>
    <w:uiPriority w:val="99"/>
    <w:pPr>
      <w:widowControl w:val="0"/>
      <w:autoSpaceDE w:val="0"/>
      <w:autoSpaceDN w:val="0"/>
      <w:adjustRightInd w:val="0"/>
      <w:spacing w:line="40" w:lineRule="exact"/>
      <w:ind w:left="1" w:hanging="1"/>
      <w:jc w:val="both"/>
    </w:pPr>
    <w:rPr>
      <w:rFonts w:ascii="Arial" w:hAnsi="Arial" w:cs="Calibri"/>
      <w:color w:val="000000"/>
      <w:sz w:val="4"/>
      <w:szCs w:val="24"/>
    </w:rPr>
  </w:style>
  <w:style w:type="paragraph" w:customStyle="1" w:styleId="Bass-Nr">
    <w:name w:val="Bass-Nr"/>
    <w:uiPriority w:val="99"/>
    <w:pPr>
      <w:widowControl w:val="0"/>
      <w:autoSpaceDE w:val="0"/>
      <w:autoSpaceDN w:val="0"/>
      <w:adjustRightInd w:val="0"/>
      <w:spacing w:line="180" w:lineRule="exact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BASS-Nr-ABl">
    <w:name w:val="BASS-Nr-ABl"/>
    <w:uiPriority w:val="99"/>
    <w:pPr>
      <w:widowControl w:val="0"/>
      <w:tabs>
        <w:tab w:val="left" w:pos="811"/>
      </w:tabs>
      <w:autoSpaceDE w:val="0"/>
      <w:autoSpaceDN w:val="0"/>
      <w:adjustRightInd w:val="0"/>
      <w:spacing w:line="180" w:lineRule="exact"/>
      <w:ind w:left="1" w:hanging="1"/>
    </w:pPr>
    <w:rPr>
      <w:rFonts w:ascii="Arial" w:hAnsi="Arial" w:cs="Calibri"/>
      <w:b/>
      <w:color w:val="666666"/>
      <w:sz w:val="18"/>
      <w:szCs w:val="24"/>
    </w:rPr>
  </w:style>
  <w:style w:type="paragraph" w:customStyle="1" w:styleId="Bass-dcber">
    <w:name w:val="Bass-Üdcber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center"/>
    </w:pPr>
    <w:rPr>
      <w:rFonts w:ascii="Arial" w:hAnsi="Arial" w:cs="Arial"/>
      <w:b/>
      <w:color w:val="000000"/>
      <w:sz w:val="18"/>
      <w:szCs w:val="24"/>
    </w:rPr>
  </w:style>
  <w:style w:type="paragraph" w:customStyle="1" w:styleId="Fliedftext">
    <w:name w:val="Fließdf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bcE05">
    <w:name w:val="Fließdftext 1. Einzug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123AnfangE05">
    <w:name w:val="Fließdftext 1. Einzug auto 123 Anfa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Einzugauto123E05">
    <w:name w:val="Fließdftext 1. Einzug auto 123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1Einzugauto-Strich-Aufze4hlungE05">
    <w:name w:val="Fließdftext 1. Einzug auto-Strich-Aufzäe4hlung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1und2EinzugabcE10">
    <w:name w:val="Fließdftext 1. und 2. Einzug abc E10"/>
    <w:uiPriority w:val="99"/>
    <w:pPr>
      <w:widowControl w:val="0"/>
      <w:tabs>
        <w:tab w:val="left" w:pos="283"/>
        <w:tab w:val="left" w:pos="567"/>
      </w:tabs>
      <w:autoSpaceDE w:val="0"/>
      <w:autoSpaceDN w:val="0"/>
      <w:adjustRightInd w:val="0"/>
      <w:spacing w:after="40" w:line="160" w:lineRule="exact"/>
      <w:ind w:left="568" w:hanging="56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2EinzugabcE10">
    <w:name w:val="Fließdftext 2. Einzug abc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2EinzugautoStrich-Aufze4hlungE10">
    <w:name w:val="Fließdftext 2. Einzug auto Strich-Aufzäe4hlung E10"/>
    <w:uiPriority w:val="99"/>
    <w:pPr>
      <w:widowControl w:val="0"/>
      <w:tabs>
        <w:tab w:val="left" w:pos="567"/>
      </w:tabs>
      <w:autoSpaceDE w:val="0"/>
      <w:autoSpaceDN w:val="0"/>
      <w:adjustRightInd w:val="0"/>
      <w:spacing w:after="40" w:line="160" w:lineRule="exact"/>
      <w:ind w:left="568" w:hanging="285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Fliedftext3EinzugaaE18">
    <w:name w:val="Fließdftext 3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45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liedftext4EinzugTextE18">
    <w:name w:val="Fließdftext 4. Einzug Text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1021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Fliedftext-dcberschriftabcE05">
    <w:name w:val="Fließdftext-Üdcberschrift abc E05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Fudfnote">
    <w:name w:val="Fußdfnote"/>
    <w:uiPriority w:val="99"/>
    <w:pPr>
      <w:widowControl w:val="0"/>
      <w:tabs>
        <w:tab w:val="left" w:pos="170"/>
      </w:tabs>
      <w:autoSpaceDE w:val="0"/>
      <w:autoSpaceDN w:val="0"/>
      <w:adjustRightInd w:val="0"/>
      <w:spacing w:after="20" w:line="120" w:lineRule="exact"/>
      <w:ind w:left="171" w:hanging="171"/>
      <w:jc w:val="both"/>
    </w:pPr>
    <w:rPr>
      <w:rFonts w:ascii="Arial" w:hAnsi="Arial" w:cs="Arial"/>
      <w:color w:val="000000"/>
      <w:sz w:val="12"/>
      <w:szCs w:val="24"/>
    </w:rPr>
  </w:style>
  <w:style w:type="paragraph" w:customStyle="1" w:styleId="FudfnoteBereinigt">
    <w:name w:val="FußdfnoteBereinigt"/>
    <w:uiPriority w:val="99"/>
    <w:pPr>
      <w:widowControl w:val="0"/>
      <w:autoSpaceDE w:val="0"/>
      <w:autoSpaceDN w:val="0"/>
      <w:adjustRightInd w:val="0"/>
      <w:spacing w:line="120" w:lineRule="exact"/>
      <w:ind w:left="1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Haupttext1EinzugabcE13">
    <w:name w:val="Haupttext 1. Einzug abc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123AnfangE13">
    <w:name w:val="Haupttext 1. Einzug auto 123 Anfa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Einzugauto123E13">
    <w:name w:val="Haupttext 1. Einzug auto 123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EinzugautoStrich-Aufze4hlungE13">
    <w:name w:val="Haupttext 1. Einzug auto Strich-Aufzäe4hlung E13"/>
    <w:uiPriority w:val="99"/>
    <w:pPr>
      <w:widowControl w:val="0"/>
      <w:tabs>
        <w:tab w:val="left" w:pos="737"/>
      </w:tabs>
      <w:autoSpaceDE w:val="0"/>
      <w:autoSpaceDN w:val="0"/>
      <w:adjustRightInd w:val="0"/>
      <w:spacing w:after="40" w:line="160" w:lineRule="exact"/>
      <w:ind w:left="738" w:hanging="228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1und2EinzugabcE09undE13">
    <w:name w:val="Haupttext 1. und 2. Einzug abc E09 und E13"/>
    <w:uiPriority w:val="99"/>
    <w:pPr>
      <w:widowControl w:val="0"/>
      <w:tabs>
        <w:tab w:val="left" w:pos="510"/>
        <w:tab w:val="left" w:pos="737"/>
      </w:tabs>
      <w:autoSpaceDE w:val="0"/>
      <w:autoSpaceDN w:val="0"/>
      <w:adjustRightInd w:val="0"/>
      <w:spacing w:after="40" w:line="160" w:lineRule="exact"/>
      <w:ind w:left="738" w:hanging="738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123E09">
    <w:name w:val="Haupttext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2EinzugaaE18">
    <w:name w:val="Haupttext 2. Einzug aa E18"/>
    <w:uiPriority w:val="99"/>
    <w:pPr>
      <w:widowControl w:val="0"/>
      <w:tabs>
        <w:tab w:val="left" w:pos="567"/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2EinzugautoStrichaufze4hlungE18">
    <w:name w:val="Haupttext 2. Einzug auto Strichaufzäe4hlung E18"/>
    <w:uiPriority w:val="99"/>
    <w:pPr>
      <w:widowControl w:val="0"/>
      <w:tabs>
        <w:tab w:val="left" w:pos="1020"/>
      </w:tabs>
      <w:autoSpaceDE w:val="0"/>
      <w:autoSpaceDN w:val="0"/>
      <w:adjustRightInd w:val="0"/>
      <w:spacing w:after="40" w:line="160" w:lineRule="exact"/>
      <w:ind w:left="1021" w:hanging="284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auto123AnfangE09">
    <w:name w:val="Haupttext auto 123 Anfang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aupttextauto123E09">
    <w:name w:val="Haupttext auto 123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Haupttext-dcberschriftabcE09">
    <w:name w:val="Haupttext-Üdcberschrift abc E09"/>
    <w:uiPriority w:val="99"/>
    <w:pPr>
      <w:widowControl w:val="0"/>
      <w:tabs>
        <w:tab w:val="left" w:pos="510"/>
      </w:tabs>
      <w:autoSpaceDE w:val="0"/>
      <w:autoSpaceDN w:val="0"/>
      <w:adjustRightInd w:val="0"/>
      <w:spacing w:after="40" w:line="160" w:lineRule="exact"/>
      <w:ind w:left="511" w:hanging="51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Hinweistext">
    <w:name w:val="Hinweistext"/>
    <w:uiPriority w:val="99"/>
    <w:pPr>
      <w:widowControl w:val="0"/>
      <w:autoSpaceDE w:val="0"/>
      <w:autoSpaceDN w:val="0"/>
      <w:adjustRightInd w:val="0"/>
      <w:spacing w:after="20" w:line="20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Inhaltauto123AnfangE09">
    <w:name w:val="Inhalt auto 123 Anfang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Arial"/>
      <w:color w:val="000000"/>
      <w:sz w:val="15"/>
      <w:szCs w:val="24"/>
    </w:rPr>
  </w:style>
  <w:style w:type="paragraph" w:customStyle="1" w:styleId="Inhaltauto123E09">
    <w:name w:val="Inhalt auto 123 E09"/>
    <w:uiPriority w:val="99"/>
    <w:pPr>
      <w:widowControl w:val="0"/>
      <w:tabs>
        <w:tab w:val="left" w:pos="397"/>
        <w:tab w:val="left" w:pos="510"/>
      </w:tabs>
      <w:autoSpaceDE w:val="0"/>
      <w:autoSpaceDN w:val="0"/>
      <w:adjustRightInd w:val="0"/>
      <w:spacing w:after="40" w:line="160" w:lineRule="exact"/>
      <w:ind w:left="511" w:hanging="511"/>
    </w:pPr>
    <w:rPr>
      <w:rFonts w:ascii="Arial" w:hAnsi="Arial" w:cs="Calibri"/>
      <w:color w:val="000000"/>
      <w:sz w:val="15"/>
      <w:szCs w:val="24"/>
    </w:rPr>
  </w:style>
  <w:style w:type="paragraph" w:customStyle="1" w:styleId="rechtsbfcndig">
    <w:name w:val="rechtsbüfcndig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Arial"/>
      <w:color w:val="000000"/>
      <w:sz w:val="15"/>
      <w:szCs w:val="24"/>
    </w:rPr>
  </w:style>
  <w:style w:type="paragraph" w:customStyle="1" w:styleId="Tabellen-Anker">
    <w:name w:val="Tabellen-Anker"/>
    <w:uiPriority w:val="99"/>
    <w:pPr>
      <w:widowControl w:val="0"/>
      <w:autoSpaceDE w:val="0"/>
      <w:autoSpaceDN w:val="0"/>
      <w:adjustRightInd w:val="0"/>
      <w:spacing w:line="150" w:lineRule="exact"/>
      <w:ind w:left="1" w:hanging="1"/>
      <w:jc w:val="both"/>
    </w:pPr>
    <w:rPr>
      <w:rFonts w:ascii="Arial" w:hAnsi="Arial" w:cs="Calibri"/>
      <w:i/>
      <w:color w:val="FF00FF"/>
      <w:sz w:val="15"/>
      <w:szCs w:val="24"/>
    </w:rPr>
  </w:style>
  <w:style w:type="paragraph" w:customStyle="1" w:styleId="Untergruppe">
    <w:name w:val="Untergruppe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284" w:hanging="284"/>
      <w:jc w:val="both"/>
    </w:pPr>
    <w:rPr>
      <w:rFonts w:ascii="Arial" w:hAnsi="Arial" w:cs="Arial"/>
      <w:b/>
      <w:color w:val="000000"/>
      <w:sz w:val="15"/>
      <w:szCs w:val="24"/>
    </w:rPr>
  </w:style>
  <w:style w:type="paragraph" w:customStyle="1" w:styleId="Zwischenfcber01">
    <w:name w:val="Zwischenüfcber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b/>
      <w:color w:val="000000"/>
      <w:sz w:val="15"/>
      <w:szCs w:val="24"/>
    </w:rPr>
  </w:style>
  <w:style w:type="paragraph" w:customStyle="1" w:styleId="Zwischenfcber02">
    <w:name w:val="Zwischenüfcber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rFonts w:cs="Calibri"/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 w:cs="Times New Roman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/>
      <w:sz w:val="22"/>
    </w:rPr>
  </w:style>
  <w:style w:type="character" w:customStyle="1" w:styleId="FootnoteAnchor">
    <w:name w:val="Foot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/>
      <w:sz w:val="22"/>
    </w:rPr>
  </w:style>
  <w:style w:type="character" w:customStyle="1" w:styleId="EndnoteAnchor">
    <w:name w:val="Endnote Anchor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95">
    <w:name w:val="95%"/>
    <w:uiPriority w:val="99"/>
    <w:rPr>
      <w:rFonts w:ascii="Arial" w:hAnsi="Arial"/>
      <w:w w:val="95"/>
      <w:sz w:val="22"/>
    </w:rPr>
  </w:style>
  <w:style w:type="character" w:customStyle="1" w:styleId="96">
    <w:name w:val="96%"/>
    <w:uiPriority w:val="99"/>
    <w:rPr>
      <w:rFonts w:ascii="Arial" w:hAnsi="Arial" w:cs="Arial"/>
      <w:color w:val="000000"/>
      <w:w w:val="96"/>
      <w:sz w:val="15"/>
    </w:rPr>
  </w:style>
  <w:style w:type="character" w:customStyle="1" w:styleId="97">
    <w:name w:val="97%"/>
    <w:uiPriority w:val="99"/>
    <w:rPr>
      <w:rFonts w:ascii="Arial" w:hAnsi="Arial"/>
      <w:w w:val="97"/>
      <w:sz w:val="22"/>
    </w:rPr>
  </w:style>
  <w:style w:type="character" w:customStyle="1" w:styleId="98">
    <w:name w:val="98%"/>
    <w:uiPriority w:val="99"/>
    <w:rPr>
      <w:rFonts w:ascii="Arial" w:hAnsi="Arial" w:cs="Arial"/>
      <w:w w:val="98"/>
      <w:sz w:val="22"/>
    </w:rPr>
  </w:style>
  <w:style w:type="character" w:customStyle="1" w:styleId="99">
    <w:name w:val="99%"/>
    <w:uiPriority w:val="99"/>
    <w:rPr>
      <w:rFonts w:ascii="Arial" w:hAnsi="Arial"/>
      <w:w w:val="99"/>
      <w:sz w:val="22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blau">
    <w:name w:val="blau"/>
    <w:uiPriority w:val="99"/>
    <w:rPr>
      <w:rFonts w:ascii="Arial" w:hAnsi="Arial"/>
      <w:color w:val="0000FF"/>
      <w:sz w:val="22"/>
    </w:rPr>
  </w:style>
  <w:style w:type="character" w:customStyle="1" w:styleId="blauundhf">
    <w:name w:val="blau und hf"/>
    <w:uiPriority w:val="99"/>
    <w:rPr>
      <w:rFonts w:ascii="Arial" w:hAnsi="Arial" w:cs="Arial"/>
      <w:b/>
      <w:color w:val="0000FF"/>
      <w:sz w:val="15"/>
    </w:rPr>
  </w:style>
  <w:style w:type="character" w:customStyle="1" w:styleId="FNhochgestellt">
    <w:name w:val="FN hochgestellt"/>
    <w:uiPriority w:val="99"/>
    <w:rPr>
      <w:rFonts w:ascii="Arial" w:hAnsi="Arial"/>
      <w:color w:val="000000"/>
      <w:sz w:val="22"/>
      <w:vertAlign w:val="superscript"/>
    </w:rPr>
  </w:style>
  <w:style w:type="character" w:customStyle="1" w:styleId="FNhochgestelltblau">
    <w:name w:val="FN hochgestellt blau"/>
    <w:uiPriority w:val="99"/>
    <w:rPr>
      <w:rFonts w:ascii="Arial" w:hAnsi="Arial" w:cs="Arial"/>
      <w:color w:val="0000FF"/>
      <w:sz w:val="15"/>
      <w:vertAlign w:val="superscript"/>
    </w:rPr>
  </w:style>
  <w:style w:type="character" w:customStyle="1" w:styleId="FNhochgestelltmagerundblau">
    <w:name w:val="FN hochgestellt. mager und blau"/>
    <w:uiPriority w:val="99"/>
    <w:rPr>
      <w:rFonts w:ascii="Arial" w:hAnsi="Arial"/>
      <w:color w:val="0000FF"/>
      <w:sz w:val="22"/>
      <w:vertAlign w:val="superscript"/>
    </w:rPr>
  </w:style>
  <w:style w:type="character" w:customStyle="1" w:styleId="GlgVar">
    <w:name w:val="GlgVar"/>
    <w:uiPriority w:val="99"/>
    <w:rPr>
      <w:rFonts w:asciiTheme="minorHAnsi" w:hAnsiTheme="minorHAnsi" w:cs="Times New Roman"/>
      <w:i/>
      <w:sz w:val="22"/>
    </w:rPr>
  </w:style>
  <w:style w:type="character" w:customStyle="1" w:styleId="hf">
    <w:name w:val="hf"/>
    <w:uiPriority w:val="99"/>
    <w:rPr>
      <w:rFonts w:ascii="Arial" w:hAnsi="Arial"/>
      <w:b/>
      <w:sz w:val="22"/>
    </w:rPr>
  </w:style>
  <w:style w:type="character" w:customStyle="1" w:styleId="hfunterstrichen">
    <w:name w:val="hf unterstrichen"/>
    <w:uiPriority w:val="99"/>
    <w:rPr>
      <w:rFonts w:ascii="Arial" w:hAnsi="Arial" w:cs="Arial"/>
      <w:b/>
      <w:color w:val="000000"/>
      <w:sz w:val="15"/>
      <w:u w:val="single"/>
    </w:rPr>
  </w:style>
  <w:style w:type="character" w:customStyle="1" w:styleId="kursiv">
    <w:name w:val="kursiv"/>
    <w:uiPriority w:val="99"/>
    <w:rPr>
      <w:rFonts w:ascii="Arial" w:hAnsi="Arial"/>
      <w:i/>
      <w:sz w:val="22"/>
    </w:rPr>
  </w:style>
  <w:style w:type="character" w:customStyle="1" w:styleId="mager">
    <w:name w:val="mager"/>
    <w:uiPriority w:val="99"/>
    <w:rPr>
      <w:rFonts w:ascii="Arial" w:hAnsi="Arial" w:cs="Arial"/>
      <w:color w:val="000000"/>
      <w:sz w:val="15"/>
    </w:rPr>
  </w:style>
  <w:style w:type="character" w:customStyle="1" w:styleId="magerundkursiv">
    <w:name w:val="mager und kursiv"/>
    <w:uiPriority w:val="99"/>
    <w:rPr>
      <w:rFonts w:ascii="Arial" w:hAnsi="Arial"/>
      <w:i/>
      <w:color w:val="000000"/>
      <w:sz w:val="15"/>
    </w:rPr>
  </w:style>
  <w:style w:type="character" w:customStyle="1" w:styleId="magerundunterstrichen">
    <w:name w:val="mager und 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Normal1">
    <w:name w:val="Normal1"/>
    <w:uiPriority w:val="99"/>
    <w:rPr>
      <w:rFonts w:ascii="Arial" w:hAnsi="Arial"/>
      <w:sz w:val="22"/>
    </w:rPr>
  </w:style>
  <w:style w:type="character" w:customStyle="1" w:styleId="Punkt55">
    <w:name w:val="Punkt 5.5"/>
    <w:uiPriority w:val="99"/>
    <w:rPr>
      <w:rFonts w:ascii="Arial" w:hAnsi="Arial" w:cs="Arial"/>
      <w:color w:val="000000"/>
      <w:sz w:val="11"/>
    </w:rPr>
  </w:style>
  <w:style w:type="character" w:customStyle="1" w:styleId="Punkt65">
    <w:name w:val="Punkt 6.5"/>
    <w:uiPriority w:val="99"/>
    <w:rPr>
      <w:rFonts w:ascii="Arial" w:hAnsi="Arial"/>
      <w:sz w:val="13"/>
    </w:rPr>
  </w:style>
  <w:style w:type="character" w:customStyle="1" w:styleId="Punkt60">
    <w:name w:val="Punkt 6.0"/>
    <w:uiPriority w:val="99"/>
    <w:rPr>
      <w:rFonts w:ascii="Arial" w:hAnsi="Arial" w:cs="Arial"/>
      <w:color w:val="000000"/>
      <w:sz w:val="12"/>
    </w:rPr>
  </w:style>
  <w:style w:type="character" w:customStyle="1" w:styleId="Punkt70">
    <w:name w:val="Punkt 7.0"/>
    <w:uiPriority w:val="99"/>
    <w:rPr>
      <w:rFonts w:ascii="Arial" w:hAnsi="Arial"/>
      <w:sz w:val="14"/>
    </w:rPr>
  </w:style>
  <w:style w:type="character" w:customStyle="1" w:styleId="Sternchen">
    <w:name w:val="Sternchen"/>
    <w:uiPriority w:val="99"/>
    <w:rPr>
      <w:rFonts w:ascii="Arial" w:hAnsi="Arial" w:cs="Arial"/>
      <w:b/>
      <w:color w:val="000000"/>
      <w:sz w:val="20"/>
    </w:rPr>
  </w:style>
  <w:style w:type="character" w:customStyle="1" w:styleId="Sternchenblau">
    <w:name w:val="Sternchen blau"/>
    <w:uiPriority w:val="99"/>
    <w:rPr>
      <w:rFonts w:ascii="Arial" w:hAnsi="Arial"/>
      <w:b/>
      <w:color w:val="0000FF"/>
      <w:sz w:val="20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weidf">
    <w:name w:val="weißdf"/>
    <w:uiPriority w:val="99"/>
    <w:rPr>
      <w:rFonts w:ascii="Arial" w:hAnsi="Arial"/>
      <w:b/>
      <w:color w:val="FFFFFF"/>
      <w:sz w:val="18"/>
    </w:rPr>
  </w:style>
  <w:style w:type="character" w:customStyle="1" w:styleId="FootnoteReference">
    <w:name w:val="FootnoteReference"/>
    <w:uiPriority w:val="99"/>
    <w:rPr>
      <w:rFonts w:asciiTheme="minorHAnsi" w:hAnsiTheme="minorHAnsi" w:cs="Times New Roman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623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2024-09-10T02:32:00Z</dcterms:created>
  <dcterms:modified xsi:type="dcterms:W3CDTF">2024-09-10T02:32:00Z</dcterms:modified>
</cp:coreProperties>
</file>