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B9D76" w14:textId="77777777" w:rsidR="005B1B85" w:rsidRDefault="005B1B85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6</w:t>
      </w:r>
    </w:p>
    <w:p w14:paraId="7A349F0A" w14:textId="77777777" w:rsidR="005B1B85" w:rsidRDefault="005B1B85">
      <w:pPr>
        <w:pStyle w:val="Bass-dcber"/>
        <w:widowControl/>
        <w:rPr>
          <w:rFonts w:cs="Calibri"/>
        </w:rPr>
      </w:pPr>
      <w:r>
        <w:t xml:space="preserve"> Zweiter Bildungsweg </w:t>
      </w:r>
      <w:r>
        <w:t>–</w:t>
      </w:r>
      <w:r>
        <w:t xml:space="preserve"> </w:t>
      </w:r>
    </w:p>
    <w:p w14:paraId="4FC6477B" w14:textId="77777777" w:rsidR="005B1B85" w:rsidRDefault="005B1B85">
      <w:pPr>
        <w:pStyle w:val="Bass-dcber"/>
        <w:widowControl/>
        <w:rPr>
          <w:rFonts w:cs="Calibri"/>
        </w:rPr>
      </w:pPr>
      <w:r>
        <w:t>Weiterbildungskolleg (Abendgymnasium und Kolleg);</w:t>
      </w:r>
    </w:p>
    <w:p w14:paraId="04B1157A" w14:textId="77777777" w:rsidR="005B1B85" w:rsidRDefault="005B1B85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189189FE" w14:textId="77777777" w:rsidR="005B1B85" w:rsidRDefault="005B1B85">
      <w:pPr>
        <w:pStyle w:val="Bass-dcber"/>
        <w:widowControl/>
        <w:rPr>
          <w:rFonts w:cs="Calibri"/>
        </w:rPr>
      </w:pPr>
      <w:r>
        <w:t>Kernlehrplan Katholische Religionslehre</w:t>
      </w:r>
    </w:p>
    <w:p w14:paraId="2267903E" w14:textId="77777777" w:rsidR="005B1B85" w:rsidRDefault="005B1B8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7A15727C" w14:textId="77777777" w:rsidR="005B1B85" w:rsidRDefault="005B1B8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9. 9.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53- 6.08.01.13-119212</w:t>
      </w:r>
    </w:p>
    <w:p w14:paraId="23D608B1" w14:textId="77777777" w:rsidR="005B1B85" w:rsidRDefault="005B1B85">
      <w:pPr>
        <w:pStyle w:val="Abstand4Punkt"/>
      </w:pPr>
    </w:p>
    <w:p w14:paraId="65183BB3" w14:textId="77777777" w:rsidR="005B1B85" w:rsidRDefault="005B1B85">
      <w:pPr>
        <w:pStyle w:val="Fliedftext"/>
        <w:rPr>
          <w:rFonts w:cs="Arial"/>
        </w:rPr>
      </w:pPr>
      <w:r>
        <w:t>F</w:t>
      </w:r>
      <w:r>
        <w:t>ü</w:t>
      </w:r>
      <w:r>
        <w:t>r das Weiterbildungskolleg (Abendgymnasium und Kolleg) wird hiermit der Kernlehrplan f</w:t>
      </w:r>
      <w:r>
        <w:t>ü</w:t>
      </w:r>
      <w:r>
        <w:t>r das Fach Katholische Religionslehre gem</w:t>
      </w:r>
      <w:r>
        <w:t>äß</w:t>
      </w:r>
      <w:r>
        <w:t xml:space="preserve"> </w:t>
      </w:r>
      <w:r>
        <w:t>§</w:t>
      </w:r>
      <w:r>
        <w:t xml:space="preserve"> 29 i.V.m. </w:t>
      </w:r>
      <w:r>
        <w:t>§</w:t>
      </w:r>
      <w:r>
        <w:t xml:space="preserve"> 31 Absatz 2 SchulG (BASS 1 </w:t>
      </w:r>
      <w:r>
        <w:t>–</w:t>
      </w:r>
      <w:r>
        <w:t xml:space="preserve"> 1) festgesetzt.</w:t>
      </w:r>
    </w:p>
    <w:p w14:paraId="6DB73437" w14:textId="77777777" w:rsidR="005B1B85" w:rsidRDefault="005B1B85">
      <w:pPr>
        <w:pStyle w:val="Fliedftext"/>
        <w:rPr>
          <w:rFonts w:cs="Arial"/>
        </w:rPr>
      </w:pPr>
      <w:r>
        <w:t>Er tritt zum 15. 9. 2014, beginnend mit der Einf</w:t>
      </w:r>
      <w:r>
        <w:t>ü</w:t>
      </w:r>
      <w:r>
        <w:t>hrungsphase, aufsteigend in Kraft. 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285B1B4B" w14:textId="77777777" w:rsidR="005B1B85" w:rsidRDefault="005B1B85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8225 Kernlehrplan Katholische Religionslehre.</w:t>
      </w:r>
    </w:p>
    <w:p w14:paraId="4A32C2B8" w14:textId="77777777" w:rsidR="005B1B85" w:rsidRDefault="005B1B85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1864E8B5" w14:textId="77777777" w:rsidR="005B1B85" w:rsidRDefault="005B1B85">
      <w:pPr>
        <w:pStyle w:val="Fliedftext"/>
      </w:pPr>
      <w:r>
        <w:rPr>
          <w:rFonts w:cs="Arial"/>
        </w:rPr>
        <w:t>Zum 14. 9. 2014 treten die bisherigen Unterrichtsvorgaben zum o.g. Fach,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724035C0" w14:textId="77777777" w:rsidR="005B1B85" w:rsidRDefault="005B1B85">
      <w:pPr>
        <w:pStyle w:val="Fliedftext"/>
        <w:rPr>
          <w:rFonts w:cs="Arial"/>
        </w:rPr>
      </w:pPr>
    </w:p>
    <w:p w14:paraId="245B0A53" w14:textId="77777777" w:rsidR="005B1B85" w:rsidRDefault="005B1B85">
      <w:pPr>
        <w:pStyle w:val="Fliedftext"/>
        <w:jc w:val="right"/>
        <w:rPr>
          <w:rFonts w:cs="Arial"/>
        </w:rPr>
      </w:pPr>
      <w:r>
        <w:t>ABl. NRW 10/14 S. 493</w:t>
      </w:r>
    </w:p>
    <w:p w14:paraId="53A7EA7E" w14:textId="77777777" w:rsidR="005B1B85" w:rsidRDefault="005B1B85">
      <w:pPr>
        <w:pStyle w:val="Fliedftext"/>
      </w:pPr>
    </w:p>
    <w:p w14:paraId="6BDBC388" w14:textId="77777777" w:rsidR="005B1B85" w:rsidRDefault="005B1B85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14026" w14:textId="77777777" w:rsidR="005B1B85" w:rsidRDefault="005B1B85">
      <w:r>
        <w:separator/>
      </w:r>
    </w:p>
  </w:endnote>
  <w:endnote w:type="continuationSeparator" w:id="0">
    <w:p w14:paraId="198E2659" w14:textId="77777777" w:rsidR="005B1B85" w:rsidRDefault="005B1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D7484" w14:textId="77777777" w:rsidR="005B1B85" w:rsidRDefault="005B1B8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70394" w14:textId="77777777" w:rsidR="005B1B85" w:rsidRDefault="005B1B8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0D26EA" w14:textId="77777777" w:rsidR="005B1B85" w:rsidRDefault="005B1B8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B0DF6"/>
    <w:rsid w:val="005B1B85"/>
    <w:rsid w:val="009B0DF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8679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851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2024-09-10T02:32:00Z</dcterms:created>
  <dcterms:modified xsi:type="dcterms:W3CDTF">2024-09-10T02:32:00Z</dcterms:modified>
</cp:coreProperties>
</file>