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2FC5A" w14:textId="77777777" w:rsidR="006702F4" w:rsidRDefault="006702F4">
      <w:pPr>
        <w:widowControl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40" w:lineRule="exact"/>
        <w:ind w:left="1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5BDC522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5FD7FC4F" w14:textId="77777777" w:rsidR="006702F4" w:rsidRDefault="006702F4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 xml:space="preserve">Neufassung </w:t>
            </w:r>
            <w:r>
              <w:rPr>
                <w:rStyle w:val="hf"/>
                <w:rFonts w:cs="Arial"/>
                <w:i w:val="0"/>
                <w:sz w:val="15"/>
              </w:rPr>
              <w:t>„</w:t>
            </w:r>
            <w:r>
              <w:rPr>
                <w:rStyle w:val="hf"/>
                <w:rFonts w:cs="Arial"/>
                <w:i w:val="0"/>
                <w:sz w:val="15"/>
              </w:rPr>
              <w:t>Fortbildung f</w:t>
            </w:r>
            <w:r>
              <w:rPr>
                <w:rStyle w:val="hf"/>
                <w:rFonts w:cs="Arial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i w:val="0"/>
                <w:sz w:val="15"/>
              </w:rPr>
              <w:t>r Schulen auf dem Weg zur Inklusion</w:t>
            </w:r>
            <w:r>
              <w:rPr>
                <w:rStyle w:val="hf"/>
                <w:rFonts w:cs="Arial"/>
                <w:i w:val="0"/>
                <w:sz w:val="15"/>
              </w:rPr>
              <w:t>“</w:t>
            </w:r>
          </w:p>
          <w:p w14:paraId="7BF75DF4" w14:textId="77777777" w:rsidR="006702F4" w:rsidRDefault="006702F4">
            <w:pPr>
              <w:pStyle w:val="Hinweistext"/>
              <w:pageBreakBefore/>
            </w:pPr>
            <w:r>
              <w:rPr>
                <w:rFonts w:cs="Arial"/>
                <w:i w:val="0"/>
              </w:rPr>
              <w:t>Die Fortbildungen beinhalten die Verkn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pfung theoriegeleiteter Sachkl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rungen mit konkreten Umsetzungsm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 xml:space="preserve">glichkeiten, praxisbezogene Einheiten zur Erprobung, 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berlegungen zur konzeptionellen Verankerung sowie Verfahren zur Reflexion/ Evaluation im Umfang von bis zu 80 Stunden in bis zu zwei Jahren.</w:t>
            </w:r>
          </w:p>
        </w:tc>
      </w:tr>
    </w:tbl>
    <w:p w14:paraId="2E477276" w14:textId="77777777" w:rsidR="006702F4" w:rsidRDefault="006702F4">
      <w:pPr>
        <w:pStyle w:val="BASS-Nr-ABl"/>
        <w:widowControl/>
        <w:rPr>
          <w:rFonts w:cs="Arial"/>
        </w:rPr>
      </w:pPr>
      <w:bookmarkStart w:id="0" w:name="ABl0814_20-22nr8"/>
      <w:bookmarkEnd w:id="0"/>
      <w:r>
        <w:rPr>
          <w:rFonts w:cs="Arial"/>
        </w:rPr>
        <w:t xml:space="preserve">Zu BASS </w:t>
      </w:r>
      <w:hyperlink w:anchor="14149.fm:20-22nr8" w:history="1">
        <w:r>
          <w:rPr>
            <w:rStyle w:val="Hyperlink"/>
            <w:rFonts w:ascii="Arial" w:hAnsi="Arial" w:cs="Arial"/>
            <w:sz w:val="18"/>
          </w:rPr>
          <w:t>14149.fm:20-22nr8</w:t>
        </w:r>
      </w:hyperlink>
      <w:r>
        <w:t xml:space="preserve">20 </w:t>
      </w:r>
      <w:r>
        <w:t>–</w:t>
      </w:r>
      <w:r>
        <w:t xml:space="preserve"> 22 Nr. 8</w:t>
      </w:r>
    </w:p>
    <w:p w14:paraId="05FEF4BC" w14:textId="77777777" w:rsidR="006702F4" w:rsidRDefault="006702F4">
      <w:pPr>
        <w:pStyle w:val="Bass-dcber"/>
        <w:widowControl/>
      </w:pPr>
      <w:r>
        <w:rPr>
          <w:rFonts w:cs="Calibri"/>
        </w:rPr>
        <w:t>Fort- und Weiterbildung;</w:t>
      </w:r>
    </w:p>
    <w:p w14:paraId="20FF77F0" w14:textId="77777777" w:rsidR="006702F4" w:rsidRDefault="006702F4">
      <w:pPr>
        <w:pStyle w:val="Bass-dcber"/>
        <w:widowControl/>
      </w:pPr>
      <w:r>
        <w:rPr>
          <w:rFonts w:cs="Calibri"/>
        </w:rPr>
        <w:t>Strukturen und Inhalte der Fort- und Weiterbildung</w:t>
      </w:r>
    </w:p>
    <w:p w14:paraId="03A8E90A" w14:textId="77777777" w:rsidR="006702F4" w:rsidRDefault="006702F4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Schulpersonal (</w:t>
      </w:r>
      <w:r>
        <w:rPr>
          <w:rFonts w:cs="Calibri"/>
        </w:rPr>
        <w:t>§§</w:t>
      </w:r>
      <w:r>
        <w:rPr>
          <w:rFonts w:cs="Calibri"/>
        </w:rPr>
        <w:t xml:space="preserve"> 57 - 60 SchulG)</w:t>
      </w:r>
    </w:p>
    <w:p w14:paraId="0200D69D" w14:textId="77777777" w:rsidR="006702F4" w:rsidRDefault="006702F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7535FE6D" w14:textId="77777777" w:rsidR="006702F4" w:rsidRDefault="006702F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22. 7.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412-6.08.01-1032421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4A59A679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36EA10C" w14:textId="77777777" w:rsidR="006702F4" w:rsidRDefault="006702F4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6252718" w14:textId="77777777" w:rsidR="006702F4" w:rsidRDefault="006702F4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>r Schule und Weiterbildung v. 6. 4. 2014 (</w:t>
            </w:r>
            <w:r>
              <w:rPr>
                <w:rStyle w:val="hf"/>
                <w:rFonts w:cs="Arial"/>
                <w:sz w:val="15"/>
              </w:rPr>
              <w:t>BASS</w:t>
            </w:r>
            <w:r>
              <w:t xml:space="preserve"> 20 </w:t>
            </w:r>
            <w:r>
              <w:t>–</w:t>
            </w:r>
            <w:r>
              <w:t xml:space="preserve"> 22 Nr. 8)</w:t>
            </w:r>
          </w:p>
        </w:tc>
      </w:tr>
    </w:tbl>
    <w:p w14:paraId="6C54593B" w14:textId="77777777" w:rsidR="006702F4" w:rsidRDefault="006702F4">
      <w:pPr>
        <w:pStyle w:val="Fliedftext"/>
        <w:rPr>
          <w:rFonts w:cs="Arial"/>
        </w:rPr>
      </w:pPr>
      <w:r>
        <w:t>Die nachfolgende Erlassregelung gilt f</w:t>
      </w:r>
      <w:r>
        <w:t>ü</w:t>
      </w:r>
      <w:r>
        <w:t>r Lehrkr</w:t>
      </w:r>
      <w:r>
        <w:t>ä</w:t>
      </w:r>
      <w:r>
        <w:t>fte an F</w:t>
      </w:r>
      <w:r>
        <w:t>ö</w:t>
      </w:r>
      <w:r>
        <w:t>rderschulen und Schulen f</w:t>
      </w:r>
      <w:r>
        <w:t>ü</w:t>
      </w:r>
      <w:r>
        <w:t>r Kranke, Grundschulen, Hauptschulen und Realschulen unbefristet und f</w:t>
      </w:r>
      <w:r>
        <w:t>ü</w:t>
      </w:r>
      <w:r>
        <w:t>r Gesamtschulen, Sekundarschulen, Gemeinschaftsschulen und PRIMUS-Schulen bis zum 31. 7. 2016.</w:t>
      </w:r>
    </w:p>
    <w:p w14:paraId="7AF00E23" w14:textId="77777777" w:rsidR="006702F4" w:rsidRDefault="006702F4">
      <w:pPr>
        <w:pStyle w:val="Fliedftext"/>
        <w:rPr>
          <w:rFonts w:cs="Arial"/>
        </w:rPr>
      </w:pPr>
      <w:r>
        <w:t xml:space="preserve">Der Teil </w:t>
      </w:r>
      <w:r>
        <w:t>„</w:t>
      </w:r>
      <w:r>
        <w:t>Fortbildung f</w:t>
      </w:r>
      <w:r>
        <w:t>ü</w:t>
      </w:r>
      <w:r>
        <w:t>r Schulen auf dem Weg zur Inklusion</w:t>
      </w:r>
      <w:r>
        <w:t>“</w:t>
      </w:r>
      <w:r>
        <w:t xml:space="preserve"> in Anlage 4 Teil 1 des Bezugserlasses wird wie folgt gefasst:</w:t>
      </w:r>
    </w:p>
    <w:p w14:paraId="665B4F85" w14:textId="77777777" w:rsidR="006702F4" w:rsidRDefault="006702F4">
      <w:pPr>
        <w:pStyle w:val="Zwischenfcber01"/>
        <w:keepNext/>
        <w:widowControl/>
        <w:rPr>
          <w:rFonts w:cs="Arial"/>
        </w:rPr>
      </w:pPr>
      <w:r>
        <w:t>„</w:t>
      </w:r>
      <w:r>
        <w:t>Fortbildung f</w:t>
      </w:r>
      <w:r>
        <w:t>ü</w:t>
      </w:r>
      <w:r>
        <w:t>r Schulen auf dem Weg zur Inklusion</w:t>
      </w:r>
    </w:p>
    <w:p w14:paraId="5806966E" w14:textId="77777777" w:rsidR="006702F4" w:rsidRDefault="006702F4">
      <w:pPr>
        <w:pStyle w:val="Fliedftext"/>
        <w:rPr>
          <w:rFonts w:cs="Arial"/>
        </w:rPr>
      </w:pPr>
      <w:r>
        <w:t>Eine inklusive Schule erm</w:t>
      </w:r>
      <w:r>
        <w:t>ö</w:t>
      </w:r>
      <w:r>
        <w:t>glicht die Teilhabe aller Sch</w:t>
      </w:r>
      <w:r>
        <w:t>ü</w:t>
      </w:r>
      <w:r>
        <w:t>lerinnen und Sch</w:t>
      </w:r>
      <w:r>
        <w:t>ü</w:t>
      </w:r>
      <w:r>
        <w:t>ler am Schulleben und Unterricht. Inklusiver Unterricht ist die Weiterentwicklung eines guten, individualisierenden, st</w:t>
      </w:r>
      <w:r>
        <w:t>ä</w:t>
      </w:r>
      <w:r>
        <w:t>rkenorientierten Unterrichts, in dem jedem Kind die Teilhabe sicher ist, individuelle Lernfortschritte erm</w:t>
      </w:r>
      <w:r>
        <w:t>ö</w:t>
      </w:r>
      <w:r>
        <w:t xml:space="preserve">glicht werden und das Prinzip </w:t>
      </w:r>
      <w:r>
        <w:t>„</w:t>
      </w:r>
      <w:r>
        <w:t>Vielfalt bereichert</w:t>
      </w:r>
      <w:r>
        <w:t>“</w:t>
      </w:r>
      <w:r>
        <w:t xml:space="preserve"> auf einer f</w:t>
      </w:r>
      <w:r>
        <w:t>ü</w:t>
      </w:r>
      <w:r>
        <w:t>r alle Kinder entwicklungsf</w:t>
      </w:r>
      <w:r>
        <w:t>ö</w:t>
      </w:r>
      <w:r>
        <w:t xml:space="preserve">rderlichen Weise deutlich wird. </w:t>
      </w:r>
    </w:p>
    <w:p w14:paraId="0FC5D022" w14:textId="77777777" w:rsidR="006702F4" w:rsidRDefault="006702F4">
      <w:pPr>
        <w:pStyle w:val="Fliedftext"/>
        <w:rPr>
          <w:rFonts w:cs="Arial"/>
        </w:rPr>
      </w:pPr>
      <w:r>
        <w:t>Ziel der Fortbildung ist es, dass Lehrkr</w:t>
      </w:r>
      <w:r>
        <w:t>ä</w:t>
      </w:r>
      <w:r>
        <w:t>fte, die an einer Schule t</w:t>
      </w:r>
      <w:r>
        <w:t>ä</w:t>
      </w:r>
      <w:r>
        <w:t>tig sind, an der Sch</w:t>
      </w:r>
      <w:r>
        <w:t>ü</w:t>
      </w:r>
      <w:r>
        <w:t>lerinnen und Sch</w:t>
      </w:r>
      <w:r>
        <w:t>ü</w:t>
      </w:r>
      <w:r>
        <w:t>ler mit Bedarf an sonderp</w:t>
      </w:r>
      <w:r>
        <w:t>ä</w:t>
      </w:r>
      <w:r>
        <w:t>dagogischer Unterst</w:t>
      </w:r>
      <w:r>
        <w:t>ü</w:t>
      </w:r>
      <w:r>
        <w:t>tzung gemeinsam mit Sch</w:t>
      </w:r>
      <w:r>
        <w:t>ü</w:t>
      </w:r>
      <w:r>
        <w:t>lerinnen und Sch</w:t>
      </w:r>
      <w:r>
        <w:t>ü</w:t>
      </w:r>
      <w:r>
        <w:t>lern ohne Bedarf an sonderp</w:t>
      </w:r>
      <w:r>
        <w:t>ä</w:t>
      </w:r>
      <w:r>
        <w:t>dagogischer Unterst</w:t>
      </w:r>
      <w:r>
        <w:t>ü</w:t>
      </w:r>
      <w:r>
        <w:t>tzung lernen oder an denen Angebote des Gemeinsamen Lernens eingerichtet werden sollen, die daf</w:t>
      </w:r>
      <w:r>
        <w:t>ü</w:t>
      </w:r>
      <w:r>
        <w:t>r erforderlichen Kompetenzen erwerben und weiterentwickeln. Damit dies nachhaltig und wirksam geschieht, unterst</w:t>
      </w:r>
      <w:r>
        <w:t>ü</w:t>
      </w:r>
      <w:r>
        <w:t xml:space="preserve">tzt die Fortbildung Schulen in ihrem Entwicklungsprozess hin zu einer inklusiven Schule. Dieses gilt </w:t>
      </w:r>
      <w:r>
        <w:t>–</w:t>
      </w:r>
      <w:r>
        <w:t xml:space="preserve"> zur Vorbereitung auf das Gemeinsame Lernen </w:t>
      </w:r>
      <w:r>
        <w:t>–</w:t>
      </w:r>
      <w:r>
        <w:t xml:space="preserve"> auch f</w:t>
      </w:r>
      <w:r>
        <w:t>ü</w:t>
      </w:r>
      <w:r>
        <w:t>r Lehrkr</w:t>
      </w:r>
      <w:r>
        <w:t>ä</w:t>
      </w:r>
      <w:r>
        <w:t>fte, die noch an F</w:t>
      </w:r>
      <w:r>
        <w:t>ö</w:t>
      </w:r>
      <w:r>
        <w:t>rderschulen t</w:t>
      </w:r>
      <w:r>
        <w:t>ä</w:t>
      </w:r>
      <w:r>
        <w:t>tig sind.</w:t>
      </w:r>
    </w:p>
    <w:p w14:paraId="32CE577C" w14:textId="77777777" w:rsidR="006702F4" w:rsidRDefault="006702F4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rPr>
          <w:rFonts w:cs="Arial"/>
        </w:rPr>
      </w:pPr>
      <w:r>
        <w:t>Die Fortbildung findet vorrangig schulintern statt und wird von den Moderatorinnen und Moderatoren der Kompetenzteams durchgef</w:t>
      </w:r>
      <w:r>
        <w:t>ü</w:t>
      </w:r>
      <w:r>
        <w:t>hrt, die bei Bedarf auch regionale schulexterne Workshops anbieten. Sie richtet sich an die Steuergruppe, Schulleitung, Lehrkr</w:t>
      </w:r>
      <w:r>
        <w:t>ä</w:t>
      </w:r>
      <w:r>
        <w:t>fteteams in der Schule, p</w:t>
      </w:r>
      <w:r>
        <w:t>ä</w:t>
      </w:r>
      <w:r>
        <w:t>dagogisches Personal oder ganze Kollegien, die langfristig begleitet werden.</w:t>
      </w:r>
    </w:p>
    <w:p w14:paraId="30FEED31" w14:textId="77777777" w:rsidR="006702F4" w:rsidRDefault="006702F4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rPr>
          <w:rFonts w:cs="Arial"/>
        </w:rPr>
      </w:pPr>
      <w:r>
        <w:t>Die Fortbildungen beinhalten die Verkn</w:t>
      </w:r>
      <w:r>
        <w:t>ü</w:t>
      </w:r>
      <w:r>
        <w:t>pfung theoriegeleiteter Sachkl</w:t>
      </w:r>
      <w:r>
        <w:t>ä</w:t>
      </w:r>
      <w:r>
        <w:t>rungen mit konkreten Umsetzungsm</w:t>
      </w:r>
      <w:r>
        <w:t>ö</w:t>
      </w:r>
      <w:r>
        <w:t xml:space="preserve">glichkeiten, praxisbezogene Einheiten zur Erprobung, </w:t>
      </w:r>
      <w:r>
        <w:t>Ü</w:t>
      </w:r>
      <w:r>
        <w:t>berlegungen zur konzeptionellen Verankerung sowie Verfahren zur Reflexion/Evaluation im Umfang von bis zu 80 Stunden in bis zu zwei Jahren.</w:t>
      </w:r>
    </w:p>
    <w:p w14:paraId="3EDE2CAB" w14:textId="77777777" w:rsidR="006702F4" w:rsidRDefault="006702F4">
      <w:pPr>
        <w:pStyle w:val="Fliedftext1Einzugauto123AnfangE05"/>
      </w:pPr>
      <w:r>
        <w:t>1.</w:t>
      </w:r>
      <w:r>
        <w:tab/>
      </w:r>
      <w:r>
        <w:rPr>
          <w:rStyle w:val="Unterstrichen"/>
        </w:rPr>
        <w:t>Das Fortbildungsangebot umfasst f</w:t>
      </w:r>
      <w:r>
        <w:rPr>
          <w:rStyle w:val="Unterstrichen"/>
        </w:rPr>
        <w:t>ü</w:t>
      </w:r>
      <w:r>
        <w:rPr>
          <w:rStyle w:val="Unterstrichen"/>
        </w:rPr>
        <w:t>nf Module:</w:t>
      </w:r>
    </w:p>
    <w:p w14:paraId="6C647AFA" w14:textId="77777777" w:rsidR="006702F4" w:rsidRDefault="006702F4">
      <w:pPr>
        <w:pStyle w:val="Fliedftext1EinzugabcE05"/>
        <w:rPr>
          <w:rFonts w:cs="Calibri"/>
        </w:rPr>
      </w:pPr>
      <w:r>
        <w:rPr>
          <w:rStyle w:val="hf"/>
          <w:sz w:val="15"/>
        </w:rPr>
        <w:t>1.1</w:t>
      </w:r>
      <w:r>
        <w:rPr>
          <w:rStyle w:val="hf"/>
          <w:sz w:val="15"/>
        </w:rPr>
        <w:tab/>
        <w:t>Entwicklung inklusiver Kulturen und Strukturen:</w:t>
      </w:r>
    </w:p>
    <w:p w14:paraId="65CEC75F" w14:textId="77777777" w:rsidR="006702F4" w:rsidRDefault="006702F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Umsetzung des Artikel 24 der VN-Behindertenrechtskonvention</w:t>
      </w:r>
    </w:p>
    <w:p w14:paraId="48C37FC5" w14:textId="77777777" w:rsidR="006702F4" w:rsidRDefault="006702F4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Entwicklung von Kompetenzen in den Bereichen Pflege einer inklusiven Schulkultur der Anerkennung, Wertsch</w:t>
      </w:r>
      <w:r>
        <w:t>ä</w:t>
      </w:r>
      <w:r>
        <w:t>tzung und einer Kultur des Behaltens, Umgang mit Heterogenit</w:t>
      </w:r>
      <w:r>
        <w:t>ä</w:t>
      </w:r>
      <w:r>
        <w:t>t, Vielfalt als Lernchance, Teamkultur und Kooperation</w:t>
      </w:r>
    </w:p>
    <w:p w14:paraId="0F0996DD" w14:textId="77777777" w:rsidR="006702F4" w:rsidRDefault="006702F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Entwicklung von Kompetenzen f</w:t>
      </w:r>
      <w:r>
        <w:rPr>
          <w:rFonts w:cs="Calibri"/>
        </w:rPr>
        <w:t>ü</w:t>
      </w:r>
      <w:r>
        <w:rPr>
          <w:rFonts w:cs="Calibri"/>
        </w:rPr>
        <w:t>r die Qualit</w:t>
      </w:r>
      <w:r>
        <w:rPr>
          <w:rFonts w:cs="Calibri"/>
        </w:rPr>
        <w:t>ä</w:t>
      </w:r>
      <w:r>
        <w:rPr>
          <w:rFonts w:cs="Calibri"/>
        </w:rPr>
        <w:t>tsentwicklung einer inklusiven Schule, des Unterrichts, der Erziehungsarbeit und zum Aufbau einer Evaluationskultur</w:t>
      </w:r>
    </w:p>
    <w:p w14:paraId="7DED5E25" w14:textId="77777777" w:rsidR="006702F4" w:rsidRDefault="006702F4">
      <w:pPr>
        <w:pStyle w:val="Fliedftext1EinzugabcE05"/>
      </w:pPr>
      <w:r>
        <w:rPr>
          <w:rStyle w:val="hf"/>
          <w:rFonts w:cs="Calibri"/>
          <w:sz w:val="15"/>
        </w:rPr>
        <w:t>1.2</w:t>
      </w:r>
      <w:r>
        <w:rPr>
          <w:rStyle w:val="hf"/>
          <w:rFonts w:cs="Calibri"/>
          <w:sz w:val="15"/>
        </w:rPr>
        <w:tab/>
        <w:t>Diagnostik und F</w:t>
      </w:r>
      <w:r>
        <w:rPr>
          <w:rStyle w:val="hf"/>
          <w:rFonts w:cs="Calibri"/>
          <w:sz w:val="15"/>
        </w:rPr>
        <w:t>ö</w:t>
      </w:r>
      <w:r>
        <w:rPr>
          <w:rStyle w:val="hf"/>
          <w:rFonts w:cs="Calibri"/>
          <w:sz w:val="15"/>
        </w:rPr>
        <w:t>rderplanung:</w:t>
      </w:r>
    </w:p>
    <w:p w14:paraId="1641A4AF" w14:textId="77777777" w:rsidR="006702F4" w:rsidRDefault="006702F4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Entwicklung von Kompetenzen im Bereich der Lernstands- und Lernprozessanalyse (strukturierte Beobachtung, standardisierte Verfahren) unter dem Aspekt der individuellen St</w:t>
      </w:r>
      <w:r>
        <w:t>ä</w:t>
      </w:r>
      <w:r>
        <w:t>rkenorientierung und der Prozessbegleitung sowie der systematischen Beteiligung der Sch</w:t>
      </w:r>
      <w:r>
        <w:t>ü</w:t>
      </w:r>
      <w:r>
        <w:t>lerinnen und Sch</w:t>
      </w:r>
      <w:r>
        <w:t>ü</w:t>
      </w:r>
      <w:r>
        <w:t>ler an der Beobachtung und Einsch</w:t>
      </w:r>
      <w:r>
        <w:t>ä</w:t>
      </w:r>
      <w:r>
        <w:t xml:space="preserve">tzung ihres Lernprozesses </w:t>
      </w:r>
    </w:p>
    <w:p w14:paraId="6F578F22" w14:textId="77777777" w:rsidR="006702F4" w:rsidRDefault="006702F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Entwicklung von Basiskompetenzen zur Planung und Durchf</w:t>
      </w:r>
      <w:r>
        <w:rPr>
          <w:rFonts w:cs="Calibri"/>
        </w:rPr>
        <w:t>ü</w:t>
      </w:r>
      <w:r>
        <w:rPr>
          <w:rFonts w:cs="Calibri"/>
        </w:rPr>
        <w:t>hrung individueller, st</w:t>
      </w:r>
      <w:r>
        <w:rPr>
          <w:rFonts w:cs="Calibri"/>
        </w:rPr>
        <w:t>ä</w:t>
      </w:r>
      <w:r>
        <w:rPr>
          <w:rFonts w:cs="Calibri"/>
        </w:rPr>
        <w:t>rkenorientierter und zielgleicher bzw. zieldifferenter F</w:t>
      </w:r>
      <w:r>
        <w:rPr>
          <w:rFonts w:cs="Calibri"/>
        </w:rPr>
        <w:t>ö</w:t>
      </w:r>
      <w:r>
        <w:rPr>
          <w:rFonts w:cs="Calibri"/>
        </w:rPr>
        <w:t>rderung</w:t>
      </w:r>
    </w:p>
    <w:p w14:paraId="0D1B0916" w14:textId="77777777" w:rsidR="006702F4" w:rsidRDefault="006702F4">
      <w:pPr>
        <w:pStyle w:val="Fliedftext1EinzugabcE05"/>
      </w:pPr>
      <w:r>
        <w:rPr>
          <w:rStyle w:val="hf"/>
          <w:rFonts w:cs="Calibri"/>
          <w:sz w:val="15"/>
        </w:rPr>
        <w:t>1.3</w:t>
      </w:r>
      <w:r>
        <w:rPr>
          <w:rStyle w:val="hf"/>
          <w:rFonts w:cs="Calibri"/>
          <w:sz w:val="15"/>
        </w:rPr>
        <w:tab/>
        <w:t>Gemeinsames Lernen:</w:t>
      </w:r>
    </w:p>
    <w:p w14:paraId="61383CAC" w14:textId="77777777" w:rsidR="006702F4" w:rsidRDefault="006702F4">
      <w:pPr>
        <w:pStyle w:val="Fliedftext2EinzugautoStrich-Aufze4hlungE10"/>
      </w:pPr>
      <w:r>
        <w:rPr>
          <w:rFonts w:cs="Calibri"/>
        </w:rPr>
        <w:t>–</w:t>
      </w:r>
      <w:r>
        <w:rPr>
          <w:rFonts w:cs="Calibri"/>
        </w:rPr>
        <w:tab/>
      </w:r>
      <w:r>
        <w:t>Entwicklung von Kompetenzen f</w:t>
      </w:r>
      <w:r>
        <w:t>ü</w:t>
      </w:r>
      <w:r>
        <w:t>r die Gestaltung eines inklusiven Unterrichts, in dem alle Sch</w:t>
      </w:r>
      <w:r>
        <w:t>ü</w:t>
      </w:r>
      <w:r>
        <w:t>lerinnen und Sch</w:t>
      </w:r>
      <w:r>
        <w:rPr>
          <w:rFonts w:cs="Calibri"/>
        </w:rPr>
        <w:t>ü</w:t>
      </w:r>
      <w:r>
        <w:rPr>
          <w:rFonts w:cs="Calibri"/>
        </w:rPr>
        <w:t>ler mit und ohne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rderbedarfe ihre optimalen Lernergebnisse in einem sozial zufriedenstellenden Lernklima erreichen, und der die Teilhabe aller sichert</w:t>
      </w:r>
    </w:p>
    <w:p w14:paraId="457C8EB7" w14:textId="77777777" w:rsidR="006702F4" w:rsidRDefault="006702F4">
      <w:pPr>
        <w:pStyle w:val="Fliedftext1EinzugabcE05"/>
      </w:pPr>
      <w:r>
        <w:rPr>
          <w:rStyle w:val="hf"/>
          <w:rFonts w:cs="Calibri"/>
          <w:sz w:val="15"/>
        </w:rPr>
        <w:t>1.4</w:t>
      </w:r>
      <w:r>
        <w:rPr>
          <w:rStyle w:val="hf"/>
          <w:rFonts w:cs="Calibri"/>
          <w:sz w:val="15"/>
        </w:rPr>
        <w:tab/>
        <w:t>Teamentwicklung, Kooperation und Beratung:</w:t>
      </w:r>
    </w:p>
    <w:p w14:paraId="567BE276" w14:textId="77777777" w:rsidR="006702F4" w:rsidRDefault="006702F4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Entwicklung von Kompetenzen in den Bereichen Kommunikation und Kooperation mit allen an Unterricht und Schule Beteiligten, um Wissen zu teilen und Teilhabe sicherzustellen</w:t>
      </w:r>
    </w:p>
    <w:p w14:paraId="69ABBCDB" w14:textId="77777777" w:rsidR="006702F4" w:rsidRDefault="006702F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Entwicklung von Kompetenzen f</w:t>
      </w:r>
      <w:r>
        <w:rPr>
          <w:rFonts w:cs="Calibri"/>
        </w:rPr>
        <w:t>ü</w:t>
      </w:r>
      <w:r>
        <w:rPr>
          <w:rFonts w:cs="Calibri"/>
        </w:rPr>
        <w:t>r eine effektive, st</w:t>
      </w:r>
      <w:r>
        <w:rPr>
          <w:rFonts w:cs="Calibri"/>
        </w:rPr>
        <w:t>ä</w:t>
      </w:r>
      <w:r>
        <w:rPr>
          <w:rFonts w:cs="Calibri"/>
        </w:rPr>
        <w:t>rken- und l</w:t>
      </w:r>
      <w:r>
        <w:rPr>
          <w:rFonts w:cs="Calibri"/>
        </w:rPr>
        <w:t>ö</w:t>
      </w:r>
      <w:r>
        <w:rPr>
          <w:rFonts w:cs="Calibri"/>
        </w:rPr>
        <w:t>sungsorientierte, systemische Beratung</w:t>
      </w:r>
    </w:p>
    <w:p w14:paraId="7C78FE4A" w14:textId="77777777" w:rsidR="006702F4" w:rsidRDefault="006702F4">
      <w:pPr>
        <w:pStyle w:val="Fliedftext1EinzugabcE05"/>
      </w:pPr>
      <w:r>
        <w:rPr>
          <w:rStyle w:val="hf"/>
          <w:rFonts w:cs="Calibri"/>
          <w:sz w:val="15"/>
        </w:rPr>
        <w:t>1.5</w:t>
      </w:r>
      <w:r>
        <w:rPr>
          <w:rStyle w:val="hf"/>
          <w:rFonts w:cs="Calibri"/>
          <w:sz w:val="15"/>
        </w:rPr>
        <w:tab/>
        <w:t xml:space="preserve">Rechtliche Grundlagen </w:t>
      </w:r>
    </w:p>
    <w:p w14:paraId="48C049D4" w14:textId="77777777" w:rsidR="006702F4" w:rsidRDefault="006702F4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Kenntnis der rechtlichen Grundlagen f</w:t>
      </w:r>
      <w:r>
        <w:t>ü</w:t>
      </w:r>
      <w:r>
        <w:t>r Schulen auf dem Weg zur Inklusion (VN-Konvention, Schulgesetz NRW, Ausbildungsordnungen, Sozialgesetzgebung)</w:t>
      </w:r>
    </w:p>
    <w:p w14:paraId="13DD280E" w14:textId="77777777" w:rsidR="006702F4" w:rsidRDefault="006702F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Entwicklung von Kompetenzen zu ihrer Anwendung</w:t>
      </w:r>
    </w:p>
    <w:p w14:paraId="265652FD" w14:textId="77777777" w:rsidR="006702F4" w:rsidRDefault="006702F4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F</w:t>
      </w:r>
      <w:r>
        <w:t>ü</w:t>
      </w:r>
      <w:r>
        <w:t>r Schulen, an denen Angebote des Gemeinsamen Lernens eingerichtet werden sollen, findet die Fortbildung vorlaufend und begleitend statt; f</w:t>
      </w:r>
      <w:r>
        <w:t>ü</w:t>
      </w:r>
      <w:r>
        <w:t>r Schulen, an denen Angebote des Gemeinsamen Lernens bereits eingerichtet sind, ist die Fortbildung begleitend.</w:t>
      </w:r>
    </w:p>
    <w:p w14:paraId="58BA8CB3" w14:textId="77777777" w:rsidR="006702F4" w:rsidRDefault="006702F4">
      <w:pPr>
        <w:pStyle w:val="Fliedftext1Einzugauto123E05"/>
      </w:pPr>
      <w:r>
        <w:t>3.</w:t>
      </w:r>
      <w:r>
        <w:tab/>
      </w:r>
      <w:r>
        <w:rPr>
          <w:rFonts w:cs="Calibri"/>
        </w:rPr>
        <w:t>Abfolge, Umfang und fachliche Einbindung k</w:t>
      </w:r>
      <w:r>
        <w:rPr>
          <w:rFonts w:cs="Calibri"/>
        </w:rPr>
        <w:t>ö</w:t>
      </w:r>
      <w:r>
        <w:rPr>
          <w:rFonts w:cs="Calibri"/>
        </w:rPr>
        <w:t>nnen an den Fortbildungsbedarf der Schule angepasst werden. Moderatorinnen und Moderatoren kn</w:t>
      </w:r>
      <w:r>
        <w:rPr>
          <w:rFonts w:cs="Calibri"/>
        </w:rPr>
        <w:t>ü</w:t>
      </w:r>
      <w:r>
        <w:rPr>
          <w:rFonts w:cs="Calibri"/>
        </w:rPr>
        <w:t>pfen an vorhandene Kompetenzen an und unterst</w:t>
      </w:r>
      <w:r>
        <w:rPr>
          <w:rFonts w:cs="Calibri"/>
        </w:rPr>
        <w:t>ü</w:t>
      </w:r>
      <w:r>
        <w:rPr>
          <w:rFonts w:cs="Calibri"/>
        </w:rPr>
        <w:t>tzen die Teilnehmerinnen und Teilnehmer darin, notwendige Kompetenzen zu erwerben und diese weiterzuentwickeln. Dazu finden vor Beginn der Fortbildung Abstimmungsgespr</w:t>
      </w:r>
      <w:r>
        <w:rPr>
          <w:rFonts w:cs="Calibri"/>
        </w:rPr>
        <w:t>ä</w:t>
      </w:r>
      <w:r>
        <w:rPr>
          <w:rFonts w:cs="Calibri"/>
        </w:rPr>
        <w:t>che zwischen den Moderatoren und Moderatorinnen f</w:t>
      </w:r>
      <w:r>
        <w:rPr>
          <w:rFonts w:cs="Calibri"/>
        </w:rPr>
        <w:t>ü</w:t>
      </w:r>
      <w:r>
        <w:rPr>
          <w:rFonts w:cs="Calibri"/>
        </w:rPr>
        <w:t xml:space="preserve">r Inklusion und der Schulleitung sowie gegebenenfalls der Steuergruppe statt. Die Rechte der Lehrerkonferenz nach </w:t>
      </w:r>
      <w:r>
        <w:rPr>
          <w:rFonts w:cs="Calibri"/>
        </w:rPr>
        <w:t>§</w:t>
      </w:r>
      <w:r>
        <w:rPr>
          <w:rFonts w:cs="Calibri"/>
        </w:rPr>
        <w:t xml:space="preserve"> 68 Schulgesetz bleiben unber</w:t>
      </w:r>
      <w:r>
        <w:rPr>
          <w:rFonts w:cs="Calibri"/>
        </w:rPr>
        <w:t>ü</w:t>
      </w:r>
      <w:r>
        <w:rPr>
          <w:rFonts w:cs="Calibri"/>
        </w:rPr>
        <w:t>hrt. Zu diesen Gespr</w:t>
      </w:r>
      <w:r>
        <w:rPr>
          <w:rFonts w:cs="Calibri"/>
        </w:rPr>
        <w:t>ä</w:t>
      </w:r>
      <w:r>
        <w:rPr>
          <w:rFonts w:cs="Calibri"/>
        </w:rPr>
        <w:t>chen wird eine Schulentwicklungsberaterin oder ein Schulentwick-lungsberater des Kompetenzteams in der Regel hinzugezogen.</w:t>
      </w:r>
    </w:p>
    <w:p w14:paraId="07B4923C" w14:textId="77777777" w:rsidR="006702F4" w:rsidRDefault="006702F4">
      <w:pPr>
        <w:pStyle w:val="Fliedftext1Einzugauto123E05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</w:r>
      <w:r>
        <w:t>Den Schulen wird empfohlen,</w:t>
      </w:r>
    </w:p>
    <w:p w14:paraId="355ACE28" w14:textId="77777777" w:rsidR="006702F4" w:rsidRDefault="006702F4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Instrumente der Selbstevaluation zu nutzen</w:t>
      </w:r>
    </w:p>
    <w:p w14:paraId="77A39D82" w14:textId="77777777" w:rsidR="006702F4" w:rsidRDefault="006702F4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eine Steuergruppe f</w:t>
      </w:r>
      <w:r>
        <w:t>ü</w:t>
      </w:r>
      <w:r>
        <w:t xml:space="preserve">r das Entwicklungsvorhaben </w:t>
      </w:r>
      <w:r>
        <w:t>„</w:t>
      </w:r>
      <w:r>
        <w:t>Auf dem Weg zur inklusiven Schule</w:t>
      </w:r>
      <w:r>
        <w:t>“</w:t>
      </w:r>
      <w:r>
        <w:t xml:space="preserve"> einzurichten.</w:t>
      </w:r>
    </w:p>
    <w:p w14:paraId="5ADE8148" w14:textId="77777777" w:rsidR="006702F4" w:rsidRDefault="006702F4">
      <w:pPr>
        <w:pStyle w:val="Fliedftext1Einzugauto123E05"/>
      </w:pPr>
      <w:r>
        <w:t>5.</w:t>
      </w:r>
      <w:r>
        <w:tab/>
      </w:r>
      <w:r>
        <w:rPr>
          <w:rFonts w:cs="Calibri"/>
        </w:rPr>
        <w:t>Aus Gr</w:t>
      </w:r>
      <w:r>
        <w:rPr>
          <w:rFonts w:cs="Calibri"/>
        </w:rPr>
        <w:t>ü</w:t>
      </w:r>
      <w:r>
        <w:rPr>
          <w:rFonts w:cs="Calibri"/>
        </w:rPr>
        <w:t>nden der Qualit</w:t>
      </w:r>
      <w:r>
        <w:rPr>
          <w:rFonts w:cs="Calibri"/>
        </w:rPr>
        <w:t>ä</w:t>
      </w:r>
      <w:r>
        <w:rPr>
          <w:rFonts w:cs="Calibri"/>
        </w:rPr>
        <w:t>tssicherung werden im Rahmen der Fortbildung grunds</w:t>
      </w:r>
      <w:r>
        <w:rPr>
          <w:rFonts w:cs="Calibri"/>
        </w:rPr>
        <w:t>ä</w:t>
      </w:r>
      <w:r>
        <w:rPr>
          <w:rFonts w:cs="Calibri"/>
        </w:rPr>
        <w:t xml:space="preserve">tzlich die Materialien genutzt, die auf der Moderationsplattform </w:t>
      </w:r>
      <w:r>
        <w:rPr>
          <w:rFonts w:cs="Calibri"/>
        </w:rPr>
        <w:t>„</w:t>
      </w:r>
      <w:r>
        <w:rPr>
          <w:rFonts w:cs="Calibri"/>
        </w:rPr>
        <w:t>Auf dem Weg zur Inklusion</w:t>
      </w:r>
      <w:r>
        <w:rPr>
          <w:rFonts w:cs="Calibri"/>
        </w:rPr>
        <w:t>“</w:t>
      </w:r>
      <w:r>
        <w:rPr>
          <w:rFonts w:cs="Calibri"/>
        </w:rPr>
        <w:t xml:space="preserve"> bei der Medienberatung NRW eingestellt sind. Aus Gr</w:t>
      </w:r>
      <w:r>
        <w:rPr>
          <w:rFonts w:cs="Calibri"/>
        </w:rPr>
        <w:t>ü</w:t>
      </w:r>
      <w:r>
        <w:rPr>
          <w:rFonts w:cs="Calibri"/>
        </w:rPr>
        <w:t>nden der Teilnehmerorientierung k</w:t>
      </w:r>
      <w:r>
        <w:rPr>
          <w:rFonts w:cs="Calibri"/>
        </w:rPr>
        <w:t>ö</w:t>
      </w:r>
      <w:r>
        <w:rPr>
          <w:rFonts w:cs="Calibri"/>
        </w:rPr>
        <w:t>nnen weitere Materialien eingesetzt werden.</w:t>
      </w:r>
    </w:p>
    <w:p w14:paraId="25128724" w14:textId="77777777" w:rsidR="006702F4" w:rsidRDefault="006702F4">
      <w:pPr>
        <w:pStyle w:val="Fliedftext1Einzugauto123E05"/>
        <w:rPr>
          <w:rFonts w:cs="Calibri"/>
        </w:rPr>
      </w:pPr>
      <w:r>
        <w:rPr>
          <w:rFonts w:cs="Calibri"/>
        </w:rPr>
        <w:t>6.</w:t>
      </w:r>
      <w:r>
        <w:rPr>
          <w:rFonts w:cs="Calibri"/>
        </w:rPr>
        <w:tab/>
      </w:r>
      <w:r>
        <w:t xml:space="preserve">Die Fortbildung wird evaluiert und bei Bedarf angepasst. Im Rahmen der Evaluation wird insbesondere die fortbildungsorganisatorische Umsetzung untersucht (s. Nummer 3.). </w:t>
      </w:r>
      <w:r>
        <w:t>Ü</w:t>
      </w:r>
      <w:r>
        <w:t>ber die Ergebnisse der Evaluation wird bis zum Jahresende 2015 berichtet.</w:t>
      </w:r>
    </w:p>
    <w:p w14:paraId="52D73DB4" w14:textId="77777777" w:rsidR="006702F4" w:rsidRDefault="006702F4">
      <w:pPr>
        <w:pStyle w:val="Fliedftext1Einzugauto123E05"/>
      </w:pPr>
      <w:r>
        <w:t>7.</w:t>
      </w:r>
      <w:r>
        <w:tab/>
      </w:r>
      <w:r>
        <w:rPr>
          <w:rFonts w:cs="Calibri"/>
        </w:rPr>
        <w:t>Die Einf</w:t>
      </w:r>
      <w:r>
        <w:rPr>
          <w:rFonts w:cs="Calibri"/>
        </w:rPr>
        <w:t>ü</w:t>
      </w:r>
      <w:r>
        <w:rPr>
          <w:rFonts w:cs="Calibri"/>
        </w:rPr>
        <w:t>hrung der Moderatorinnen und Moderatoren in die Fortbildungsmaterialien obliegt der Medienberatung NRW. Die Bezirksregierungen stellen sicher, dass die Moderatorinnen und Moderatoren der Kompetenzteams f</w:t>
      </w:r>
      <w:r>
        <w:rPr>
          <w:rFonts w:cs="Calibri"/>
        </w:rPr>
        <w:t>ü</w:t>
      </w:r>
      <w:r>
        <w:rPr>
          <w:rFonts w:cs="Calibri"/>
        </w:rPr>
        <w:t>r Fortbildung an der Einf</w:t>
      </w:r>
      <w:r>
        <w:rPr>
          <w:rFonts w:cs="Calibri"/>
        </w:rPr>
        <w:t>ü</w:t>
      </w:r>
      <w:r>
        <w:rPr>
          <w:rFonts w:cs="Calibri"/>
        </w:rPr>
        <w:t>hrung teilnehmen.</w:t>
      </w:r>
      <w:r>
        <w:rPr>
          <w:rFonts w:cs="Calibri"/>
        </w:rPr>
        <w:t>“</w:t>
      </w:r>
    </w:p>
    <w:p w14:paraId="26670320" w14:textId="77777777" w:rsidR="006702F4" w:rsidRDefault="006702F4">
      <w:pPr>
        <w:pStyle w:val="Fliedftext"/>
        <w:rPr>
          <w:rFonts w:cs="Arial"/>
        </w:rPr>
      </w:pPr>
      <w:r>
        <w:t>Der Runderlass tritt sofort in Kraft.</w:t>
      </w:r>
    </w:p>
    <w:p w14:paraId="58EFA935" w14:textId="77777777" w:rsidR="006702F4" w:rsidRDefault="006702F4">
      <w:pPr>
        <w:pStyle w:val="Fliedftext"/>
      </w:pPr>
    </w:p>
    <w:p w14:paraId="7D3B3423" w14:textId="77777777" w:rsidR="006702F4" w:rsidRDefault="006702F4">
      <w:pPr>
        <w:pStyle w:val="Fliedftext"/>
        <w:jc w:val="right"/>
      </w:pPr>
      <w:r>
        <w:rPr>
          <w:rFonts w:cs="Arial"/>
        </w:rPr>
        <w:t>ABl. NRW. 08/14 S. 393</w:t>
      </w:r>
    </w:p>
    <w:p w14:paraId="634C1368" w14:textId="77777777" w:rsidR="006702F4" w:rsidRDefault="006702F4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D00B86" w14:textId="77777777" w:rsidR="006702F4" w:rsidRDefault="006702F4">
      <w:r>
        <w:separator/>
      </w:r>
    </w:p>
  </w:endnote>
  <w:endnote w:type="continuationSeparator" w:id="0">
    <w:p w14:paraId="1B686F1F" w14:textId="77777777" w:rsidR="006702F4" w:rsidRDefault="0067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62027" w14:textId="77777777" w:rsidR="006702F4" w:rsidRDefault="006702F4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8D704" w14:textId="77777777" w:rsidR="006702F4" w:rsidRDefault="006702F4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260F7FD" w14:textId="77777777" w:rsidR="006702F4" w:rsidRDefault="006702F4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602B9"/>
    <w:rsid w:val="006702F4"/>
    <w:rsid w:val="00A339FA"/>
    <w:rsid w:val="00E6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C3F6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Untergruppe">
    <w:name w:val="Untergrupp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934</Words>
  <Characters>5890</Characters>
  <Application>Microsoft Office Word</Application>
  <DocSecurity>0</DocSecurity>
  <Lines>49</Lines>
  <Paragraphs>13</Paragraphs>
  <ScaleCrop>false</ScaleCrop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