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1F63F" w14:textId="77777777" w:rsidR="0055749F" w:rsidRDefault="0055749F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50" w:line="180" w:lineRule="exact"/>
      </w:pPr>
      <w:r>
        <w:rPr>
          <w:rFonts w:cs="Arial"/>
          <w:b/>
          <w:color w:val="666666"/>
          <w:sz w:val="18"/>
        </w:rPr>
        <w:t xml:space="preserve">Zu BASS 15 </w:t>
      </w:r>
      <w:r>
        <w:rPr>
          <w:rFonts w:cs="Arial"/>
          <w:b/>
          <w:color w:val="666666"/>
          <w:sz w:val="18"/>
        </w:rPr>
        <w:t>–</w:t>
      </w:r>
      <w:r>
        <w:rPr>
          <w:rFonts w:cs="Arial"/>
          <w:b/>
          <w:color w:val="666666"/>
          <w:sz w:val="18"/>
        </w:rPr>
        <w:t xml:space="preserve"> 34 </w:t>
      </w:r>
    </w:p>
    <w:p w14:paraId="5E909FBC" w14:textId="77777777" w:rsidR="0055749F" w:rsidRDefault="0055749F">
      <w:pPr>
        <w:pStyle w:val="Bass-dcber"/>
        <w:widowControl/>
        <w:rPr>
          <w:rFonts w:cs="Calibri"/>
        </w:rPr>
      </w:pPr>
      <w:r>
        <w:t xml:space="preserve">Sekundarstufe II </w:t>
      </w:r>
      <w:r>
        <w:t>–</w:t>
      </w:r>
      <w:r>
        <w:t xml:space="preserve"> Berufskolleg;</w:t>
      </w:r>
    </w:p>
    <w:p w14:paraId="6D4CC8C2" w14:textId="77777777" w:rsidR="0055749F" w:rsidRDefault="0055749F">
      <w:pPr>
        <w:pStyle w:val="Bass-dcber"/>
        <w:widowControl/>
        <w:rPr>
          <w:rFonts w:cs="Calibri"/>
        </w:rPr>
      </w:pPr>
      <w:r>
        <w:t>Zweij</w:t>
      </w:r>
      <w:r>
        <w:t>ä</w:t>
      </w:r>
      <w:r>
        <w:t xml:space="preserve">hrige Berufsfachschule </w:t>
      </w:r>
    </w:p>
    <w:p w14:paraId="35BEB609" w14:textId="77777777" w:rsidR="0055749F" w:rsidRDefault="0055749F">
      <w:pPr>
        <w:pStyle w:val="Bass-dcber"/>
        <w:widowControl/>
        <w:rPr>
          <w:rFonts w:cs="Calibri"/>
        </w:rPr>
      </w:pPr>
      <w:r>
        <w:t>(berufliche Kenntnisse und Fachhochschulreife),</w:t>
      </w:r>
    </w:p>
    <w:p w14:paraId="705A3EF9" w14:textId="77777777" w:rsidR="0055749F" w:rsidRDefault="0055749F">
      <w:pPr>
        <w:pStyle w:val="Bass-dcber"/>
        <w:widowControl/>
        <w:rPr>
          <w:rFonts w:cs="Calibri"/>
        </w:rPr>
      </w:pPr>
      <w:r>
        <w:t>Fachrichtung Wirtschaft und Verwaltung</w:t>
      </w:r>
    </w:p>
    <w:p w14:paraId="512ED024" w14:textId="77777777" w:rsidR="0055749F" w:rsidRDefault="0055749F">
      <w:pPr>
        <w:pStyle w:val="Bass-dcber"/>
        <w:widowControl/>
        <w:rPr>
          <w:rFonts w:cs="Calibri"/>
        </w:rPr>
      </w:pPr>
      <w:r>
        <w:t xml:space="preserve">(APO-BK Anlage C5); </w:t>
      </w:r>
    </w:p>
    <w:p w14:paraId="0BF3CE52" w14:textId="77777777" w:rsidR="0055749F" w:rsidRDefault="0055749F">
      <w:pPr>
        <w:pStyle w:val="Bass-dcber"/>
        <w:widowControl/>
        <w:rPr>
          <w:rFonts w:cs="Calibri"/>
        </w:rPr>
      </w:pPr>
      <w:r>
        <w:t>Bildungsplan zur Erprobung f</w:t>
      </w:r>
      <w:r>
        <w:t>ü</w:t>
      </w:r>
      <w:r>
        <w:t>r das Fach Spanisch</w:t>
      </w:r>
    </w:p>
    <w:p w14:paraId="233EE014" w14:textId="77777777" w:rsidR="0055749F" w:rsidRDefault="0055749F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3E273343" w14:textId="77777777" w:rsidR="0055749F" w:rsidRDefault="0055749F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10.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313-6.08.01.13-114137</w:t>
      </w:r>
    </w:p>
    <w:p w14:paraId="00E65C92" w14:textId="77777777" w:rsidR="0055749F" w:rsidRDefault="0055749F">
      <w:pPr>
        <w:pStyle w:val="Abstand4Punkt"/>
      </w:pPr>
    </w:p>
    <w:p w14:paraId="207A0E9B" w14:textId="77777777" w:rsidR="0055749F" w:rsidRDefault="0055749F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rPr>
          <w:rFonts w:cs="Arial"/>
        </w:rPr>
      </w:pPr>
      <w:r>
        <w:t>F</w:t>
      </w:r>
      <w:r>
        <w:t>ü</w:t>
      </w:r>
      <w:r>
        <w:t>r das o.a. Fach wurde unter verantwortlicher Leitung des Ministeriums f</w:t>
      </w:r>
      <w:r>
        <w:t>ü</w:t>
      </w:r>
      <w:r>
        <w:t>r Schule und Weiterbildung und unter Mitwirkung erfahrener Lehrkr</w:t>
      </w:r>
      <w:r>
        <w:t>ä</w:t>
      </w:r>
      <w:r>
        <w:t>fte und der Oberen Schulaufsicht ein neuer Bildungsplan mit einer kompetenzorientierten Ausrichtung entwickelt.</w:t>
      </w:r>
    </w:p>
    <w:p w14:paraId="058F0151" w14:textId="77777777" w:rsidR="0055749F" w:rsidRDefault="0055749F">
      <w:pPr>
        <w:pStyle w:val="Fliedftext"/>
        <w:rPr>
          <w:rFonts w:cs="Arial"/>
        </w:rPr>
      </w:pPr>
      <w:r>
        <w:t xml:space="preserve">Dieser tritt am 1. August 2014 zur Erprobung in Kraft. </w:t>
      </w:r>
    </w:p>
    <w:p w14:paraId="5A323776" w14:textId="77777777" w:rsidR="0055749F" w:rsidRDefault="0055749F">
      <w:pPr>
        <w:pStyle w:val="Fliedftext"/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 xml:space="preserve"> (Heft 44015). Der Bildungsplan wird im Bildungsportal ver</w:t>
      </w:r>
      <w:r>
        <w:t>ö</w:t>
      </w:r>
      <w:r>
        <w:t>ffentlicht (www.berufsbildung.nrw.de/lehrplaene-hbfs/</w:t>
      </w:r>
      <w:r>
        <w:rPr>
          <w:rFonts w:cs="Arial"/>
        </w:rPr>
        <w:t>).</w:t>
      </w:r>
    </w:p>
    <w:p w14:paraId="53868072" w14:textId="77777777" w:rsidR="0055749F" w:rsidRDefault="0055749F">
      <w:pPr>
        <w:pStyle w:val="Fliedftext"/>
        <w:rPr>
          <w:rFonts w:cs="Arial"/>
        </w:rPr>
      </w:pPr>
      <w:r>
        <w:rPr>
          <w:rFonts w:cs="Arial"/>
        </w:rPr>
        <w:t xml:space="preserve">Gleichzeitig treten zum </w:t>
      </w:r>
      <w:r>
        <w:t>31. 7. 2014 die vorl</w:t>
      </w:r>
      <w:r>
        <w:t>ä</w:t>
      </w:r>
      <w:r>
        <w:t xml:space="preserve">ufigen Richtlinien Spanisch (Heft 4405; RdErl. v. 13. 6. 1989 </w:t>
      </w:r>
      <w:r>
        <w:t>–</w:t>
      </w:r>
      <w:r>
        <w:t xml:space="preserve"> BASS 15 </w:t>
      </w:r>
      <w:r>
        <w:t>–</w:t>
      </w:r>
      <w:r>
        <w:t xml:space="preserve"> 34 Nr.505)  f</w:t>
      </w:r>
      <w:r>
        <w:t>ü</w:t>
      </w:r>
      <w:r>
        <w:t>r die Zweij</w:t>
      </w:r>
      <w:r>
        <w:t>ä</w:t>
      </w:r>
      <w:r>
        <w:t>hrige Berufsfachschule (berufliche Kenntnisse und Fachhochschulreife), Fachrichtung Wirtschaft und Verwaltung (APO-BK Anlage C5) au</w:t>
      </w:r>
      <w:r>
        <w:t>ß</w:t>
      </w:r>
      <w:r>
        <w:t>er Kraft.</w:t>
      </w:r>
    </w:p>
    <w:p w14:paraId="69FA7E03" w14:textId="77777777" w:rsidR="0055749F" w:rsidRDefault="0055749F">
      <w:pPr>
        <w:pStyle w:val="Fliedftext"/>
      </w:pPr>
    </w:p>
    <w:p w14:paraId="49C128CF" w14:textId="77777777" w:rsidR="0055749F" w:rsidRDefault="0055749F">
      <w:pPr>
        <w:pStyle w:val="Fliedftext"/>
        <w:rPr>
          <w:rFonts w:cs="Arial"/>
        </w:rPr>
      </w:pPr>
    </w:p>
    <w:p w14:paraId="1247605F" w14:textId="77777777" w:rsidR="0055749F" w:rsidRDefault="0055749F">
      <w:pPr>
        <w:pStyle w:val="Fliedftext"/>
        <w:jc w:val="right"/>
        <w:rPr>
          <w:rFonts w:cs="Arial"/>
        </w:rPr>
      </w:pPr>
      <w:r>
        <w:t>ABl. NRW. 08/14 S. 391</w:t>
      </w:r>
    </w:p>
    <w:p w14:paraId="5748E7D0" w14:textId="77777777" w:rsidR="0055749F" w:rsidRDefault="0055749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49911" w14:textId="77777777" w:rsidR="0055749F" w:rsidRDefault="0055749F">
      <w:r>
        <w:separator/>
      </w:r>
    </w:p>
  </w:endnote>
  <w:endnote w:type="continuationSeparator" w:id="0">
    <w:p w14:paraId="77AD7E3E" w14:textId="77777777" w:rsidR="0055749F" w:rsidRDefault="0055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E508F" w14:textId="77777777" w:rsidR="0055749F" w:rsidRDefault="0055749F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82CC0" w14:textId="77777777" w:rsidR="0055749F" w:rsidRDefault="0055749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0606E97" w14:textId="77777777" w:rsidR="0055749F" w:rsidRDefault="0055749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63A21"/>
    <w:rsid w:val="0055749F"/>
    <w:rsid w:val="00A339FA"/>
    <w:rsid w:val="00B6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4C02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977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