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D7CC5" w:rsidRDefault="00ED7CC5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39 Nr. 605</w:t>
      </w:r>
    </w:p>
    <w:p w:rsidR="00ED7CC5" w:rsidRDefault="00ED7CC5">
      <w:pPr>
        <w:pStyle w:val="Bass-dcber"/>
        <w:widowControl/>
        <w:rPr>
          <w:rFonts w:cs="Calibri"/>
        </w:rPr>
      </w:pPr>
      <w:r>
        <w:t xml:space="preserve">Sekundarstufe ll </w:t>
      </w:r>
      <w:r>
        <w:t>–</w:t>
      </w:r>
      <w:r>
        <w:t xml:space="preserve"> Berufskolleg;</w:t>
      </w:r>
    </w:p>
    <w:p w:rsidR="00ED7CC5" w:rsidRDefault="00ED7CC5">
      <w:pPr>
        <w:pStyle w:val="Bass-dcber"/>
        <w:widowControl/>
        <w:rPr>
          <w:rFonts w:cs="Calibri"/>
        </w:rPr>
      </w:pPr>
      <w:r>
        <w:t>Bildungsgang der Fachschulen des Sozialwesens,</w:t>
      </w:r>
    </w:p>
    <w:p w:rsidR="00ED7CC5" w:rsidRDefault="00ED7CC5">
      <w:pPr>
        <w:pStyle w:val="Bass-dcber"/>
        <w:widowControl/>
        <w:rPr>
          <w:rFonts w:cs="Calibri"/>
        </w:rPr>
      </w:pPr>
      <w:r>
        <w:t>Fachrichtung Sozialp</w:t>
      </w:r>
      <w:r>
        <w:t>ä</w:t>
      </w:r>
      <w:r>
        <w:t>dagogik;</w:t>
      </w:r>
    </w:p>
    <w:p w:rsidR="00ED7CC5" w:rsidRDefault="00ED7CC5">
      <w:pPr>
        <w:pStyle w:val="Bass-dcber"/>
        <w:widowControl/>
        <w:rPr>
          <w:rFonts w:cs="Calibri"/>
        </w:rPr>
      </w:pPr>
      <w:r>
        <w:t>Lehrplan zur Erprobung</w:t>
      </w:r>
    </w:p>
    <w:p w:rsidR="00ED7CC5" w:rsidRDefault="00ED7CC5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:rsidR="00ED7CC5" w:rsidRDefault="00ED7CC5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23. 5.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313-6.08.01.13</w:t>
      </w:r>
    </w:p>
    <w:p w:rsidR="00ED7CC5" w:rsidRDefault="00ED7CC5">
      <w:pPr>
        <w:pStyle w:val="Abstand4Punkt"/>
      </w:pPr>
    </w:p>
    <w:p w:rsidR="00ED7CC5" w:rsidRDefault="00ED7CC5">
      <w:pPr>
        <w:pStyle w:val="Fliedftext"/>
        <w:rPr>
          <w:rFonts w:cs="Arial"/>
        </w:rPr>
      </w:pPr>
      <w:r>
        <w:t>F</w:t>
      </w:r>
      <w:r>
        <w:t>ü</w:t>
      </w:r>
      <w:r>
        <w:t>r den Unterricht in den Bildungsg</w:t>
      </w:r>
      <w:r>
        <w:t>ä</w:t>
      </w:r>
      <w:r>
        <w:t>ngen der Fachschulen des Sozialwesens, Fachrichtung Sozialp</w:t>
      </w:r>
      <w:r>
        <w:t>ä</w:t>
      </w:r>
      <w:r>
        <w:t>dagogik wurde unter Mitwirkung erfahrener Lehrkr</w:t>
      </w:r>
      <w:r>
        <w:t>ä</w:t>
      </w:r>
      <w:r>
        <w:t>fte ein Lehrplan zur Erprobung erarbeitet.</w:t>
      </w:r>
    </w:p>
    <w:p w:rsidR="00ED7CC5" w:rsidRDefault="00ED7CC5">
      <w:pPr>
        <w:pStyle w:val="Fliedftext"/>
        <w:rPr>
          <w:rFonts w:cs="Arial"/>
        </w:rPr>
      </w:pPr>
      <w:r>
        <w:t xml:space="preserve">Der Lehrplan zur Erprobung (BASS 15 </w:t>
      </w:r>
      <w:r>
        <w:t>–</w:t>
      </w:r>
      <w:r>
        <w:t xml:space="preserve"> 39 Nr. 605 </w:t>
      </w:r>
      <w:r>
        <w:t>–</w:t>
      </w:r>
      <w:r>
        <w:t xml:space="preserve"> Heft 7605) wird zum 1. 8. 2014 zur Erprobung in Kraft gesetzt.</w:t>
      </w:r>
    </w:p>
    <w:p w:rsidR="00ED7CC5" w:rsidRDefault="00ED7CC5">
      <w:pPr>
        <w:pStyle w:val="Fliedftext"/>
        <w:rPr>
          <w:rFonts w:cs="Arial"/>
        </w:rPr>
      </w:pPr>
      <w:r>
        <w:t>Den Berufskollegs, die den Bildungsgang f</w:t>
      </w:r>
      <w:r>
        <w:t>ü</w:t>
      </w:r>
      <w:r>
        <w:t>hren, erhalten ein Exemplar des Lehrplans in Papierform. Der Lehrplan wird au</w:t>
      </w:r>
      <w:r>
        <w:t>ß</w:t>
      </w:r>
      <w:r>
        <w:t>erdem im Bildungsportal des Ministeriums ver</w:t>
      </w:r>
      <w:r>
        <w:t>ö</w:t>
      </w:r>
      <w:r>
        <w:t xml:space="preserve">ffentlicht. Eine Bestellung </w:t>
      </w:r>
      <w:r>
        <w:t>ü</w:t>
      </w:r>
      <w:r>
        <w:t>ber den Verlag ist nicht m</w:t>
      </w:r>
      <w:r>
        <w:t>ö</w:t>
      </w:r>
      <w:r>
        <w:t>glich.</w:t>
      </w:r>
    </w:p>
    <w:p w:rsidR="00ED7CC5" w:rsidRDefault="00ED7CC5">
      <w:pPr>
        <w:pStyle w:val="Fliedftext"/>
        <w:rPr>
          <w:rFonts w:cs="Arial"/>
        </w:rPr>
      </w:pPr>
      <w:r>
        <w:t>Der Lehrplan ist allen an der didaktischen Jahresplanung f</w:t>
      </w:r>
      <w:r>
        <w:t>ü</w:t>
      </w:r>
      <w:r>
        <w:t>r den Bildungsgang Beteiligten zur Verf</w:t>
      </w:r>
      <w:r>
        <w:t>ü</w:t>
      </w:r>
      <w:r>
        <w:t>gung zu stellen und zus</w:t>
      </w:r>
      <w:r>
        <w:t>ä</w:t>
      </w:r>
      <w:r>
        <w:t>t</w:t>
      </w:r>
      <w:r>
        <w:t>zlich in der Schulbibliothek u. a. f</w:t>
      </w:r>
      <w:r>
        <w:t>ü</w:t>
      </w:r>
      <w:r>
        <w:t>r die Mitwirkungsberechtigten zur Einsichtnahme bzw. Ausleihe verf</w:t>
      </w:r>
      <w:r>
        <w:t>ü</w:t>
      </w:r>
      <w:r>
        <w:t>gbar zu halten.</w:t>
      </w:r>
    </w:p>
    <w:p w:rsidR="00ED7CC5" w:rsidRDefault="00ED7CC5">
      <w:pPr>
        <w:pStyle w:val="Fliedftext"/>
        <w:rPr>
          <w:rFonts w:cs="Arial"/>
        </w:rPr>
      </w:pPr>
      <w:r>
        <w:t>Der zur Erprobung in Kraft gesetzte Lehrplan ist in Lernfeldern strukturiert. Die Bildungsgangkonferenzen sind aufgerufen, eine intensive didaktische Diskussion der Lehrpl</w:t>
      </w:r>
      <w:r>
        <w:t>ä</w:t>
      </w:r>
      <w:r>
        <w:t>ne zu f</w:t>
      </w:r>
      <w:r>
        <w:t>ü</w:t>
      </w:r>
      <w:r>
        <w:t>hren.</w:t>
      </w:r>
    </w:p>
    <w:p w:rsidR="00ED7CC5" w:rsidRDefault="00ED7CC5">
      <w:pPr>
        <w:pStyle w:val="Fliedftext"/>
        <w:rPr>
          <w:rFonts w:cs="Arial"/>
        </w:rPr>
      </w:pPr>
      <w:r>
        <w:t>Um eine kontinuierliche Evaluation sicherstellen zu k</w:t>
      </w:r>
      <w:r>
        <w:t>ö</w:t>
      </w:r>
      <w:r>
        <w:t>nnen, werden die Berufskollegs, die diese Bildungsg</w:t>
      </w:r>
      <w:r>
        <w:t>ä</w:t>
      </w:r>
      <w:r>
        <w:t>nge f</w:t>
      </w:r>
      <w:r>
        <w:t>ü</w:t>
      </w:r>
      <w:r>
        <w:t xml:space="preserve">hren, gebeten, nach jedem Schuljahr bis zum 30. Oktober </w:t>
      </w:r>
      <w:r>
        <w:t>ü</w:t>
      </w:r>
      <w:r>
        <w:t>ber die Bezirksregierungen einen Erfahrungsbericht vorzulegen.</w:t>
      </w:r>
    </w:p>
    <w:p w:rsidR="00ED7CC5" w:rsidRDefault="00ED7CC5">
      <w:pPr>
        <w:pStyle w:val="Fliedftext"/>
        <w:rPr>
          <w:rFonts w:cs="Arial"/>
        </w:rPr>
      </w:pPr>
      <w:r>
        <w:t>Mit Wirkung des 31. 7. 2014 tritt der bisherige Lehrplan Fachschulen des Sozialwesens, Fachrichtung Sozialp</w:t>
      </w:r>
      <w:r>
        <w:t>ä</w:t>
      </w:r>
      <w:r>
        <w:t>dagogik (Heft 7605/2010) auslaufend au</w:t>
      </w:r>
      <w:r>
        <w:t>ß</w:t>
      </w:r>
      <w:r>
        <w:t>er Kraft.</w:t>
      </w:r>
    </w:p>
    <w:p w:rsidR="00ED7CC5" w:rsidRDefault="00ED7CC5">
      <w:pPr>
        <w:pStyle w:val="Fliedftext"/>
      </w:pPr>
    </w:p>
    <w:p w:rsidR="00ED7CC5" w:rsidRDefault="00ED7CC5">
      <w:pPr>
        <w:pStyle w:val="Fliedftext"/>
        <w:jc w:val="right"/>
      </w:pPr>
      <w:r>
        <w:rPr>
          <w:rFonts w:cs="Arial"/>
        </w:rPr>
        <w:t>ABl. NRW 07/14 S. 342</w:t>
      </w:r>
    </w:p>
    <w:p w:rsidR="00ED7CC5" w:rsidRDefault="00ED7CC5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D7CC5" w:rsidRDefault="00ED7CC5">
      <w:r>
        <w:separator/>
      </w:r>
    </w:p>
  </w:endnote>
  <w:endnote w:type="continuationSeparator" w:id="0">
    <w:p w:rsidR="00ED7CC5" w:rsidRDefault="00ED7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D7CC5" w:rsidRDefault="00ED7CC5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D7CC5" w:rsidRDefault="00ED7CC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ED7CC5" w:rsidRDefault="00ED7CC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917EC"/>
    <w:rsid w:val="005917EC"/>
    <w:rsid w:val="00A339FA"/>
    <w:rsid w:val="00ED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