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71D31" w14:textId="77777777" w:rsidR="009469C0" w:rsidRDefault="009469C0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36B5310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6C37B4A5" w14:textId="77777777" w:rsidR="009469C0" w:rsidRDefault="009469C0">
            <w:pPr>
              <w:pStyle w:val="Hinweistext"/>
              <w:jc w:val="left"/>
              <w:rPr>
                <w:rFonts w:cs="Arial"/>
              </w:rPr>
            </w:pPr>
            <w:r>
              <w:rPr>
                <w:rStyle w:val="97"/>
                <w:rFonts w:cs="Calibri"/>
                <w:b/>
                <w:i w:val="0"/>
                <w:sz w:val="15"/>
              </w:rPr>
              <w:t>Ä</w:t>
            </w:r>
            <w:r>
              <w:rPr>
                <w:rStyle w:val="97"/>
                <w:rFonts w:cs="Calibri"/>
                <w:b/>
                <w:i w:val="0"/>
                <w:sz w:val="15"/>
              </w:rPr>
              <w:t>nderung VVzAPO-S I</w:t>
            </w:r>
          </w:p>
          <w:p w14:paraId="301A0199" w14:textId="77777777" w:rsidR="009469C0" w:rsidRDefault="009469C0">
            <w:pPr>
              <w:pStyle w:val="Hinweistext"/>
              <w:jc w:val="left"/>
              <w:rPr>
                <w:rFonts w:cs="Arial"/>
              </w:rPr>
            </w:pPr>
            <w:r>
              <w:rPr>
                <w:b/>
                <w:i w:val="0"/>
                <w:w w:val="97"/>
              </w:rPr>
              <w:t>Organisatorische Rahmenbedingungen f</w:t>
            </w:r>
            <w:r>
              <w:rPr>
                <w:b/>
                <w:i w:val="0"/>
                <w:w w:val="97"/>
              </w:rPr>
              <w:t>ü</w:t>
            </w:r>
            <w:r>
              <w:rPr>
                <w:b/>
                <w:i w:val="0"/>
                <w:w w:val="97"/>
              </w:rPr>
              <w:t>r m</w:t>
            </w:r>
            <w:r>
              <w:rPr>
                <w:b/>
                <w:i w:val="0"/>
                <w:w w:val="97"/>
              </w:rPr>
              <w:t>ü</w:t>
            </w:r>
            <w:r>
              <w:rPr>
                <w:b/>
                <w:i w:val="0"/>
                <w:w w:val="97"/>
              </w:rPr>
              <w:t>ndliche Leistungs</w:t>
            </w:r>
            <w:r>
              <w:rPr>
                <w:b/>
                <w:i w:val="0"/>
                <w:w w:val="97"/>
              </w:rPr>
              <w:t>ü</w:t>
            </w:r>
            <w:r>
              <w:rPr>
                <w:b/>
                <w:i w:val="0"/>
                <w:w w:val="97"/>
              </w:rPr>
              <w:t>berpr</w:t>
            </w:r>
            <w:r>
              <w:rPr>
                <w:b/>
                <w:i w:val="0"/>
                <w:w w:val="97"/>
              </w:rPr>
              <w:t>ü</w:t>
            </w:r>
            <w:r>
              <w:rPr>
                <w:b/>
                <w:i w:val="0"/>
                <w:w w:val="97"/>
              </w:rPr>
              <w:t>fungen in den modernen Fremdsprachen anstelle einer Klassenarbeit</w:t>
            </w:r>
          </w:p>
          <w:p w14:paraId="70BC1489" w14:textId="77777777" w:rsidR="009469C0" w:rsidRDefault="009469C0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Zur St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rkung der m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ndlichen Kompetenzen in den modernen Fremdsprachen kann einmal im Schuljahr eine Klassenarbeit durch eine gleichwertige Form der m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ndlichen Leistungs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berpr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fung ersetzt wer-den. Ab dem Schuljahr 2014/2015 ist im Fach Englisch eine m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ndliche Pr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fung anstelle einer Klassenarbeit am Ende der Sekundarstufe I verpflichtend.</w:t>
            </w:r>
          </w:p>
          <w:p w14:paraId="7A6CB052" w14:textId="77777777" w:rsidR="009469C0" w:rsidRDefault="009469C0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 xml:space="preserve">Mit der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 der Verwaltungsvorschriften zur APO-S I werden die organisatorischen Rahmenbedingungen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m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ndliche Pr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fungen anstelle einer Klassenarbeit geregelt.</w:t>
            </w:r>
          </w:p>
        </w:tc>
      </w:tr>
    </w:tbl>
    <w:p w14:paraId="6025A68A" w14:textId="77777777" w:rsidR="009469C0" w:rsidRDefault="009469C0">
      <w:pPr>
        <w:pStyle w:val="BASS-Nr-ABl"/>
        <w:widowControl/>
        <w:rPr>
          <w:rFonts w:cs="Arial"/>
        </w:rPr>
      </w:pPr>
      <w:r>
        <w:t xml:space="preserve">Zu BASS 13 </w:t>
      </w:r>
      <w:r>
        <w:t>–</w:t>
      </w:r>
      <w:r>
        <w:t xml:space="preserve"> 21 Nr. 1.2</w:t>
      </w:r>
    </w:p>
    <w:p w14:paraId="1F72D84C" w14:textId="77777777" w:rsidR="009469C0" w:rsidRDefault="009469C0">
      <w:pPr>
        <w:pStyle w:val="Bass-dcber"/>
        <w:widowControl/>
      </w:pPr>
      <w:r>
        <w:rPr>
          <w:rFonts w:cs="Calibri"/>
        </w:rPr>
        <w:t xml:space="preserve">Verwaltungsvorschriften zur Verordnung </w:t>
      </w:r>
    </w:p>
    <w:p w14:paraId="13E09F1F" w14:textId="77777777" w:rsidR="009469C0" w:rsidRDefault="009469C0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Ausbildung und die Abschlusspr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  <w:t xml:space="preserve">in der Sekundarstufe I (VVzAPO-S I); </w:t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2B4534FD" w14:textId="77777777" w:rsidR="009469C0" w:rsidRDefault="009469C0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90EA7C0" w14:textId="77777777" w:rsidR="009469C0" w:rsidRDefault="009469C0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13. 6.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522-6.03.15.06-120813</w:t>
      </w:r>
    </w:p>
    <w:p w14:paraId="6246426C" w14:textId="77777777" w:rsidR="009469C0" w:rsidRDefault="009469C0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52C9827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C6F02A0" w14:textId="77777777" w:rsidR="009469C0" w:rsidRDefault="009469C0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9C4825B" w14:textId="77777777" w:rsidR="009469C0" w:rsidRDefault="009469C0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 v. 11. 6. 2013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21 Nr. 1.2), zuletzt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ndert durch RdErl. v. 24. 5. 2014 (ABl. NRW. S. 289)</w:t>
            </w:r>
          </w:p>
        </w:tc>
      </w:tr>
    </w:tbl>
    <w:p w14:paraId="179E41C2" w14:textId="77777777" w:rsidR="009469C0" w:rsidRDefault="009469C0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D4D69FF" w14:textId="77777777" w:rsidR="009469C0" w:rsidRDefault="009469C0">
      <w:pPr>
        <w:pStyle w:val="Fliedftext"/>
      </w:pPr>
      <w:r>
        <w:rPr>
          <w:rFonts w:cs="Arial"/>
        </w:rPr>
        <w:t>VV 6.1.3 zu Absatz 1 wird wie folgt gefasst:</w:t>
      </w:r>
    </w:p>
    <w:p w14:paraId="0DE83029" w14:textId="77777777" w:rsidR="009469C0" w:rsidRDefault="009469C0">
      <w:pPr>
        <w:pStyle w:val="Haupttext123E09"/>
      </w:pPr>
      <w:r>
        <w:rPr>
          <w:rFonts w:cs="Arial"/>
        </w:rPr>
        <w:t>„</w:t>
      </w:r>
      <w:r>
        <w:rPr>
          <w:rFonts w:cs="Arial"/>
        </w:rPr>
        <w:t>6.1.3</w:t>
      </w:r>
      <w:r>
        <w:rPr>
          <w:rFonts w:cs="Arial"/>
        </w:rPr>
        <w:tab/>
        <w:t>Pro Tag darf nur eine schriftliche Klassenarbeit geschrieben oder eine m</w:t>
      </w:r>
      <w:r>
        <w:rPr>
          <w:rFonts w:cs="Arial"/>
        </w:rPr>
        <w:t>ü</w:t>
      </w:r>
      <w:r>
        <w:rPr>
          <w:rFonts w:cs="Arial"/>
        </w:rPr>
        <w:t>ndliche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in modernen Fremdsprachen durchgef</w:t>
      </w:r>
      <w:r>
        <w:rPr>
          <w:rFonts w:cs="Arial"/>
        </w:rPr>
        <w:t>ü</w:t>
      </w:r>
      <w:r>
        <w:rPr>
          <w:rFonts w:cs="Arial"/>
        </w:rPr>
        <w:t>hrt werden. F</w:t>
      </w:r>
      <w:r>
        <w:rPr>
          <w:rFonts w:cs="Arial"/>
        </w:rPr>
        <w:t>ü</w:t>
      </w:r>
      <w:r>
        <w:rPr>
          <w:rFonts w:cs="Arial"/>
        </w:rPr>
        <w:t>r Nachschreibetermine kann die Schulleiterin oder der Schulleiter Ausnahmen zulassen. M</w:t>
      </w:r>
      <w:r>
        <w:rPr>
          <w:rFonts w:cs="Arial"/>
        </w:rPr>
        <w:t>ü</w:t>
      </w:r>
      <w:r>
        <w:rPr>
          <w:rFonts w:cs="Arial"/>
        </w:rPr>
        <w:t>ndliche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fungen in modernen Fremdsprachen anstelle einer Klassenarbeit k</w:t>
      </w:r>
      <w:r>
        <w:rPr>
          <w:rFonts w:cs="Arial"/>
        </w:rPr>
        <w:t>ö</w:t>
      </w:r>
      <w:r>
        <w:rPr>
          <w:rFonts w:cs="Arial"/>
        </w:rPr>
        <w:t>nnen im Rahmen der Unterrichtszeit auch am Nachmittag stattfinden.</w:t>
      </w:r>
      <w:r>
        <w:rPr>
          <w:rFonts w:cs="Arial"/>
        </w:rPr>
        <w:t>“</w:t>
      </w:r>
    </w:p>
    <w:p w14:paraId="1F8C442D" w14:textId="77777777" w:rsidR="009469C0" w:rsidRDefault="009469C0">
      <w:pPr>
        <w:pStyle w:val="Fliedftext"/>
        <w:rPr>
          <w:rFonts w:cs="Arial"/>
        </w:rPr>
      </w:pPr>
    </w:p>
    <w:p w14:paraId="63203D6D" w14:textId="77777777" w:rsidR="009469C0" w:rsidRDefault="009469C0">
      <w:pPr>
        <w:pStyle w:val="Fliedftext"/>
      </w:pPr>
    </w:p>
    <w:p w14:paraId="66E15896" w14:textId="77777777" w:rsidR="009469C0" w:rsidRDefault="009469C0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7F3FD" w14:textId="77777777" w:rsidR="009469C0" w:rsidRDefault="009469C0">
      <w:r>
        <w:separator/>
      </w:r>
    </w:p>
  </w:endnote>
  <w:endnote w:type="continuationSeparator" w:id="0">
    <w:p w14:paraId="00F61FC4" w14:textId="77777777" w:rsidR="009469C0" w:rsidRDefault="0094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84FC5" w14:textId="77777777" w:rsidR="009469C0" w:rsidRDefault="009469C0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A8099" w14:textId="77777777" w:rsidR="009469C0" w:rsidRDefault="009469C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C2720C0" w14:textId="77777777" w:rsidR="009469C0" w:rsidRDefault="009469C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1B04"/>
    <w:rsid w:val="009469C0"/>
    <w:rsid w:val="00A339FA"/>
    <w:rsid w:val="00DF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74F8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