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85DD3" w14:textId="77777777" w:rsidR="005B7CA8" w:rsidRDefault="005B7CA8">
      <w:pPr>
        <w:pStyle w:val="BASS-Nr-ABl"/>
        <w:widowControl/>
      </w:pPr>
      <w:r>
        <w:rPr>
          <w:rFonts w:cs="Arial"/>
        </w:rPr>
        <w:t xml:space="preserve">Zu BASS 10 </w:t>
      </w:r>
      <w:r>
        <w:rPr>
          <w:rFonts w:cs="Arial"/>
        </w:rPr>
        <w:t>–</w:t>
      </w:r>
      <w:r>
        <w:rPr>
          <w:rFonts w:cs="Arial"/>
        </w:rPr>
        <w:t xml:space="preserve"> 11 Nr. 1</w:t>
      </w:r>
    </w:p>
    <w:p w14:paraId="430410F0" w14:textId="77777777" w:rsidR="005B7CA8" w:rsidRDefault="005B7CA8">
      <w:pPr>
        <w:pStyle w:val="Bass-dcber"/>
        <w:widowControl/>
        <w:rPr>
          <w:rFonts w:cs="Calibri"/>
        </w:rPr>
      </w:pPr>
      <w:r>
        <w:t>Verordnung</w:t>
      </w:r>
    </w:p>
    <w:p w14:paraId="0E0AA440" w14:textId="77777777" w:rsidR="005B7CA8" w:rsidRDefault="005B7CA8">
      <w:pPr>
        <w:pStyle w:val="Bass-dcber"/>
        <w:widowControl/>
        <w:rPr>
          <w:rFonts w:cs="Calibri"/>
        </w:rPr>
      </w:pPr>
      <w:r>
        <w:t xml:space="preserve">zur </w:t>
      </w:r>
      <w:r>
        <w:t>Ä</w:t>
      </w:r>
      <w:r>
        <w:t>nderung der Verordnung</w:t>
      </w:r>
    </w:p>
    <w:p w14:paraId="494BF5A7" w14:textId="77777777" w:rsidR="005B7CA8" w:rsidRDefault="005B7CA8">
      <w:pPr>
        <w:pStyle w:val="Bass-dcber"/>
        <w:widowControl/>
        <w:rPr>
          <w:rFonts w:cs="Calibri"/>
        </w:rPr>
      </w:pPr>
      <w:r>
        <w:t>ü</w:t>
      </w:r>
      <w:r>
        <w:t>ber die Bildung von regierungsbezirks</w:t>
      </w:r>
      <w:r>
        <w:t>ü</w:t>
      </w:r>
      <w:r>
        <w:t>bergreifenden</w:t>
      </w:r>
    </w:p>
    <w:p w14:paraId="021BEFAC" w14:textId="77777777" w:rsidR="005B7CA8" w:rsidRDefault="005B7CA8">
      <w:pPr>
        <w:pStyle w:val="Bass-dcber"/>
        <w:widowControl/>
        <w:rPr>
          <w:rFonts w:cs="Calibri"/>
        </w:rPr>
      </w:pPr>
      <w:r>
        <w:t>Schuleinzugsbereichen f</w:t>
      </w:r>
      <w:r>
        <w:t>ü</w:t>
      </w:r>
      <w:r>
        <w:t>r Bezirksfachklassen</w:t>
      </w:r>
    </w:p>
    <w:p w14:paraId="04C65176" w14:textId="77777777" w:rsidR="005B7CA8" w:rsidRDefault="005B7CA8">
      <w:pPr>
        <w:pStyle w:val="Bass-dcber"/>
        <w:widowControl/>
        <w:rPr>
          <w:rFonts w:cs="Calibri"/>
        </w:rPr>
      </w:pPr>
      <w:r>
        <w:t>des Bildungsgangs Berufsschule an Berufskollegs</w:t>
      </w:r>
    </w:p>
    <w:p w14:paraId="472FC348" w14:textId="77777777" w:rsidR="005B7CA8" w:rsidRDefault="005B7CA8">
      <w:pPr>
        <w:pStyle w:val="Zwischenfcber01"/>
        <w:keepNext/>
        <w:widowControl/>
        <w:rPr>
          <w:rFonts w:cs="Calibri"/>
        </w:rPr>
      </w:pPr>
      <w:r>
        <w:t>Vom 8. Juni 2014</w:t>
      </w:r>
    </w:p>
    <w:p w14:paraId="0E638076" w14:textId="77777777" w:rsidR="005B7CA8" w:rsidRDefault="005B7CA8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(GV. NRW. S. 324)</w:t>
      </w:r>
    </w:p>
    <w:p w14:paraId="1A43D4DC" w14:textId="77777777" w:rsidR="005B7CA8" w:rsidRDefault="005B7CA8">
      <w:pPr>
        <w:pStyle w:val="Abstand4Punkt"/>
      </w:pPr>
    </w:p>
    <w:p w14:paraId="3749B2EC" w14:textId="77777777" w:rsidR="005B7CA8" w:rsidRDefault="005B7CA8">
      <w:pPr>
        <w:pStyle w:val="Fliedftext"/>
        <w:rPr>
          <w:rFonts w:cs="Arial"/>
        </w:rPr>
      </w:pPr>
      <w:r>
        <w:t xml:space="preserve">Auf Grund des </w:t>
      </w:r>
      <w:r>
        <w:t>§</w:t>
      </w:r>
      <w:r>
        <w:t xml:space="preserve"> 84 Absatz 3 des Schulgesetzes NRW vom 15. Februar 2005 (GV. NRW. S. 102), der durch Artikel 1 des Gesetzes vom 27. Juni 2006 (GV. NRW. S. 278) neu gefasst worden ist, verordnet das f</w:t>
      </w:r>
      <w:r>
        <w:t>ü</w:t>
      </w:r>
      <w:r>
        <w:t>r Schulen zust</w:t>
      </w:r>
      <w:r>
        <w:t>ä</w:t>
      </w:r>
      <w:r>
        <w:t>ndige Ministerium:</w:t>
      </w:r>
    </w:p>
    <w:p w14:paraId="2161C7A7" w14:textId="77777777" w:rsidR="005B7CA8" w:rsidRDefault="005B7CA8">
      <w:pPr>
        <w:pStyle w:val="AnkerAbsatzundAbstand2Punkt"/>
        <w:widowControl/>
      </w:pPr>
    </w:p>
    <w:p w14:paraId="3F3502D2" w14:textId="77777777" w:rsidR="005B7CA8" w:rsidRDefault="005B7CA8">
      <w:pPr>
        <w:pStyle w:val="Zwischenfcber01"/>
        <w:keepNext/>
        <w:widowControl/>
        <w:rPr>
          <w:rFonts w:cs="Calibri"/>
        </w:rPr>
      </w:pPr>
      <w:r>
        <w:t>Artikel 1</w:t>
      </w:r>
    </w:p>
    <w:p w14:paraId="6FBA121F" w14:textId="77777777" w:rsidR="005B7CA8" w:rsidRDefault="005B7CA8">
      <w:pPr>
        <w:pStyle w:val="Fliedftext"/>
      </w:pPr>
      <w:r>
        <w:rPr>
          <w:rFonts w:cs="Arial"/>
        </w:rPr>
        <w:t xml:space="preserve">Die Verordnung </w:t>
      </w:r>
      <w:r>
        <w:rPr>
          <w:rFonts w:cs="Arial"/>
        </w:rPr>
        <w:t>ü</w:t>
      </w:r>
      <w:r>
        <w:rPr>
          <w:rFonts w:cs="Arial"/>
        </w:rPr>
        <w:t>ber die Bildung von regierungsbezirks</w:t>
      </w:r>
      <w:r>
        <w:rPr>
          <w:rFonts w:cs="Arial"/>
        </w:rPr>
        <w:t>ü</w:t>
      </w:r>
      <w:r>
        <w:rPr>
          <w:rFonts w:cs="Arial"/>
        </w:rPr>
        <w:t>bergreifenden Schuleinzugsbereichen f</w:t>
      </w:r>
      <w:r>
        <w:rPr>
          <w:rFonts w:cs="Arial"/>
        </w:rPr>
        <w:t>ü</w:t>
      </w:r>
      <w:r>
        <w:rPr>
          <w:rFonts w:cs="Arial"/>
        </w:rPr>
        <w:t>r Bezirksfachklassen des Bildungsgangs Berufsschule an Berufskollegs vom 14. Juli 2005 (GV. NRW. S. 677), die zuletzt durch Verordnung vom 18. Juni 2013 (GV. NRW. S. 380) ge</w:t>
      </w:r>
      <w:r>
        <w:rPr>
          <w:rFonts w:cs="Arial"/>
        </w:rPr>
        <w:t>ä</w:t>
      </w:r>
      <w:r>
        <w:rPr>
          <w:rFonts w:cs="Arial"/>
        </w:rPr>
        <w:t>ndert worden ist,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0561550" w14:textId="77777777" w:rsidR="005B7CA8" w:rsidRDefault="005B7CA8">
      <w:pPr>
        <w:pStyle w:val="Fliedftext1EinzugabcE05"/>
        <w:rPr>
          <w:rFonts w:cs="Calibri"/>
        </w:rPr>
      </w:pPr>
      <w:r>
        <w:t>1.</w:t>
      </w:r>
      <w:r>
        <w:tab/>
      </w:r>
      <w:r>
        <w:t>§</w:t>
      </w:r>
      <w:r>
        <w:t xml:space="preserve"> 2 wird wie folgt ge</w:t>
      </w:r>
      <w:r>
        <w:t>ä</w:t>
      </w:r>
      <w:r>
        <w:t>ndert:</w:t>
      </w:r>
    </w:p>
    <w:p w14:paraId="117C8731" w14:textId="77777777" w:rsidR="005B7CA8" w:rsidRDefault="005B7CA8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 xml:space="preserve">Die Absatzbezeichnung </w:t>
      </w:r>
      <w:r>
        <w:rPr>
          <w:rFonts w:cs="Arial"/>
        </w:rPr>
        <w:t>„</w:t>
      </w:r>
      <w:r>
        <w:rPr>
          <w:rFonts w:cs="Arial"/>
        </w:rPr>
        <w:t>(1)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715B1034" w14:textId="77777777" w:rsidR="005B7CA8" w:rsidRDefault="005B7CA8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Absatz 2 wird aufgehoben.</w:t>
      </w:r>
    </w:p>
    <w:p w14:paraId="4D899DF1" w14:textId="77777777" w:rsidR="005B7CA8" w:rsidRDefault="005B7CA8">
      <w:pPr>
        <w:pStyle w:val="Fliedftext1EinzugabcE05"/>
        <w:rPr>
          <w:rFonts w:cs="Calibri"/>
        </w:rPr>
      </w:pPr>
      <w:r>
        <w:t>2.</w:t>
      </w:r>
      <w:r>
        <w:tab/>
        <w:t>Die Anlage der Verordnung wird wie folgt ge</w:t>
      </w:r>
      <w:r>
        <w:t>ä</w:t>
      </w:r>
      <w:r>
        <w:t>ndert:</w:t>
      </w:r>
    </w:p>
    <w:p w14:paraId="337CF48D" w14:textId="77777777" w:rsidR="005B7CA8" w:rsidRDefault="005B7CA8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Asphaltbauer/Asphaltbauerin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442"/>
        <w:gridCol w:w="2443"/>
      </w:tblGrid>
      <w:tr w:rsidR="00000000" w14:paraId="7BC4F009" w14:textId="77777777"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BEA26F" w14:textId="77777777" w:rsidR="005B7CA8" w:rsidRDefault="005B7CA8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Spalte </w:t>
            </w:r>
            <w:r>
              <w:rPr>
                <w:rFonts w:ascii="Arial" w:hAnsi="Arial" w:cs="Arial"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color w:val="000000"/>
                <w:sz w:val="15"/>
              </w:rPr>
              <w:t>Ausbildungsberuf</w:t>
            </w:r>
            <w:r>
              <w:rPr>
                <w:rFonts w:ascii="Arial" w:hAnsi="Arial" w:cs="Arial"/>
                <w:color w:val="000000"/>
                <w:sz w:val="15"/>
              </w:rPr>
              <w:t>“</w:t>
            </w:r>
            <w:r>
              <w:rPr>
                <w:rFonts w:ascii="Arial" w:hAnsi="Arial" w:cs="Arial"/>
                <w:color w:val="000000"/>
                <w:sz w:val="15"/>
              </w:rPr>
              <w:t>:</w:t>
            </w:r>
          </w:p>
        </w:tc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6A54AA" w14:textId="77777777" w:rsidR="005B7CA8" w:rsidRDefault="005B7CA8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nderungsschneider/</w:t>
            </w:r>
          </w:p>
          <w:p w14:paraId="793EDD83" w14:textId="77777777" w:rsidR="005B7CA8" w:rsidRDefault="005B7CA8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nderungsschneiderin</w:t>
            </w:r>
            <w:r>
              <w:rPr>
                <w:rFonts w:ascii="Arial" w:hAnsi="Arial" w:cs="Arial"/>
                <w:color w:val="000000"/>
                <w:sz w:val="15"/>
              </w:rPr>
              <w:t>“</w:t>
            </w:r>
          </w:p>
        </w:tc>
      </w:tr>
      <w:tr w:rsidR="00000000" w14:paraId="76ECA184" w14:textId="77777777"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397671" w14:textId="77777777" w:rsidR="005B7CA8" w:rsidRDefault="005B7CA8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Spalte </w:t>
            </w:r>
            <w:r>
              <w:rPr>
                <w:rFonts w:ascii="Arial" w:hAnsi="Arial" w:cs="Arial"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color w:val="000000"/>
                <w:sz w:val="15"/>
              </w:rPr>
              <w:t>Schule</w:t>
            </w:r>
            <w:r>
              <w:rPr>
                <w:rFonts w:ascii="Arial" w:hAnsi="Arial" w:cs="Arial"/>
                <w:color w:val="000000"/>
                <w:sz w:val="15"/>
              </w:rPr>
              <w:t>“</w:t>
            </w:r>
            <w:r>
              <w:rPr>
                <w:rFonts w:ascii="Arial" w:hAnsi="Arial" w:cs="Arial"/>
                <w:color w:val="000000"/>
                <w:sz w:val="15"/>
              </w:rPr>
              <w:t>:</w:t>
            </w:r>
          </w:p>
        </w:tc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81998E" w14:textId="77777777" w:rsidR="005B7CA8" w:rsidRDefault="005B7CA8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color w:val="000000"/>
                <w:sz w:val="15"/>
              </w:rPr>
              <w:t>Elly-Heuss-Knapp-Schule, Berufskolleg der Stadt D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sseldorf</w:t>
            </w:r>
            <w:r>
              <w:rPr>
                <w:rFonts w:ascii="Arial" w:hAnsi="Arial" w:cs="Arial"/>
                <w:color w:val="000000"/>
                <w:sz w:val="15"/>
              </w:rPr>
              <w:t>“</w:t>
            </w:r>
          </w:p>
        </w:tc>
      </w:tr>
      <w:tr w:rsidR="00000000" w14:paraId="77006B1A" w14:textId="77777777"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FD4959" w14:textId="77777777" w:rsidR="005B7CA8" w:rsidRDefault="005B7CA8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Spalte </w:t>
            </w:r>
            <w:r>
              <w:rPr>
                <w:rFonts w:ascii="Arial" w:hAnsi="Arial" w:cs="Arial"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color w:val="000000"/>
                <w:sz w:val="15"/>
              </w:rPr>
              <w:t>Schuleinzugsbereich</w:t>
            </w:r>
            <w:r>
              <w:rPr>
                <w:rFonts w:ascii="Arial" w:hAnsi="Arial" w:cs="Arial"/>
                <w:color w:val="000000"/>
                <w:sz w:val="15"/>
              </w:rPr>
              <w:t>“</w:t>
            </w:r>
            <w:r>
              <w:rPr>
                <w:rFonts w:ascii="Arial" w:hAnsi="Arial" w:cs="Arial"/>
                <w:color w:val="000000"/>
                <w:sz w:val="15"/>
              </w:rPr>
              <w:t>:</w:t>
            </w:r>
          </w:p>
        </w:tc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F3DA0A" w14:textId="77777777" w:rsidR="005B7CA8" w:rsidRDefault="005B7CA8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color w:val="000000"/>
                <w:sz w:val="15"/>
              </w:rPr>
              <w:t>Regierungsbezirke D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sseldorf, K</w:t>
            </w:r>
            <w:r>
              <w:rPr>
                <w:rFonts w:ascii="Arial" w:hAnsi="Arial" w:cs="Arial"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color w:val="000000"/>
                <w:sz w:val="15"/>
              </w:rPr>
              <w:t>ln</w:t>
            </w:r>
            <w:r>
              <w:rPr>
                <w:rFonts w:ascii="Arial" w:hAnsi="Arial" w:cs="Arial"/>
                <w:color w:val="000000"/>
                <w:sz w:val="15"/>
              </w:rPr>
              <w:t>“</w:t>
            </w:r>
            <w:r>
              <w:rPr>
                <w:rFonts w:ascii="Arial" w:hAnsi="Arial" w:cs="Arial"/>
                <w:color w:val="000000"/>
                <w:sz w:val="15"/>
              </w:rPr>
              <w:t>.</w:t>
            </w:r>
          </w:p>
        </w:tc>
      </w:tr>
    </w:tbl>
    <w:p w14:paraId="6619AA7F" w14:textId="77777777" w:rsidR="005B7CA8" w:rsidRDefault="005B7CA8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Estrichleger/Estrichlegerin</w:t>
      </w:r>
      <w:r>
        <w:rPr>
          <w:rFonts w:cs="Arial"/>
        </w:rPr>
        <w:t>“</w:t>
      </w:r>
      <w:r>
        <w:rPr>
          <w:rFonts w:cs="Arial"/>
        </w:rPr>
        <w:t xml:space="preserve"> wird die Angabe in der 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 xml:space="preserve"> wie folgt gefasst:</w:t>
      </w:r>
    </w:p>
    <w:p w14:paraId="01AEB344" w14:textId="77777777" w:rsidR="005B7CA8" w:rsidRDefault="005B7CA8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Hans-Schwier-Berufskolleg der Stadt Gelsenkirchen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261FE51D" w14:textId="77777777" w:rsidR="005B7CA8" w:rsidRDefault="005B7CA8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Stra</w:t>
      </w:r>
      <w:r>
        <w:rPr>
          <w:rFonts w:cs="Arial"/>
        </w:rPr>
        <w:t>ß</w:t>
      </w:r>
      <w:r>
        <w:rPr>
          <w:rFonts w:cs="Arial"/>
        </w:rPr>
        <w:t>en- und Verkehrstechnik</w:t>
      </w:r>
      <w:r>
        <w:rPr>
          <w:rFonts w:cs="Arial"/>
        </w:rPr>
        <w:t>“</w:t>
      </w:r>
      <w:r>
        <w:rPr>
          <w:rFonts w:cs="Arial"/>
        </w:rPr>
        <w:t xml:space="preserve"> wird die Angabe in der 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 xml:space="preserve"> wie folgt gefasst:</w:t>
      </w:r>
    </w:p>
    <w:p w14:paraId="30A53FDD" w14:textId="77777777" w:rsidR="005B7CA8" w:rsidRDefault="005B7CA8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Hans-Schwier-Berufskolleg der Stadt Gelsenkirchen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4E8FBFDA" w14:textId="77777777" w:rsidR="005B7CA8" w:rsidRDefault="005B7CA8">
      <w:pPr>
        <w:pStyle w:val="Fliedftext2EinzugabcE10"/>
      </w:pPr>
      <w:r>
        <w:rPr>
          <w:rFonts w:cs="Arial"/>
        </w:rPr>
        <w:t>d)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Wasserwirtschaft</w:t>
      </w:r>
      <w:r>
        <w:rPr>
          <w:rFonts w:cs="Arial"/>
        </w:rPr>
        <w:t>“</w:t>
      </w:r>
      <w:r>
        <w:rPr>
          <w:rFonts w:cs="Arial"/>
        </w:rPr>
        <w:t xml:space="preserve"> wird die Angabe in der 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 xml:space="preserve"> wie folgt gefasst:</w:t>
      </w:r>
    </w:p>
    <w:p w14:paraId="7BBFDB5E" w14:textId="77777777" w:rsidR="005B7CA8" w:rsidRDefault="005B7CA8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Hans-Schwier-Berufskolleg der Stadt Gelsenkirchen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0A4FA8CD" w14:textId="77777777" w:rsidR="005B7CA8" w:rsidRDefault="005B7CA8">
      <w:pPr>
        <w:pStyle w:val="Fliedftext2EinzugabcE10"/>
      </w:pPr>
      <w:r>
        <w:rPr>
          <w:rFonts w:cs="Arial"/>
        </w:rPr>
        <w:t>e)</w:t>
      </w:r>
      <w:r>
        <w:rPr>
          <w:rFonts w:cs="Arial"/>
        </w:rPr>
        <w:tab/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Fotomedienfachmann/Fotomedienfachfrau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2D0B797F" w14:textId="77777777" w:rsidR="005B7CA8" w:rsidRDefault="005B7CA8">
      <w:pPr>
        <w:pStyle w:val="Fliedftext2EinzugabcE10"/>
      </w:pPr>
      <w:r>
        <w:rPr>
          <w:rFonts w:cs="Arial"/>
        </w:rPr>
        <w:t>f)</w:t>
      </w:r>
      <w:r>
        <w:rPr>
          <w:rFonts w:cs="Arial"/>
        </w:rPr>
        <w:tab/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Fotomedienlaborant/Fotomedienlaborantin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2C40B961" w14:textId="77777777" w:rsidR="005B7CA8" w:rsidRDefault="005B7CA8">
      <w:pPr>
        <w:pStyle w:val="Fliedftext2EinzugabcE10"/>
      </w:pPr>
      <w:r>
        <w:rPr>
          <w:rFonts w:cs="Arial"/>
        </w:rPr>
        <w:t>g)</w:t>
      </w:r>
      <w:r>
        <w:rPr>
          <w:rFonts w:cs="Arial"/>
        </w:rPr>
        <w:tab/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Kaufmann/Kauffrau f</w:t>
      </w:r>
      <w:r>
        <w:rPr>
          <w:rFonts w:cs="Arial"/>
        </w:rPr>
        <w:t>ü</w:t>
      </w:r>
      <w:r>
        <w:rPr>
          <w:rFonts w:cs="Arial"/>
        </w:rPr>
        <w:t>r Tourismus und Freizeit</w:t>
      </w:r>
      <w:r>
        <w:rPr>
          <w:rFonts w:cs="Arial"/>
        </w:rPr>
        <w:t>“</w:t>
      </w:r>
      <w:r>
        <w:rPr>
          <w:rFonts w:cs="Arial"/>
        </w:rPr>
        <w:t xml:space="preserve"> am Robert-Schumann-Berufskolleg der Stadt Dortmund wird aufgehoben.</w:t>
      </w:r>
    </w:p>
    <w:p w14:paraId="4A149993" w14:textId="77777777" w:rsidR="005B7CA8" w:rsidRDefault="005B7CA8">
      <w:pPr>
        <w:pStyle w:val="Fliedftext2EinzugabcE10"/>
      </w:pPr>
      <w:r>
        <w:rPr>
          <w:rFonts w:cs="Arial"/>
        </w:rPr>
        <w:t>h)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Kaufmann/Kauffrau f</w:t>
      </w:r>
      <w:r>
        <w:rPr>
          <w:rFonts w:cs="Arial"/>
        </w:rPr>
        <w:t>ü</w:t>
      </w:r>
      <w:r>
        <w:rPr>
          <w:rFonts w:cs="Arial"/>
        </w:rPr>
        <w:t>r Tourismus und Freizeit</w:t>
      </w:r>
      <w:r>
        <w:rPr>
          <w:rFonts w:cs="Arial"/>
        </w:rPr>
        <w:t>“</w:t>
      </w:r>
      <w:r>
        <w:rPr>
          <w:rFonts w:cs="Arial"/>
        </w:rPr>
        <w:t xml:space="preserve"> wird die Angabe in der 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 xml:space="preserve"> wie folgt gefasst:</w:t>
      </w:r>
    </w:p>
    <w:p w14:paraId="1354865B" w14:textId="77777777" w:rsidR="005B7CA8" w:rsidRDefault="005B7CA8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2CB2FE64" w14:textId="77777777" w:rsidR="005B7CA8" w:rsidRDefault="005B7CA8">
      <w:pPr>
        <w:pStyle w:val="Fliedftext2EinzugabcE10"/>
      </w:pPr>
      <w:r>
        <w:rPr>
          <w:rFonts w:cs="Arial"/>
        </w:rPr>
        <w:t>i)</w:t>
      </w:r>
      <w:r>
        <w:rPr>
          <w:rFonts w:cs="Arial"/>
        </w:rPr>
        <w:tab/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Maskenbildner/Maskenbildnerin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69D6180B" w14:textId="77777777" w:rsidR="005B7CA8" w:rsidRDefault="005B7CA8">
      <w:pPr>
        <w:pStyle w:val="Fliedftext2EinzugabcE10"/>
      </w:pPr>
      <w:r>
        <w:rPr>
          <w:rFonts w:cs="Arial"/>
        </w:rPr>
        <w:t>j)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Textilreiniger/Textilreinigerin</w:t>
      </w:r>
      <w:r>
        <w:rPr>
          <w:rFonts w:cs="Arial"/>
        </w:rPr>
        <w:t>“</w:t>
      </w:r>
      <w:r>
        <w:rPr>
          <w:rFonts w:cs="Arial"/>
        </w:rPr>
        <w:t xml:space="preserve"> am Berufskolleg Humboldtstra</w:t>
      </w:r>
      <w:r>
        <w:rPr>
          <w:rFonts w:cs="Arial"/>
        </w:rPr>
        <w:t>ß</w:t>
      </w:r>
      <w:r>
        <w:rPr>
          <w:rFonts w:cs="Arial"/>
        </w:rPr>
        <w:t>e der Stadt K</w:t>
      </w:r>
      <w:r>
        <w:rPr>
          <w:rFonts w:cs="Arial"/>
        </w:rPr>
        <w:t>ö</w:t>
      </w:r>
      <w:r>
        <w:rPr>
          <w:rFonts w:cs="Arial"/>
        </w:rPr>
        <w:t xml:space="preserve">ln wird die Angabe in der Spalte </w:t>
      </w:r>
      <w:r>
        <w:rPr>
          <w:rFonts w:cs="Arial"/>
        </w:rP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 xml:space="preserve"> wie folgt gefasst:</w:t>
      </w:r>
    </w:p>
    <w:p w14:paraId="55655668" w14:textId="77777777" w:rsidR="005B7CA8" w:rsidRDefault="005B7CA8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2BB0A9A7" w14:textId="77777777" w:rsidR="005B7CA8" w:rsidRDefault="005B7CA8">
      <w:pPr>
        <w:pStyle w:val="Fliedftext2EinzugabcE10"/>
      </w:pPr>
      <w:r>
        <w:rPr>
          <w:rFonts w:cs="Arial"/>
        </w:rPr>
        <w:t>k)</w:t>
      </w:r>
      <w:r>
        <w:rPr>
          <w:rFonts w:cs="Arial"/>
        </w:rPr>
        <w:tab/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Textilreiniger/Textilreinigerin</w:t>
      </w:r>
      <w:r>
        <w:rPr>
          <w:rFonts w:cs="Arial"/>
        </w:rPr>
        <w:t>“</w:t>
      </w:r>
      <w:r>
        <w:rPr>
          <w:rFonts w:cs="Arial"/>
        </w:rPr>
        <w:t xml:space="preserve"> am Berufskolleg Halle (Westf.) des Kreises G</w:t>
      </w:r>
      <w:r>
        <w:rPr>
          <w:rFonts w:cs="Arial"/>
        </w:rPr>
        <w:t>ü</w:t>
      </w:r>
      <w:r>
        <w:rPr>
          <w:rFonts w:cs="Arial"/>
        </w:rPr>
        <w:t>tersloh wird aufgehoben.</w:t>
      </w:r>
    </w:p>
    <w:p w14:paraId="3369254A" w14:textId="77777777" w:rsidR="005B7CA8" w:rsidRDefault="005B7CA8">
      <w:pPr>
        <w:pStyle w:val="Fliedftext2EinzugabcE10"/>
      </w:pPr>
      <w:r>
        <w:rPr>
          <w:rFonts w:cs="Arial"/>
        </w:rPr>
        <w:t>l)</w:t>
      </w:r>
      <w:r>
        <w:rPr>
          <w:rFonts w:cs="Arial"/>
        </w:rPr>
        <w:tab/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Verfahrensmechaniker/Verfahrensmechanikerin in der Steine- und Erdenindustrie (Fachrichtung Asphalttechnik)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63C85582" w14:textId="77777777" w:rsidR="005B7CA8" w:rsidRDefault="005B7CA8">
      <w:pPr>
        <w:pStyle w:val="AnkerAbsatzundAbstand2Punkt"/>
        <w:widowControl/>
        <w:rPr>
          <w:rFonts w:cs="Arial"/>
        </w:rPr>
      </w:pPr>
    </w:p>
    <w:p w14:paraId="17853CF6" w14:textId="77777777" w:rsidR="005B7CA8" w:rsidRDefault="005B7CA8">
      <w:pPr>
        <w:pStyle w:val="Zwischenfcber01"/>
        <w:keepNext/>
        <w:widowControl/>
      </w:pPr>
      <w:r>
        <w:rPr>
          <w:rFonts w:cs="Calibri"/>
        </w:rPr>
        <w:t>Artikel 2</w:t>
      </w:r>
    </w:p>
    <w:p w14:paraId="6D806FF2" w14:textId="77777777" w:rsidR="005B7CA8" w:rsidRDefault="005B7CA8">
      <w:pPr>
        <w:pStyle w:val="Fliedftext"/>
        <w:rPr>
          <w:rFonts w:cs="Arial"/>
        </w:rPr>
      </w:pPr>
      <w:r>
        <w:t>Diese Verordnung tritt am 1. August 2014 in Kraft.</w:t>
      </w:r>
    </w:p>
    <w:p w14:paraId="73539B29" w14:textId="77777777" w:rsidR="005B7CA8" w:rsidRDefault="005B7CA8">
      <w:pPr>
        <w:pStyle w:val="Fliedftext"/>
      </w:pPr>
    </w:p>
    <w:p w14:paraId="697464A9" w14:textId="77777777" w:rsidR="005B7CA8" w:rsidRDefault="005B7CA8">
      <w:pPr>
        <w:pStyle w:val="Fliedftext"/>
        <w:jc w:val="right"/>
      </w:pPr>
      <w:r>
        <w:rPr>
          <w:rFonts w:cs="Arial"/>
        </w:rPr>
        <w:t>ABl. NRW 07/14 S. 336</w:t>
      </w:r>
    </w:p>
    <w:p w14:paraId="31468F79" w14:textId="77777777" w:rsidR="005B7CA8" w:rsidRDefault="005B7CA8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9554A8" w14:textId="77777777" w:rsidR="005B7CA8" w:rsidRDefault="005B7CA8">
      <w:r>
        <w:separator/>
      </w:r>
    </w:p>
  </w:endnote>
  <w:endnote w:type="continuationSeparator" w:id="0">
    <w:p w14:paraId="77A17BA6" w14:textId="77777777" w:rsidR="005B7CA8" w:rsidRDefault="005B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5FC9D" w14:textId="77777777" w:rsidR="005B7CA8" w:rsidRDefault="005B7CA8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FE837" w14:textId="77777777" w:rsidR="005B7CA8" w:rsidRDefault="005B7CA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9C5ACAA" w14:textId="77777777" w:rsidR="005B7CA8" w:rsidRDefault="005B7CA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B022F"/>
    <w:rsid w:val="003B022F"/>
    <w:rsid w:val="005B7CA8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D3639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