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23801" w14:textId="77777777" w:rsidR="005919E8" w:rsidRDefault="005919E8">
      <w:pPr>
        <w:pStyle w:val="Bass-dcber"/>
        <w:widowControl/>
        <w:rPr>
          <w:rFonts w:cs="Calibri"/>
        </w:rPr>
      </w:pPr>
      <w:r>
        <w:t>Durchf</w:t>
      </w:r>
      <w:r>
        <w:t>ü</w:t>
      </w:r>
      <w:r>
        <w:t>hrung von Schulfahrten</w:t>
      </w:r>
    </w:p>
    <w:p w14:paraId="0B8B39DC" w14:textId="77777777" w:rsidR="005919E8" w:rsidRDefault="005919E8">
      <w:pPr>
        <w:pStyle w:val="Fliedftext"/>
      </w:pPr>
      <w:r>
        <w:rPr>
          <w:rFonts w:cs="Arial"/>
        </w:rPr>
        <w:t>Nach den Urteilen des Bundesarbeitsgerichts vom 16. 10. 2012 und des Oberverwaltungsgerichts M</w:t>
      </w:r>
      <w:r>
        <w:rPr>
          <w:rFonts w:cs="Arial"/>
        </w:rPr>
        <w:t>ü</w:t>
      </w:r>
      <w:r>
        <w:rPr>
          <w:rFonts w:cs="Arial"/>
        </w:rPr>
        <w:t>nster vom 14. 11. 2012 waren zun</w:t>
      </w:r>
      <w:r>
        <w:rPr>
          <w:rFonts w:cs="Arial"/>
        </w:rPr>
        <w:t>ä</w:t>
      </w:r>
      <w:r>
        <w:rPr>
          <w:rFonts w:cs="Arial"/>
        </w:rPr>
        <w:t>chst So-fortma</w:t>
      </w:r>
      <w:r>
        <w:rPr>
          <w:rFonts w:cs="Arial"/>
        </w:rPr>
        <w:t>ß</w:t>
      </w:r>
      <w:r>
        <w:rPr>
          <w:rFonts w:cs="Arial"/>
        </w:rPr>
        <w:t>nahmen erforderlich, um geltend gemachte berechtigte Reisekostenanspr</w:t>
      </w:r>
      <w:r>
        <w:rPr>
          <w:rFonts w:cs="Arial"/>
        </w:rPr>
        <w:t>ü</w:t>
      </w:r>
      <w:r>
        <w:rPr>
          <w:rFonts w:cs="Arial"/>
        </w:rPr>
        <w:t>che der Lehrkr</w:t>
      </w:r>
      <w:r>
        <w:rPr>
          <w:rFonts w:cs="Arial"/>
        </w:rPr>
        <w:t>ä</w:t>
      </w:r>
      <w:r>
        <w:rPr>
          <w:rFonts w:cs="Arial"/>
        </w:rPr>
        <w:t>fte zu befriedigen, sowie die in den Schulen bereits f</w:t>
      </w:r>
      <w:r>
        <w:rPr>
          <w:rFonts w:cs="Arial"/>
        </w:rPr>
        <w:t>ü</w:t>
      </w:r>
      <w:r>
        <w:rPr>
          <w:rFonts w:cs="Arial"/>
        </w:rPr>
        <w:t>r 2013 genehmigten und geplanten Fahrten sicherzustellen.</w:t>
      </w:r>
    </w:p>
    <w:p w14:paraId="773768F0" w14:textId="77777777" w:rsidR="005919E8" w:rsidRDefault="005919E8">
      <w:pPr>
        <w:pStyle w:val="AnkerAbsatzundAbstand2Punkt"/>
        <w:widowControl/>
        <w:rPr>
          <w:rFonts w:cs="Arial"/>
        </w:rPr>
      </w:pPr>
    </w:p>
    <w:p w14:paraId="23C1ABFC" w14:textId="77777777" w:rsidR="005919E8" w:rsidRDefault="005919E8">
      <w:pPr>
        <w:pStyle w:val="Fliedftext-dcberschriftabcE05"/>
        <w:keepNext/>
        <w:rPr>
          <w:rFonts w:cs="Arial"/>
        </w:rPr>
      </w:pPr>
      <w:r>
        <w:rPr>
          <w:rStyle w:val="Unterstrichen"/>
        </w:rPr>
        <w:t>Sofortma</w:t>
      </w:r>
      <w:r>
        <w:rPr>
          <w:rStyle w:val="Unterstrichen"/>
        </w:rPr>
        <w:t>ß</w:t>
      </w:r>
      <w:r>
        <w:rPr>
          <w:rStyle w:val="Unterstrichen"/>
        </w:rPr>
        <w:t>nahmen</w:t>
      </w:r>
    </w:p>
    <w:p w14:paraId="57EFB27F" w14:textId="77777777" w:rsidR="005919E8" w:rsidRDefault="005919E8">
      <w:pPr>
        <w:pStyle w:val="Fliedftext"/>
        <w:rPr>
          <w:rFonts w:cs="Arial"/>
        </w:rPr>
      </w:pPr>
      <w:r>
        <w:t>Das Ministerium f</w:t>
      </w:r>
      <w:r>
        <w:t>ü</w:t>
      </w:r>
      <w:r>
        <w:t>r Schule und Weiterbildung hat durch umgehende Bereitstellung zus</w:t>
      </w:r>
      <w:r>
        <w:t>ä</w:t>
      </w:r>
      <w:r>
        <w:t>tzlicher Mittel die Voraussetzungen geschaffen, um die im gro</w:t>
      </w:r>
      <w:r>
        <w:t>ß</w:t>
      </w:r>
      <w:r>
        <w:t>en Umfang bei den Schulaufsichtsbeh</w:t>
      </w:r>
      <w:r>
        <w:t>ö</w:t>
      </w:r>
      <w:r>
        <w:t>rden vorgelegten Reisekostenantr</w:t>
      </w:r>
      <w:r>
        <w:t>ä</w:t>
      </w:r>
      <w:r>
        <w:t>ge der Lehrkr</w:t>
      </w:r>
      <w:r>
        <w:t>ä</w:t>
      </w:r>
      <w:r>
        <w:t>fte festsetzen und auszahlen zu k</w:t>
      </w:r>
      <w:r>
        <w:t>ö</w:t>
      </w:r>
      <w:r>
        <w:t>nnen. Inzwischen konnte ein gro</w:t>
      </w:r>
      <w:r>
        <w:t>ß</w:t>
      </w:r>
      <w:r>
        <w:t>er Teil der noch bestehenden Antragsr</w:t>
      </w:r>
      <w:r>
        <w:t>ü</w:t>
      </w:r>
      <w:r>
        <w:t>ckst</w:t>
      </w:r>
      <w:r>
        <w:t>ä</w:t>
      </w:r>
      <w:r>
        <w:t>nde 2012 bearbeitet werden.</w:t>
      </w:r>
    </w:p>
    <w:p w14:paraId="219F84B6" w14:textId="77777777" w:rsidR="005919E8" w:rsidRDefault="005919E8">
      <w:pPr>
        <w:pStyle w:val="Fliedftext"/>
        <w:rPr>
          <w:rFonts w:cs="Arial"/>
        </w:rPr>
      </w:pPr>
      <w:r>
        <w:t>Auf der Basis einer Entscheidung der Landesregierung ist den Schulen bereits vor Verabschiedung des Haushalts 2013 mit Schulmail vom 25. 2. 2013 zugesagt worden, dass in 2013 nicht nur bereits genehmigte und gebuchte Schulfahrten sondern auch Fahrten, die im Rahmen des  von der jeweiligen Schulkonferenz beschlossenen Fahrtenprogramms f</w:t>
      </w:r>
      <w:r>
        <w:t>ü</w:t>
      </w:r>
      <w:r>
        <w:t>r das Jahr 2013 vorgesehen und von den Klassen- bzw. Jahrgangsstufenpflegschaften bereits beschlossenen waren, durchgef</w:t>
      </w:r>
      <w:r>
        <w:t>ü</w:t>
      </w:r>
      <w:r>
        <w:t>hrt werden k</w:t>
      </w:r>
      <w:r>
        <w:t>ö</w:t>
      </w:r>
      <w:r>
        <w:t>nnen. Damit wurde den Schulen Rechtsicherheit f</w:t>
      </w:r>
      <w:r>
        <w:t>ü</w:t>
      </w:r>
      <w:r>
        <w:t>r die Durchf</w:t>
      </w:r>
      <w:r>
        <w:t>ü</w:t>
      </w:r>
      <w:r>
        <w:t>hrung der Schulfahrten in 2013 gegeben.</w:t>
      </w:r>
    </w:p>
    <w:p w14:paraId="7FB2F408" w14:textId="77777777" w:rsidR="005919E8" w:rsidRDefault="005919E8">
      <w:pPr>
        <w:pStyle w:val="Fliedftext"/>
        <w:rPr>
          <w:rFonts w:cs="Arial"/>
        </w:rPr>
      </w:pPr>
      <w:r>
        <w:t>Im Weiteren sind die rechtlichen und finanziellen Rahmenbedingungen f</w:t>
      </w:r>
      <w:r>
        <w:t>ü</w:t>
      </w:r>
      <w:r>
        <w:t>r Schulfahrten ge</w:t>
      </w:r>
      <w:r>
        <w:t>ä</w:t>
      </w:r>
      <w:r>
        <w:t>ndert und an die neue Rechtslage angepasst worden.</w:t>
      </w:r>
    </w:p>
    <w:p w14:paraId="0F48E6C6" w14:textId="77777777" w:rsidR="005919E8" w:rsidRDefault="005919E8">
      <w:pPr>
        <w:pStyle w:val="AnkerAbsatzundAbstand2Punkt"/>
        <w:widowControl/>
      </w:pPr>
    </w:p>
    <w:p w14:paraId="7AC9E3D0" w14:textId="77777777" w:rsidR="005919E8" w:rsidRDefault="005919E8">
      <w:pPr>
        <w:pStyle w:val="Fliedftext-dcberschriftabcE05"/>
        <w:keepNext/>
      </w:pPr>
      <w:r>
        <w:rPr>
          <w:rStyle w:val="Unterstrichen"/>
          <w:rFonts w:cs="Arial"/>
        </w:rPr>
        <w:t>Ä</w:t>
      </w:r>
      <w:r>
        <w:rPr>
          <w:rStyle w:val="Unterstrichen"/>
          <w:rFonts w:cs="Arial"/>
        </w:rPr>
        <w:t>nderung der Richtlinien</w:t>
      </w:r>
    </w:p>
    <w:p w14:paraId="2E359102" w14:textId="77777777" w:rsidR="005919E8" w:rsidRDefault="005919E8">
      <w:pPr>
        <w:pStyle w:val="Fliedftext"/>
      </w:pPr>
      <w:r>
        <w:rPr>
          <w:rFonts w:cs="Arial"/>
        </w:rPr>
        <w:t xml:space="preserve">Der Runderlass zur </w:t>
      </w:r>
      <w:r>
        <w:rPr>
          <w:rFonts w:cs="Arial"/>
        </w:rPr>
        <w:t>Ä</w:t>
      </w:r>
      <w:r>
        <w:rPr>
          <w:rFonts w:cs="Arial"/>
        </w:rPr>
        <w:t>nderung der Richtlinien f</w:t>
      </w:r>
      <w:r>
        <w:rPr>
          <w:rFonts w:cs="Arial"/>
        </w:rPr>
        <w:t>ü</w:t>
      </w:r>
      <w:r>
        <w:rPr>
          <w:rFonts w:cs="Arial"/>
        </w:rPr>
        <w:t xml:space="preserve">r Schulwanderungen und Schulfahrten (Wanderrichtlinien </w:t>
      </w:r>
      <w:r>
        <w:rPr>
          <w:rFonts w:cs="Arial"/>
        </w:rPr>
        <w:t>–</w:t>
      </w:r>
      <w:r>
        <w:rPr>
          <w:rFonts w:cs="Arial"/>
        </w:rPr>
        <w:t xml:space="preserve"> WRL) ist im Vorschriftenteil dieses Amtsblattes ver</w:t>
      </w:r>
      <w:r>
        <w:rPr>
          <w:rFonts w:cs="Arial"/>
        </w:rPr>
        <w:t>ö</w:t>
      </w:r>
      <w:r>
        <w:rPr>
          <w:rFonts w:cs="Arial"/>
        </w:rPr>
        <w:t>ffentlicht und tritt mit sofortiger Wirkung in Kraft.</w:t>
      </w:r>
    </w:p>
    <w:p w14:paraId="5808C9AD" w14:textId="77777777" w:rsidR="005919E8" w:rsidRDefault="005919E8">
      <w:pPr>
        <w:pStyle w:val="Fliedftext"/>
      </w:pPr>
      <w:r>
        <w:rPr>
          <w:rFonts w:cs="Arial"/>
        </w:rPr>
        <w:t>Die Wanderrichtlinien hei</w:t>
      </w:r>
      <w:r>
        <w:rPr>
          <w:rFonts w:cs="Arial"/>
        </w:rPr>
        <w:t>ß</w:t>
      </w:r>
      <w:r>
        <w:rPr>
          <w:rFonts w:cs="Arial"/>
        </w:rPr>
        <w:t>en jetzt Richtlinien f</w:t>
      </w:r>
      <w:r>
        <w:rPr>
          <w:rFonts w:cs="Arial"/>
        </w:rPr>
        <w:t>ü</w:t>
      </w:r>
      <w:r>
        <w:rPr>
          <w:rFonts w:cs="Arial"/>
        </w:rPr>
        <w:t>r Schulfahrten. Sie be-schr</w:t>
      </w:r>
      <w:r>
        <w:rPr>
          <w:rFonts w:cs="Arial"/>
        </w:rPr>
        <w:t>ä</w:t>
      </w:r>
      <w:r>
        <w:rPr>
          <w:rFonts w:cs="Arial"/>
        </w:rPr>
        <w:t>nken sich weiterhin auf notwendige rechtliche Regelungen und belassen den eigenverantwortlichen Schulen dadurch Gestaltungs- und Entscheidungsspielr</w:t>
      </w:r>
      <w:r>
        <w:rPr>
          <w:rFonts w:cs="Arial"/>
        </w:rPr>
        <w:t>ä</w:t>
      </w:r>
      <w:r>
        <w:rPr>
          <w:rFonts w:cs="Arial"/>
        </w:rPr>
        <w:t>ume. Die Schulkonferenzen k</w:t>
      </w:r>
      <w:r>
        <w:rPr>
          <w:rFonts w:cs="Arial"/>
        </w:rPr>
        <w:t>ö</w:t>
      </w:r>
      <w:r>
        <w:rPr>
          <w:rFonts w:cs="Arial"/>
        </w:rPr>
        <w:t>nnen nun rechtzeitig vor Schuljahresbeginn Beschl</w:t>
      </w:r>
      <w:r>
        <w:rPr>
          <w:rFonts w:cs="Arial"/>
        </w:rPr>
        <w:t>ü</w:t>
      </w:r>
      <w:r>
        <w:rPr>
          <w:rFonts w:cs="Arial"/>
        </w:rPr>
        <w:t xml:space="preserve">sse </w:t>
      </w:r>
      <w:r>
        <w:rPr>
          <w:rFonts w:cs="Arial"/>
        </w:rPr>
        <w:t>ü</w:t>
      </w:r>
      <w:r>
        <w:rPr>
          <w:rFonts w:cs="Arial"/>
        </w:rPr>
        <w:t>ber die jeweiligen Fahrtenprogramme f</w:t>
      </w:r>
      <w:r>
        <w:rPr>
          <w:rFonts w:cs="Arial"/>
        </w:rPr>
        <w:t>ü</w:t>
      </w:r>
      <w:r>
        <w:rPr>
          <w:rFonts w:cs="Arial"/>
        </w:rPr>
        <w:t>r das gesamte kommende Schuljahr fassen.</w:t>
      </w:r>
    </w:p>
    <w:p w14:paraId="642DC46B" w14:textId="77777777" w:rsidR="005919E8" w:rsidRDefault="005919E8">
      <w:pPr>
        <w:pStyle w:val="Fliedftext"/>
      </w:pPr>
      <w:r>
        <w:rPr>
          <w:rFonts w:cs="Arial"/>
        </w:rPr>
        <w:t>Neu ist, dass Schulkonferenzen ein Fahrtenprogramm im Rahmen der zur Deckung der Reisekostenverg</w:t>
      </w:r>
      <w:r>
        <w:rPr>
          <w:rFonts w:cs="Arial"/>
        </w:rPr>
        <w:t>ü</w:t>
      </w:r>
      <w:r>
        <w:rPr>
          <w:rFonts w:cs="Arial"/>
        </w:rPr>
        <w:t>tung der Lehrkr</w:t>
      </w:r>
      <w:r>
        <w:rPr>
          <w:rFonts w:cs="Arial"/>
        </w:rPr>
        <w:t>ä</w:t>
      </w:r>
      <w:r>
        <w:rPr>
          <w:rFonts w:cs="Arial"/>
        </w:rPr>
        <w:t>fte zur Verf</w:t>
      </w:r>
      <w:r>
        <w:rPr>
          <w:rFonts w:cs="Arial"/>
        </w:rPr>
        <w:t>ü</w:t>
      </w:r>
      <w:r>
        <w:rPr>
          <w:rFonts w:cs="Arial"/>
        </w:rPr>
        <w:t xml:space="preserve">gung stehenden Mittel </w:t>
      </w:r>
      <w:r>
        <w:rPr>
          <w:rStyle w:val="Unterstrichen"/>
        </w:rPr>
        <w:t>f</w:t>
      </w:r>
      <w:r>
        <w:rPr>
          <w:rStyle w:val="Unterstrichen"/>
        </w:rPr>
        <w:t>ü</w:t>
      </w:r>
      <w:r>
        <w:rPr>
          <w:rStyle w:val="Unterstrichen"/>
        </w:rPr>
        <w:t>r jeweils ein Schuljahr</w:t>
      </w:r>
      <w:r>
        <w:rPr>
          <w:rFonts w:cs="Arial"/>
        </w:rPr>
        <w:t xml:space="preserve"> festlegen.</w:t>
      </w:r>
    </w:p>
    <w:p w14:paraId="4AD51D27" w14:textId="77777777" w:rsidR="005919E8" w:rsidRDefault="005919E8">
      <w:pPr>
        <w:pStyle w:val="Fliedftext"/>
      </w:pPr>
      <w:r>
        <w:rPr>
          <w:rFonts w:cs="Arial"/>
        </w:rPr>
        <w:t>Dienstreisen aus Anlass der Be</w:t>
      </w:r>
      <w:r>
        <w:rPr>
          <w:rFonts w:cs="Arial"/>
        </w:rPr>
        <w:t>gleitung von Schulfahrten d</w:t>
      </w:r>
      <w:r>
        <w:rPr>
          <w:rFonts w:cs="Arial"/>
        </w:rPr>
        <w:t>ü</w:t>
      </w:r>
      <w:r>
        <w:rPr>
          <w:rFonts w:cs="Arial"/>
        </w:rPr>
        <w:t>rfen nur noch im Rahmen der zur Verf</w:t>
      </w:r>
      <w:r>
        <w:rPr>
          <w:rFonts w:cs="Arial"/>
        </w:rPr>
        <w:t>ü</w:t>
      </w:r>
      <w:r>
        <w:rPr>
          <w:rFonts w:cs="Arial"/>
        </w:rPr>
        <w:t>gung stehenden Reisekostenmittel (Landesmittel zuz</w:t>
      </w:r>
      <w:r>
        <w:rPr>
          <w:rFonts w:cs="Arial"/>
        </w:rPr>
        <w:t>ü</w:t>
      </w:r>
      <w:r>
        <w:rPr>
          <w:rFonts w:cs="Arial"/>
        </w:rPr>
        <w:t>glich Drittmittel) genehmigt werden.</w:t>
      </w:r>
    </w:p>
    <w:p w14:paraId="6CCC4AAA" w14:textId="77777777" w:rsidR="005919E8" w:rsidRDefault="005919E8">
      <w:pPr>
        <w:pStyle w:val="Fliedftext"/>
      </w:pPr>
      <w:r>
        <w:rPr>
          <w:rFonts w:cs="Arial"/>
        </w:rPr>
        <w:t>Zur Unterst</w:t>
      </w:r>
      <w:r>
        <w:rPr>
          <w:rFonts w:cs="Arial"/>
        </w:rPr>
        <w:t>ü</w:t>
      </w:r>
      <w:r>
        <w:rPr>
          <w:rFonts w:cs="Arial"/>
        </w:rPr>
        <w:t>tzung der Schulen wird im Ministerium zurzeit ein Informa-tionsangebot erarbeitet, das Antworten auf im Zusammenhang mit der Planung, Vorbereitung und Durchf</w:t>
      </w:r>
      <w:r>
        <w:rPr>
          <w:rFonts w:cs="Arial"/>
        </w:rPr>
        <w:t>ü</w:t>
      </w:r>
      <w:r>
        <w:rPr>
          <w:rFonts w:cs="Arial"/>
        </w:rPr>
        <w:t xml:space="preserve">hrung von Schulfahrten auftretende Detailfragen geben und Hinweise zu reisekostenrechtlichen Fragestellungen enthalten wird. Es ist vorgesehen, die Informationen </w:t>
      </w:r>
      <w:r>
        <w:rPr>
          <w:rFonts w:cs="Arial"/>
        </w:rPr>
        <w:t>ü</w:t>
      </w:r>
      <w:r>
        <w:rPr>
          <w:rFonts w:cs="Arial"/>
        </w:rPr>
        <w:t>ber das Bildungsportal (http://www.schulministerium.nrw.de) zug</w:t>
      </w:r>
      <w:r>
        <w:rPr>
          <w:rFonts w:cs="Arial"/>
        </w:rPr>
        <w:t>ä</w:t>
      </w:r>
      <w:r>
        <w:rPr>
          <w:rFonts w:cs="Arial"/>
        </w:rPr>
        <w:t>nglich zu machen.</w:t>
      </w:r>
    </w:p>
    <w:p w14:paraId="7459525E" w14:textId="77777777" w:rsidR="005919E8" w:rsidRDefault="005919E8">
      <w:pPr>
        <w:pStyle w:val="AnkerAbsatzundAbstand2Punkt"/>
        <w:widowControl/>
        <w:rPr>
          <w:rFonts w:cs="Arial"/>
        </w:rPr>
      </w:pPr>
    </w:p>
    <w:p w14:paraId="21B9CEAB" w14:textId="77777777" w:rsidR="005919E8" w:rsidRDefault="005919E8">
      <w:pPr>
        <w:pStyle w:val="Fliedftext-dcberschriftabcE05"/>
        <w:keepNext/>
        <w:rPr>
          <w:rFonts w:cs="Arial"/>
        </w:rPr>
      </w:pPr>
      <w:r>
        <w:rPr>
          <w:rStyle w:val="Unterstrichen"/>
        </w:rPr>
        <w:t>Aufstockung der Reisekostenmittel im Haushalt 2013</w:t>
      </w:r>
    </w:p>
    <w:p w14:paraId="703A4CF6" w14:textId="77777777" w:rsidR="005919E8" w:rsidRDefault="005919E8">
      <w:pPr>
        <w:pStyle w:val="Fliedftext"/>
        <w:rPr>
          <w:rFonts w:cs="Arial"/>
        </w:rPr>
      </w:pPr>
      <w:r>
        <w:t xml:space="preserve">Durch einen </w:t>
      </w:r>
      <w:r>
        <w:t>Ä</w:t>
      </w:r>
      <w:r>
        <w:t>nderungsantrag zum Haushaltsgesetz 2013 konnte eine Erh</w:t>
      </w:r>
      <w:r>
        <w:t>ö</w:t>
      </w:r>
      <w:r>
        <w:t>hung der Reisekostenmittel f</w:t>
      </w:r>
      <w:r>
        <w:t>ü</w:t>
      </w:r>
      <w:r>
        <w:t>r Schulfahrten um rund 7,5 Mio. Euro auf 13,5 Mio. Euro erreicht werden. Eine erstmals im Haushaltplan ausgebrachte Verpflichtungserm</w:t>
      </w:r>
      <w:r>
        <w:t>ä</w:t>
      </w:r>
      <w:r>
        <w:t>chtigung in H</w:t>
      </w:r>
      <w:r>
        <w:t>ö</w:t>
      </w:r>
      <w:r>
        <w:t>he von 6,75 Mio. Euro erm</w:t>
      </w:r>
      <w:r>
        <w:t>ö</w:t>
      </w:r>
      <w:r>
        <w:t>glicht, dass Schulen bereits in 2013 f</w:t>
      </w:r>
      <w:r>
        <w:t>ü</w:t>
      </w:r>
      <w:r>
        <w:t>r einen Teil der in 2014 geplanten Fahrten Genehmigungen und Buchungen von Schulfahrten vornehmen k</w:t>
      </w:r>
      <w:r>
        <w:t>ö</w:t>
      </w:r>
      <w:r>
        <w:t>nnen. Es ist beabsichtigt, dass der Landtag noch im Jahr 2013 das Haushaltsgesetz 2014 verabschieden wird.</w:t>
      </w:r>
    </w:p>
    <w:p w14:paraId="07A76737" w14:textId="77777777" w:rsidR="005919E8" w:rsidRDefault="005919E8">
      <w:pPr>
        <w:pStyle w:val="AnkerAbsatzundAbstand2Punkt"/>
        <w:widowControl/>
      </w:pPr>
    </w:p>
    <w:p w14:paraId="3C2F678C" w14:textId="77777777" w:rsidR="005919E8" w:rsidRDefault="005919E8">
      <w:pPr>
        <w:pStyle w:val="Fliedftext-dcberschriftabcE05"/>
        <w:keepNext/>
      </w:pPr>
      <w:r>
        <w:rPr>
          <w:rStyle w:val="Unterstrichen"/>
          <w:rFonts w:cs="Arial"/>
        </w:rPr>
        <w:t>Verteilung und Bewirtschaftung der Reisekostenmittel f</w:t>
      </w:r>
      <w:r>
        <w:rPr>
          <w:rStyle w:val="Unterstrichen"/>
          <w:rFonts w:cs="Arial"/>
        </w:rPr>
        <w:t>ü</w:t>
      </w:r>
      <w:r>
        <w:rPr>
          <w:rStyle w:val="Unterstrichen"/>
          <w:rFonts w:cs="Arial"/>
        </w:rPr>
        <w:t>r 2013</w:t>
      </w:r>
    </w:p>
    <w:p w14:paraId="01A4330A" w14:textId="77777777" w:rsidR="005919E8" w:rsidRDefault="005919E8">
      <w:pPr>
        <w:pStyle w:val="Fliedftext"/>
      </w:pPr>
      <w:r>
        <w:rPr>
          <w:rFonts w:cs="Arial"/>
        </w:rPr>
        <w:t>Die Reisekostenmittel werden den Bezirksregierungen und Schul</w:t>
      </w:r>
      <w:r>
        <w:rPr>
          <w:rFonts w:cs="Arial"/>
        </w:rPr>
        <w:t>ä</w:t>
      </w:r>
      <w:r>
        <w:rPr>
          <w:rFonts w:cs="Arial"/>
        </w:rPr>
        <w:t>mtern umgehend nach Freigabe voraussichtlich im Mai vom Ministerium zugewiesen. Die Bewirtschaftung der Mittel ist Aufgabe der Schulaufsichtsbeh</w:t>
      </w:r>
      <w:r>
        <w:rPr>
          <w:rFonts w:cs="Arial"/>
        </w:rPr>
        <w:t>ö</w:t>
      </w:r>
      <w:r>
        <w:rPr>
          <w:rFonts w:cs="Arial"/>
        </w:rPr>
        <w:t xml:space="preserve">rden. Diese werden die Schulen </w:t>
      </w:r>
      <w:r>
        <w:rPr>
          <w:rFonts w:cs="Arial"/>
        </w:rPr>
        <w:t>ü</w:t>
      </w:r>
      <w:r>
        <w:rPr>
          <w:rFonts w:cs="Arial"/>
        </w:rPr>
        <w:t>ber ihr Reisekostenkontingent f</w:t>
      </w:r>
      <w:r>
        <w:rPr>
          <w:rFonts w:cs="Arial"/>
        </w:rPr>
        <w:t>ü</w:t>
      </w:r>
      <w:r>
        <w:rPr>
          <w:rFonts w:cs="Arial"/>
        </w:rPr>
        <w:t>r 2013 informieren und mitteilen, in welchem Rahmen sie bereits Verpflichtungen f</w:t>
      </w:r>
      <w:r>
        <w:rPr>
          <w:rFonts w:cs="Arial"/>
        </w:rPr>
        <w:t>ü</w:t>
      </w:r>
      <w:r>
        <w:rPr>
          <w:rFonts w:cs="Arial"/>
        </w:rPr>
        <w:t>r die Durchf</w:t>
      </w:r>
      <w:r>
        <w:rPr>
          <w:rFonts w:cs="Arial"/>
        </w:rPr>
        <w:t>ü</w:t>
      </w:r>
      <w:r>
        <w:rPr>
          <w:rFonts w:cs="Arial"/>
        </w:rPr>
        <w:t>hrung von Schulfahrten in 2014 eingehen k</w:t>
      </w:r>
      <w:r>
        <w:rPr>
          <w:rFonts w:cs="Arial"/>
        </w:rPr>
        <w:t>ö</w:t>
      </w:r>
      <w:r>
        <w:rPr>
          <w:rFonts w:cs="Arial"/>
        </w:rPr>
        <w:t>nnen.</w:t>
      </w:r>
    </w:p>
    <w:p w14:paraId="1346BD8F" w14:textId="77777777" w:rsidR="005919E8" w:rsidRDefault="005919E8">
      <w:pPr>
        <w:pStyle w:val="Fliedftext"/>
      </w:pPr>
      <w:r>
        <w:rPr>
          <w:rFonts w:cs="Arial"/>
        </w:rPr>
        <w:t>Aufgrund der Schulmail vom 25.2.2013 ergibt sich f</w:t>
      </w:r>
      <w:r>
        <w:rPr>
          <w:rFonts w:cs="Arial"/>
        </w:rPr>
        <w:t>ü</w:t>
      </w:r>
      <w:r>
        <w:rPr>
          <w:rFonts w:cs="Arial"/>
        </w:rPr>
        <w:t xml:space="preserve">r die Bewirtschaftung der Reisekostenmittel in 2013 eine besondere Situation. Ausnahmsweise werden auf der Grundlage einer Entscheidung der Landesregierung </w:t>
      </w:r>
      <w:r>
        <w:rPr>
          <w:rFonts w:cs="Arial"/>
        </w:rPr>
        <w:t>ü</w:t>
      </w:r>
      <w:r>
        <w:rPr>
          <w:rFonts w:cs="Arial"/>
        </w:rPr>
        <w:t>ber das Reisekostenkontingent der einzelnen Schule hinausgehende Reisekostenmittel bereitgestellt, sofern die Fahrten unter den in der Schulmail genannten Voraussetzungen durchgef</w:t>
      </w:r>
      <w:r>
        <w:rPr>
          <w:rFonts w:cs="Arial"/>
        </w:rPr>
        <w:t>ü</w:t>
      </w:r>
      <w:r>
        <w:rPr>
          <w:rFonts w:cs="Arial"/>
        </w:rPr>
        <w:t>hrt worden sind.</w:t>
      </w:r>
    </w:p>
    <w:p w14:paraId="1BE2CFE6" w14:textId="77777777" w:rsidR="005919E8" w:rsidRDefault="005919E8">
      <w:pPr>
        <w:pStyle w:val="AnkerAbsatzundAbstand2Punkt"/>
        <w:widowControl/>
        <w:rPr>
          <w:rFonts w:cs="Arial"/>
        </w:rPr>
      </w:pPr>
    </w:p>
    <w:p w14:paraId="674E6B54" w14:textId="77777777" w:rsidR="005919E8" w:rsidRDefault="005919E8">
      <w:pPr>
        <w:pStyle w:val="Fliedftext-dcberschriftabcE05"/>
        <w:keepNext/>
        <w:rPr>
          <w:rFonts w:cs="Arial"/>
        </w:rPr>
      </w:pPr>
      <w:r>
        <w:rPr>
          <w:rStyle w:val="Unterstrichen"/>
        </w:rPr>
        <w:t>Verteilung und Bewirtschaftung der Reisekostenmittel f</w:t>
      </w:r>
      <w:r>
        <w:rPr>
          <w:rStyle w:val="Unterstrichen"/>
        </w:rPr>
        <w:t>ü</w:t>
      </w:r>
      <w:r>
        <w:rPr>
          <w:rStyle w:val="Unterstrichen"/>
        </w:rPr>
        <w:t>r 2014</w:t>
      </w:r>
    </w:p>
    <w:p w14:paraId="4678639F" w14:textId="77777777" w:rsidR="005919E8" w:rsidRDefault="005919E8">
      <w:pPr>
        <w:pStyle w:val="Fliedftext"/>
        <w:rPr>
          <w:rFonts w:cs="Arial"/>
        </w:rPr>
      </w:pPr>
      <w:r>
        <w:t>Im Ministerium wird zurzeit gepr</w:t>
      </w:r>
      <w:r>
        <w:t>ü</w:t>
      </w:r>
      <w:r>
        <w:t>ft, ob Schulen in k</w:t>
      </w:r>
      <w:r>
        <w:t>ü</w:t>
      </w:r>
      <w:r>
        <w:t>nftigen Haushaltsjahren ein Schulbudget zur eigenverantwortlichen Bewirtschaftung der Reisekostenmittel zugewiesen werden kann. Hierzu werden auch Gespr</w:t>
      </w:r>
      <w:r>
        <w:t>ä</w:t>
      </w:r>
      <w:r>
        <w:t>che mit den Kommunalen Spitzenverb</w:t>
      </w:r>
      <w:r>
        <w:t>ä</w:t>
      </w:r>
      <w:r>
        <w:t>nden gef</w:t>
      </w:r>
      <w:r>
        <w:t>ü</w:t>
      </w:r>
      <w:r>
        <w:t>hrt.</w:t>
      </w:r>
    </w:p>
    <w:p w14:paraId="1392B4B7" w14:textId="77777777" w:rsidR="005919E8" w:rsidRDefault="005919E8">
      <w:pPr>
        <w:pStyle w:val="Fliedftext"/>
        <w:rPr>
          <w:rFonts w:cs="Arial"/>
        </w:rPr>
      </w:pPr>
      <w:r>
        <w:t>Durch die vorstehend erl</w:t>
      </w:r>
      <w:r>
        <w:t>ä</w:t>
      </w:r>
      <w:r>
        <w:t>uterten Ma</w:t>
      </w:r>
      <w:r>
        <w:t>ß</w:t>
      </w:r>
      <w:r>
        <w:t>nahmen sind die Voraussetzungen daf</w:t>
      </w:r>
      <w:r>
        <w:t>ü</w:t>
      </w:r>
      <w:r>
        <w:t>r geschaffen worden, dass Schulfahrten weiterhin wichtiger Bestandteil der Erziehungs- und Bildungsarbeit der Schulen in Nordrhein-Westfalen sein k</w:t>
      </w:r>
      <w:r>
        <w:t>ö</w:t>
      </w:r>
      <w:r>
        <w:t>nnen.</w:t>
      </w:r>
    </w:p>
    <w:p w14:paraId="7E2B7DCF" w14:textId="77777777" w:rsidR="005919E8" w:rsidRDefault="005919E8">
      <w:pPr>
        <w:pStyle w:val="Fliedftext"/>
      </w:pPr>
    </w:p>
    <w:p w14:paraId="65866A47" w14:textId="77777777" w:rsidR="005919E8" w:rsidRDefault="005919E8">
      <w:pPr>
        <w:pStyle w:val="Fliedftext"/>
        <w:jc w:val="right"/>
      </w:pPr>
      <w:r>
        <w:rPr>
          <w:rFonts w:cs="Arial"/>
        </w:rPr>
        <w:t>ABl. NRW. 05/13 S. 237</w:t>
      </w:r>
    </w:p>
    <w:p w14:paraId="70A81E33" w14:textId="77777777" w:rsidR="005919E8" w:rsidRDefault="005919E8">
      <w:pPr>
        <w:pStyle w:val="Fliedftext"/>
        <w:rPr>
          <w:rFonts w:cs="Arial"/>
        </w:rPr>
      </w:pPr>
    </w:p>
    <w:p w14:paraId="7C9B86C1" w14:textId="77777777" w:rsidR="005919E8" w:rsidRDefault="005919E8">
      <w:pPr>
        <w:pStyle w:val="Fliedftext"/>
      </w:pPr>
    </w:p>
    <w:sectPr w:rsidR="00000000">
      <w:footerReference w:type="even"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5069B4" w14:textId="77777777" w:rsidR="005919E8" w:rsidRDefault="005919E8">
      <w:r>
        <w:separator/>
      </w:r>
    </w:p>
  </w:endnote>
  <w:endnote w:type="continuationSeparator" w:id="0">
    <w:p w14:paraId="374C95BA" w14:textId="77777777" w:rsidR="005919E8" w:rsidRDefault="00591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FDAC6" w14:textId="77777777" w:rsidR="005919E8" w:rsidRDefault="005919E8">
    <w:pPr>
      <w:widowControl/>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575C4F" w14:textId="77777777" w:rsidR="005919E8" w:rsidRDefault="005919E8">
      <w:pPr>
        <w:widowControl/>
        <w:rPr>
          <w:rFonts w:cs="Calibri"/>
          <w:sz w:val="2"/>
        </w:rPr>
      </w:pPr>
      <w:r>
        <w:separator/>
      </w:r>
    </w:p>
  </w:footnote>
  <w:footnote w:type="continuationSeparator" w:id="0">
    <w:p w14:paraId="429721FA" w14:textId="77777777" w:rsidR="005919E8" w:rsidRDefault="005919E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C42FBD"/>
    <w:rsid w:val="005919E8"/>
    <w:rsid w:val="00A339FA"/>
    <w:rsid w:val="00C42F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B57591"/>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6">
    <w:name w:val="96%"/>
    <w:uiPriority w:val="99"/>
    <w:rPr>
      <w:rFonts w:ascii="Arial" w:hAnsi="Arial"/>
      <w:color w:val="000000"/>
      <w:w w:val="96"/>
      <w:sz w:val="15"/>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sz w:val="15"/>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65">
    <w:name w:val="Punkt 6.5"/>
    <w:uiPriority w:val="99"/>
    <w:rPr>
      <w:rFonts w:ascii="Arial" w:hAnsi="Arial" w:cs="Arial"/>
      <w:sz w:val="13"/>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670</Words>
  <Characters>4223</Characters>
  <Application>Microsoft Office Word</Application>
  <DocSecurity>0</DocSecurity>
  <Lines>35</Lines>
  <Paragraphs>9</Paragraphs>
  <ScaleCrop>false</ScaleCrop>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2024-09-10T02:25:00Z</dcterms:created>
  <dcterms:modified xsi:type="dcterms:W3CDTF">2024-09-10T02:25:00Z</dcterms:modified>
</cp:coreProperties>
</file>