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60E2C" w14:textId="77777777" w:rsidR="00F96F38" w:rsidRDefault="00F96F38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7BA5CB9E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C8A612A" w14:textId="77777777" w:rsidR="00F96F38" w:rsidRDefault="00F96F38">
            <w:pPr>
              <w:pStyle w:val="Hinweistext"/>
              <w:spacing w:before="10" w:after="10" w:line="160" w:lineRule="exact"/>
              <w:rPr>
                <w:rFonts w:cs="Arial"/>
              </w:rPr>
            </w:pPr>
            <w:r>
              <w:rPr>
                <w:b/>
                <w:i w:val="0"/>
              </w:rPr>
              <w:t>Verfahrenshinweise und Grunds</w:t>
            </w:r>
            <w:r>
              <w:rPr>
                <w:b/>
                <w:i w:val="0"/>
              </w:rPr>
              <w:t>ä</w:t>
            </w:r>
            <w:r>
              <w:rPr>
                <w:b/>
                <w:i w:val="0"/>
              </w:rPr>
              <w:t>tze</w:t>
            </w:r>
          </w:p>
          <w:p w14:paraId="03BE3E0F" w14:textId="77777777" w:rsidR="00F96F38" w:rsidRDefault="00F96F38">
            <w:pPr>
              <w:pStyle w:val="Hinweistext"/>
              <w:rPr>
                <w:rFonts w:cs="Arial"/>
              </w:rPr>
            </w:pPr>
            <w:r>
              <w:rPr>
                <w:b/>
                <w:i w:val="0"/>
              </w:rPr>
              <w:t>f</w:t>
            </w:r>
            <w:r>
              <w:rPr>
                <w:b/>
                <w:i w:val="0"/>
              </w:rPr>
              <w:t>ü</w:t>
            </w:r>
            <w:r>
              <w:rPr>
                <w:b/>
                <w:i w:val="0"/>
              </w:rPr>
              <w:t>r schulorganisatorische Ver</w:t>
            </w:r>
            <w:r>
              <w:rPr>
                <w:b/>
                <w:i w:val="0"/>
              </w:rPr>
              <w:t>ä</w:t>
            </w:r>
            <w:r>
              <w:rPr>
                <w:b/>
                <w:i w:val="0"/>
              </w:rPr>
              <w:t>nderungsprozesse</w:t>
            </w:r>
          </w:p>
          <w:p w14:paraId="345F88F6" w14:textId="77777777" w:rsidR="00F96F38" w:rsidRDefault="00F96F38">
            <w:pPr>
              <w:pStyle w:val="Fliedftext"/>
              <w:rPr>
                <w:rFonts w:cs="Arial"/>
              </w:rPr>
            </w:pPr>
            <w:r>
              <w:t xml:space="preserve">Die </w:t>
            </w:r>
            <w:r>
              <w:t>„</w:t>
            </w:r>
            <w:r>
              <w:t>Leitlinien f</w:t>
            </w:r>
            <w:r>
              <w:t>ü</w:t>
            </w:r>
            <w:r>
              <w:t>r Personalma</w:t>
            </w:r>
            <w:r>
              <w:t>ß</w:t>
            </w:r>
            <w:r>
              <w:t>nahmen bei schulorganisatorischen Ver</w:t>
            </w:r>
            <w:r>
              <w:t>ä</w:t>
            </w:r>
            <w:r>
              <w:t>nderungen</w:t>
            </w:r>
            <w:r>
              <w:t>“</w:t>
            </w:r>
            <w:r>
              <w:t xml:space="preserve"> wurden in Abstimmung mit Lehrerverb</w:t>
            </w:r>
            <w:r>
              <w:t>ä</w:t>
            </w:r>
            <w:r>
              <w:t>nden, GEW und allen betroffenen Personalvertretungen erarbeitet.</w:t>
            </w:r>
          </w:p>
          <w:p w14:paraId="50161218" w14:textId="77777777" w:rsidR="00F96F38" w:rsidRDefault="00F96F38">
            <w:pPr>
              <w:pStyle w:val="Fliedftext"/>
              <w:rPr>
                <w:rFonts w:cs="Arial"/>
              </w:rPr>
            </w:pPr>
            <w:r>
              <w:t xml:space="preserve">Sie sollen landesweit gleiche Anwendungsbedingungen schaffen und </w:t>
            </w:r>
            <w:r>
              <w:t>Ä</w:t>
            </w:r>
            <w:r>
              <w:t>ngste und Unsicherheiten der Betroffenen nehmen. Auf der Basis der geltenden rechtlichen Regelungen geben die zusammengestellten Verfahrenshinweise und Grunds</w:t>
            </w:r>
            <w:r>
              <w:t>ä</w:t>
            </w:r>
            <w:r>
              <w:t>tze, die bei schulorganisatorischen Ver</w:t>
            </w:r>
            <w:r>
              <w:t>ä</w:t>
            </w:r>
            <w:r>
              <w:t>nderungsprozessen zu beachten sind, den betroffenen Lehrkr</w:t>
            </w:r>
            <w:r>
              <w:t>ä</w:t>
            </w:r>
            <w:r>
              <w:t>ften einen Orientierungsrahmen und gew</w:t>
            </w:r>
            <w:r>
              <w:t>ä</w:t>
            </w:r>
            <w:r>
              <w:t>hrleisten eine sozialvertr</w:t>
            </w:r>
            <w:r>
              <w:t>ä</w:t>
            </w:r>
            <w:r>
              <w:t>gliche Gestaltung des Ver</w:t>
            </w:r>
            <w:r>
              <w:t>ä</w:t>
            </w:r>
            <w:r>
              <w:t>nderungsprozesses.</w:t>
            </w:r>
          </w:p>
          <w:p w14:paraId="79C0FC8E" w14:textId="77777777" w:rsidR="00F96F38" w:rsidRDefault="00F96F38">
            <w:pPr>
              <w:pStyle w:val="Fliedftext"/>
              <w:rPr>
                <w:rFonts w:cs="Arial"/>
              </w:rPr>
            </w:pPr>
            <w:r>
              <w:t>Die Leitlinien gelten f</w:t>
            </w:r>
            <w:r>
              <w:t>ü</w:t>
            </w:r>
            <w:r>
              <w:t>r alle Schulformen. Sie ersetzen die im ABl. NRW. 04/12 S. 212 ver</w:t>
            </w:r>
            <w:r>
              <w:t>ö</w:t>
            </w:r>
            <w:r>
              <w:t xml:space="preserve">ffentlichten </w:t>
            </w:r>
            <w:r>
              <w:t>„</w:t>
            </w:r>
            <w:r>
              <w:t>Leitlinien f</w:t>
            </w:r>
            <w:r>
              <w:t>ü</w:t>
            </w:r>
            <w:r>
              <w:t>r Personalma</w:t>
            </w:r>
            <w:r>
              <w:t>ß</w:t>
            </w:r>
            <w:r>
              <w:t>nahmen bei der Aufl</w:t>
            </w:r>
            <w:r>
              <w:t>ö</w:t>
            </w:r>
            <w:r>
              <w:t>sung von Schulen</w:t>
            </w:r>
            <w:r>
              <w:t>“</w:t>
            </w:r>
            <w:r>
              <w:t xml:space="preserve"> f</w:t>
            </w:r>
            <w:r>
              <w:t>ü</w:t>
            </w:r>
            <w:r>
              <w:t>r Hauptschulen.</w:t>
            </w:r>
          </w:p>
        </w:tc>
      </w:tr>
    </w:tbl>
    <w:p w14:paraId="22816C4E" w14:textId="77777777" w:rsidR="00F96F38" w:rsidRDefault="00F96F38">
      <w:pPr>
        <w:pStyle w:val="AnkerAbsatzundAbstand2Punkt"/>
        <w:widowControl/>
      </w:pPr>
    </w:p>
    <w:p w14:paraId="5A24A235" w14:textId="77777777" w:rsidR="00F96F38" w:rsidRDefault="00F96F38">
      <w:pPr>
        <w:pStyle w:val="Bass-dcber"/>
        <w:widowControl/>
        <w:rPr>
          <w:rFonts w:cs="Calibri"/>
        </w:rPr>
      </w:pPr>
      <w:r>
        <w:t>Leitlinien f</w:t>
      </w:r>
      <w:r>
        <w:t>ü</w:t>
      </w:r>
      <w:r>
        <w:t>r Personalma</w:t>
      </w:r>
      <w:r>
        <w:t>ß</w:t>
      </w:r>
      <w:r>
        <w:t>nahmen bei</w:t>
      </w:r>
    </w:p>
    <w:p w14:paraId="4A6FBC18" w14:textId="77777777" w:rsidR="00F96F38" w:rsidRDefault="00F96F38">
      <w:pPr>
        <w:pStyle w:val="Bass-dcber"/>
        <w:widowControl/>
        <w:rPr>
          <w:rFonts w:cs="Calibri"/>
        </w:rPr>
      </w:pPr>
      <w:r>
        <w:t xml:space="preserve"> schulorganisatorischen Ver</w:t>
      </w:r>
      <w:r>
        <w:t>ä</w:t>
      </w:r>
      <w:r>
        <w:t xml:space="preserve">nderungen </w:t>
      </w:r>
    </w:p>
    <w:p w14:paraId="3B8FD3B0" w14:textId="77777777" w:rsidR="00F96F38" w:rsidRDefault="00F96F38">
      <w:pPr>
        <w:pStyle w:val="Abstand4Punkt"/>
      </w:pPr>
    </w:p>
    <w:p w14:paraId="17B8E127" w14:textId="77777777" w:rsidR="00F96F38" w:rsidRDefault="00F96F38">
      <w:pPr>
        <w:pStyle w:val="Zwischenfcber01"/>
        <w:keepNext/>
        <w:widowControl/>
        <w:rPr>
          <w:rFonts w:cs="Arial"/>
        </w:rPr>
      </w:pPr>
      <w:r>
        <w:t>Ausgangslage</w:t>
      </w:r>
    </w:p>
    <w:p w14:paraId="2AA26352" w14:textId="77777777" w:rsidR="00F96F38" w:rsidRDefault="00F96F38">
      <w:pPr>
        <w:pStyle w:val="Fliedftext"/>
        <w:rPr>
          <w:rFonts w:cs="Arial"/>
        </w:rPr>
      </w:pPr>
      <w:r>
        <w:t>Das nordrhein-westf</w:t>
      </w:r>
      <w:r>
        <w:t>ä</w:t>
      </w:r>
      <w:r>
        <w:t>lische Schulsystem ist seit Jahrzehnten mit Herausforderungen konfrontiert, die zu p</w:t>
      </w:r>
      <w:r>
        <w:t>ä</w:t>
      </w:r>
      <w:r>
        <w:t>dagogischen, aber auch strukturellen Ver</w:t>
      </w:r>
      <w:r>
        <w:t>ä</w:t>
      </w:r>
      <w:r>
        <w:t>nderungen gef</w:t>
      </w:r>
      <w:r>
        <w:t>ü</w:t>
      </w:r>
      <w:r>
        <w:t>hrt haben und weiterhin f</w:t>
      </w:r>
      <w:r>
        <w:t>ü</w:t>
      </w:r>
      <w:r>
        <w:t>hren. Zu den zentralen aktuellen Herausforderungen geh</w:t>
      </w:r>
      <w:r>
        <w:t>ö</w:t>
      </w:r>
      <w:r>
        <w:t>ren der demografische Wandel, ein aufgrund anderer Abschlussorientierung ver</w:t>
      </w:r>
      <w:r>
        <w:t>ä</w:t>
      </w:r>
      <w:r>
        <w:t>ndertes Schulwahlverhalten der Eltern sowie der Ausbau des Gemeinsamen Lernens von Sch</w:t>
      </w:r>
      <w:r>
        <w:t>ü</w:t>
      </w:r>
      <w:r>
        <w:t>lerinnen und Sch</w:t>
      </w:r>
      <w:r>
        <w:t>ü</w:t>
      </w:r>
      <w:r>
        <w:t>lern mit und ohne Bedarf an sonderp</w:t>
      </w:r>
      <w:r>
        <w:t>ä</w:t>
      </w:r>
      <w:r>
        <w:t>dagogischer Unterst</w:t>
      </w:r>
      <w:r>
        <w:t>ü</w:t>
      </w:r>
      <w:r>
        <w:t>tzung.</w:t>
      </w:r>
    </w:p>
    <w:p w14:paraId="32C90593" w14:textId="77777777" w:rsidR="00F96F38" w:rsidRDefault="00F96F38">
      <w:pPr>
        <w:pStyle w:val="Fliedftext"/>
        <w:rPr>
          <w:rFonts w:cs="Arial"/>
        </w:rPr>
      </w:pPr>
      <w:r>
        <w:t>Um eine Weiterentwicklung des regionalen Schulangebots als Reaktion auf die ver</w:t>
      </w:r>
      <w:r>
        <w:t>ä</w:t>
      </w:r>
      <w:r>
        <w:t>nderte Lebenswirklichkeit zu erleichtern, ist auf der Grundlage der Empfehlungen der Bildungskonferenz und des schulpolitischen Konsenses der Fraktionen von SPD, B</w:t>
      </w:r>
      <w:r>
        <w:t>ü</w:t>
      </w:r>
      <w:r>
        <w:t>ndnis 90/Die Gr</w:t>
      </w:r>
      <w:r>
        <w:t>ü</w:t>
      </w:r>
      <w:r>
        <w:t>nen und der Fraktion der CDU vom 29. Juli 2011 unter anderem die Verfassungsgarantie f</w:t>
      </w:r>
      <w:r>
        <w:t>ü</w:t>
      </w:r>
      <w:r>
        <w:t>r die Hauptschule entfallen. Die Sekundarschule als neue Schulform der Sekundarstufe I ist neben Hauptschule, Realschule, Gesamtschule und Gymnasium getreten. Mit der Errichtung von Sekundarschulen und der vermehrten Gr</w:t>
      </w:r>
      <w:r>
        <w:t>ü</w:t>
      </w:r>
      <w:r>
        <w:t>ndung von Gesamtschulen geht regelm</w:t>
      </w:r>
      <w:r>
        <w:t>äß</w:t>
      </w:r>
      <w:r>
        <w:t>ig die sukzessive Schlie</w:t>
      </w:r>
      <w:r>
        <w:t>ß</w:t>
      </w:r>
      <w:r>
        <w:t>ung vor allem von Haupt- und Realschulen einher.</w:t>
      </w:r>
    </w:p>
    <w:p w14:paraId="64E7A880" w14:textId="77777777" w:rsidR="00F96F38" w:rsidRDefault="00F96F38">
      <w:pPr>
        <w:pStyle w:val="Fliedftext"/>
        <w:rPr>
          <w:rFonts w:cs="Arial"/>
        </w:rPr>
      </w:pPr>
      <w:r>
        <w:t>Von schulorganisatorischen Ver</w:t>
      </w:r>
      <w:r>
        <w:t>ä</w:t>
      </w:r>
      <w:r>
        <w:t>nderungen betroffen sind aber auch andere Schulformen, wenn sie aufgrund der demografischen Entwicklung oder eines ge</w:t>
      </w:r>
      <w:r>
        <w:t>ä</w:t>
      </w:r>
      <w:r>
        <w:t>nderten Schulwahlverhaltens der Eltern nicht mehr die Mindestgr</w:t>
      </w:r>
      <w:r>
        <w:t>öß</w:t>
      </w:r>
      <w:r>
        <w:t>e erreichen. Neben kleinen Grundschulen gilt dies auch f</w:t>
      </w:r>
      <w:r>
        <w:t>ü</w:t>
      </w:r>
      <w:r>
        <w:t>r zahlreiche F</w:t>
      </w:r>
      <w:r>
        <w:t>ö</w:t>
      </w:r>
      <w:r>
        <w:t>rderschulen vorwiegend im Bereich der Lern- und Entwicklungsst</w:t>
      </w:r>
      <w:r>
        <w:t>ö</w:t>
      </w:r>
      <w:r>
        <w:t>rungen. Auch ist der Anteil des Gemeinsamen Lernens in der Primarstufe und der Sekundarstufe I infolge der Behindertenrechtskonvention der Vereinten Nationen stetig angestiegen und wird weiter steigen.</w:t>
      </w:r>
    </w:p>
    <w:p w14:paraId="26381702" w14:textId="77777777" w:rsidR="00F96F38" w:rsidRDefault="00F96F38">
      <w:pPr>
        <w:pStyle w:val="Fliedftext"/>
        <w:rPr>
          <w:rFonts w:cs="Arial"/>
        </w:rPr>
      </w:pPr>
      <w:r>
        <w:t>Die folgenden Verfahrenshinweise und Grunds</w:t>
      </w:r>
      <w:r>
        <w:t>ä</w:t>
      </w:r>
      <w:r>
        <w:t>tze, die bei schulorganisatorischen Ver</w:t>
      </w:r>
      <w:r>
        <w:t>ä</w:t>
      </w:r>
      <w:r>
        <w:t>nderungsprozessen zu beachten sind, stellen auf der Basis der geltenden rechtlichen Regelungen einen Orientierungsrahmen f</w:t>
      </w:r>
      <w:r>
        <w:t>ü</w:t>
      </w:r>
      <w:r>
        <w:t>r die betroffenen Lehrkr</w:t>
      </w:r>
      <w:r>
        <w:t>ä</w:t>
      </w:r>
      <w:r>
        <w:t>fte und das sonstige Personal im Landesdienst dar und sollen eine sozialvertr</w:t>
      </w:r>
      <w:r>
        <w:t>ä</w:t>
      </w:r>
      <w:r>
        <w:t>gliche Gestaltung des Ver</w:t>
      </w:r>
      <w:r>
        <w:t>ä</w:t>
      </w:r>
      <w:r>
        <w:t>nderungsprozesses gew</w:t>
      </w:r>
      <w:r>
        <w:t>ä</w:t>
      </w:r>
      <w:r>
        <w:t>hrleisten.</w:t>
      </w:r>
    </w:p>
    <w:p w14:paraId="50D77FC4" w14:textId="77777777" w:rsidR="00F96F38" w:rsidRDefault="00F96F38">
      <w:pPr>
        <w:pStyle w:val="AnkerAbsatzundAbstand2Punkt"/>
        <w:widowControl/>
      </w:pPr>
    </w:p>
    <w:p w14:paraId="764D6C73" w14:textId="77777777" w:rsidR="00F96F38" w:rsidRDefault="00F96F38">
      <w:pPr>
        <w:pStyle w:val="Zwischenfcber01"/>
        <w:keepNext/>
        <w:widowControl/>
      </w:pPr>
      <w:r>
        <w:rPr>
          <w:rFonts w:cs="Arial"/>
        </w:rPr>
        <w:t>1. Fr</w:t>
      </w:r>
      <w:r>
        <w:rPr>
          <w:rFonts w:cs="Arial"/>
        </w:rPr>
        <w:t>ü</w:t>
      </w:r>
      <w:r>
        <w:rPr>
          <w:rFonts w:cs="Arial"/>
        </w:rPr>
        <w:t>hzeitige Information, Stufenplan</w:t>
      </w:r>
    </w:p>
    <w:p w14:paraId="13466759" w14:textId="77777777" w:rsidR="00F96F38" w:rsidRDefault="00F96F38">
      <w:pPr>
        <w:pStyle w:val="Fliedftext"/>
      </w:pPr>
      <w:r>
        <w:rPr>
          <w:rFonts w:cs="Arial"/>
        </w:rPr>
        <w:t>Ü</w:t>
      </w:r>
      <w:r>
        <w:rPr>
          <w:rFonts w:cs="Arial"/>
        </w:rPr>
        <w:t>ber Schlie</w:t>
      </w:r>
      <w:r>
        <w:rPr>
          <w:rFonts w:cs="Arial"/>
        </w:rPr>
        <w:t>ß</w:t>
      </w:r>
      <w:r>
        <w:rPr>
          <w:rFonts w:cs="Arial"/>
        </w:rPr>
        <w:t>ungs-, Zusammenlegungs- und Neugr</w:t>
      </w:r>
      <w:r>
        <w:rPr>
          <w:rFonts w:cs="Arial"/>
        </w:rPr>
        <w:t>ü</w:t>
      </w:r>
      <w:r>
        <w:rPr>
          <w:rFonts w:cs="Arial"/>
        </w:rPr>
        <w:t>ndungspl</w:t>
      </w:r>
      <w:r>
        <w:rPr>
          <w:rFonts w:cs="Arial"/>
        </w:rPr>
        <w:t>ä</w:t>
      </w:r>
      <w:r>
        <w:rPr>
          <w:rFonts w:cs="Arial"/>
        </w:rPr>
        <w:t>ne des Schultr</w:t>
      </w:r>
      <w:r>
        <w:rPr>
          <w:rFonts w:cs="Arial"/>
        </w:rPr>
        <w:t>ä</w:t>
      </w:r>
      <w:r>
        <w:rPr>
          <w:rFonts w:cs="Arial"/>
        </w:rPr>
        <w:t>gers sind die betroffenen Besch</w:t>
      </w:r>
      <w:r>
        <w:rPr>
          <w:rFonts w:cs="Arial"/>
        </w:rPr>
        <w:t>ä</w:t>
      </w:r>
      <w:r>
        <w:rPr>
          <w:rFonts w:cs="Arial"/>
        </w:rPr>
        <w:t>ftigten fr</w:t>
      </w:r>
      <w:r>
        <w:rPr>
          <w:rFonts w:cs="Arial"/>
        </w:rPr>
        <w:t>ü</w:t>
      </w:r>
      <w:r>
        <w:rPr>
          <w:rFonts w:cs="Arial"/>
        </w:rPr>
        <w:t xml:space="preserve">hzeitig zu unterrichten (vgl. </w:t>
      </w:r>
      <w:r>
        <w:rPr>
          <w:rFonts w:cs="Arial"/>
        </w:rPr>
        <w:t>§</w:t>
      </w:r>
      <w:r>
        <w:rPr>
          <w:rFonts w:cs="Arial"/>
        </w:rPr>
        <w:t xml:space="preserve"> 76 Schulgesetz). </w:t>
      </w:r>
    </w:p>
    <w:p w14:paraId="0EF786A5" w14:textId="77777777" w:rsidR="00F96F38" w:rsidRDefault="00F96F38">
      <w:pPr>
        <w:pStyle w:val="Fliedftext"/>
      </w:pPr>
      <w:r>
        <w:rPr>
          <w:rFonts w:cs="Arial"/>
        </w:rPr>
        <w:t>Die zust</w:t>
      </w:r>
      <w:r>
        <w:rPr>
          <w:rFonts w:cs="Arial"/>
        </w:rPr>
        <w:t>ä</w:t>
      </w:r>
      <w:r>
        <w:rPr>
          <w:rFonts w:cs="Arial"/>
        </w:rPr>
        <w:t>ndige Schulaufsichtsbeh</w:t>
      </w:r>
      <w:r>
        <w:rPr>
          <w:rFonts w:cs="Arial"/>
        </w:rPr>
        <w:t>ö</w:t>
      </w:r>
      <w:r>
        <w:rPr>
          <w:rFonts w:cs="Arial"/>
        </w:rPr>
        <w:t>rde stellt die fr</w:t>
      </w:r>
      <w:r>
        <w:rPr>
          <w:rFonts w:cs="Arial"/>
        </w:rPr>
        <w:t>ü</w:t>
      </w:r>
      <w:r>
        <w:rPr>
          <w:rFonts w:cs="Arial"/>
        </w:rPr>
        <w:t>hzeitige Information der zust</w:t>
      </w:r>
      <w:r>
        <w:rPr>
          <w:rFonts w:cs="Arial"/>
        </w:rPr>
        <w:t>ä</w:t>
      </w:r>
      <w:r>
        <w:rPr>
          <w:rFonts w:cs="Arial"/>
        </w:rPr>
        <w:t>ndigen Personalvertretung, der Schwerbehindertenvertretung und der Gleichstellungsbeauftragten sicher.</w:t>
      </w:r>
    </w:p>
    <w:p w14:paraId="48F51C17" w14:textId="77777777" w:rsidR="00F96F38" w:rsidRDefault="00F96F38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das Auslaufen und den Aufbau einer Schule ist ein Stufenplan zu erstellen, aus dem sich sowohl in zeitlicher Hinsicht als auch unter Bedarfsgesichtspunkten der Ver</w:t>
      </w:r>
      <w:r>
        <w:rPr>
          <w:rFonts w:cs="Arial"/>
        </w:rPr>
        <w:t>ä</w:t>
      </w:r>
      <w:r>
        <w:rPr>
          <w:rFonts w:cs="Arial"/>
        </w:rPr>
        <w:t>nderungsprozess ergibt. Entsprechendes gilt f</w:t>
      </w:r>
      <w:r>
        <w:rPr>
          <w:rFonts w:cs="Arial"/>
        </w:rPr>
        <w:t>ü</w:t>
      </w:r>
      <w:r>
        <w:rPr>
          <w:rFonts w:cs="Arial"/>
        </w:rPr>
        <w:t>r schulorganisatorische Ma</w:t>
      </w:r>
      <w:r>
        <w:rPr>
          <w:rFonts w:cs="Arial"/>
        </w:rPr>
        <w:t>ß</w:t>
      </w:r>
      <w:r>
        <w:rPr>
          <w:rFonts w:cs="Arial"/>
        </w:rPr>
        <w:t>nahmen im Bereich der Berufskollegs. Der Stufenplan ist regelm</w:t>
      </w:r>
      <w:r>
        <w:rPr>
          <w:rFonts w:cs="Arial"/>
        </w:rPr>
        <w:t>äß</w:t>
      </w:r>
      <w:r>
        <w:rPr>
          <w:rFonts w:cs="Arial"/>
        </w:rPr>
        <w:t xml:space="preserve">ig zu 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fen und ggf. an aktuelle Entwicklungen anzupassen.</w:t>
      </w:r>
    </w:p>
    <w:p w14:paraId="7E438860" w14:textId="77777777" w:rsidR="00F96F38" w:rsidRDefault="00F96F38">
      <w:pPr>
        <w:pStyle w:val="Fliedftext"/>
      </w:pPr>
      <w:r>
        <w:rPr>
          <w:rFonts w:cs="Arial"/>
        </w:rPr>
        <w:t>Lehrkr</w:t>
      </w:r>
      <w:r>
        <w:rPr>
          <w:rFonts w:cs="Arial"/>
        </w:rPr>
        <w:t>ä</w:t>
      </w:r>
      <w:r>
        <w:rPr>
          <w:rFonts w:cs="Arial"/>
        </w:rPr>
        <w:t>fte, Eltern sowie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sollen in regelm</w:t>
      </w:r>
      <w:r>
        <w:rPr>
          <w:rFonts w:cs="Arial"/>
        </w:rPr>
        <w:t>äß</w:t>
      </w:r>
      <w:r>
        <w:rPr>
          <w:rFonts w:cs="Arial"/>
        </w:rPr>
        <w:t>igen Abst</w:t>
      </w:r>
      <w:r>
        <w:rPr>
          <w:rFonts w:cs="Arial"/>
        </w:rPr>
        <w:t>ä</w:t>
      </w:r>
      <w:r>
        <w:rPr>
          <w:rFonts w:cs="Arial"/>
        </w:rPr>
        <w:t xml:space="preserve">nden </w:t>
      </w:r>
      <w:r>
        <w:rPr>
          <w:rFonts w:cs="Arial"/>
        </w:rPr>
        <w:t>ü</w:t>
      </w:r>
      <w:r>
        <w:rPr>
          <w:rFonts w:cs="Arial"/>
        </w:rPr>
        <w:t>ber den Entwicklungsstand der Schule auf der Basis einer gemeinsam von Schultr</w:t>
      </w:r>
      <w:r>
        <w:rPr>
          <w:rFonts w:cs="Arial"/>
        </w:rPr>
        <w:t>ä</w:t>
      </w:r>
      <w:r>
        <w:rPr>
          <w:rFonts w:cs="Arial"/>
        </w:rPr>
        <w:t xml:space="preserve">ger, Schulaufsicht und Schulleitung verantworteten </w:t>
      </w:r>
      <w:r>
        <w:rPr>
          <w:rFonts w:cs="Arial"/>
        </w:rPr>
        <w:t>„</w:t>
      </w:r>
      <w:r>
        <w:rPr>
          <w:rFonts w:cs="Arial"/>
        </w:rPr>
        <w:t>Sprachregelung</w:t>
      </w:r>
      <w:r>
        <w:rPr>
          <w:rFonts w:cs="Arial"/>
        </w:rPr>
        <w:t>“</w:t>
      </w:r>
      <w:r>
        <w:rPr>
          <w:rFonts w:cs="Arial"/>
        </w:rPr>
        <w:t xml:space="preserve"> informiert werden.</w:t>
      </w:r>
    </w:p>
    <w:p w14:paraId="7FD3CBE6" w14:textId="77777777" w:rsidR="00F96F38" w:rsidRDefault="00F96F38">
      <w:pPr>
        <w:pStyle w:val="AnkerAbsatzundAbstand2Punkt"/>
        <w:widowControl/>
        <w:rPr>
          <w:rFonts w:cs="Arial"/>
        </w:rPr>
      </w:pPr>
    </w:p>
    <w:p w14:paraId="7B422EA9" w14:textId="77777777" w:rsidR="00F96F38" w:rsidRDefault="00F96F38">
      <w:pPr>
        <w:pStyle w:val="Zwischenfcber01"/>
        <w:keepNext/>
        <w:widowControl/>
        <w:rPr>
          <w:rFonts w:cs="Arial"/>
        </w:rPr>
      </w:pPr>
      <w:r>
        <w:t>2. Qualit</w:t>
      </w:r>
      <w:r>
        <w:t>ä</w:t>
      </w:r>
      <w:r>
        <w:t>tssicherung an der auslaufenden Schule</w:t>
      </w:r>
    </w:p>
    <w:p w14:paraId="35051031" w14:textId="77777777" w:rsidR="00F96F38" w:rsidRDefault="00F96F38">
      <w:pPr>
        <w:pStyle w:val="Fliedftext"/>
        <w:rPr>
          <w:rFonts w:cs="Arial"/>
        </w:rPr>
      </w:pPr>
      <w:r>
        <w:t>Von besonderer Bedeutung sind die Sicherung der Unterrichtsqualit</w:t>
      </w:r>
      <w:r>
        <w:t>ä</w:t>
      </w:r>
      <w:r>
        <w:t>t sowie eine geordnete Unterrichtsorganisation an den auslaufenden Schulen. Das betrifft sowohl die Personalausstattung als auch Unterst</w:t>
      </w:r>
      <w:r>
        <w:t>ü</w:t>
      </w:r>
      <w:r>
        <w:t>tzungsma</w:t>
      </w:r>
      <w:r>
        <w:t>ß</w:t>
      </w:r>
      <w:r>
        <w:t>nahmen zur Qualit</w:t>
      </w:r>
      <w:r>
        <w:t>ä</w:t>
      </w:r>
      <w:r>
        <w:t>tssicherung.</w:t>
      </w:r>
    </w:p>
    <w:p w14:paraId="1E4AF8F3" w14:textId="77777777" w:rsidR="00F96F38" w:rsidRDefault="00F96F38">
      <w:pPr>
        <w:pStyle w:val="Fliedftext"/>
        <w:rPr>
          <w:rFonts w:cs="Arial"/>
        </w:rPr>
      </w:pPr>
      <w:r>
        <w:t>Zur Abdeckung des fachspezifischen Lehrkr</w:t>
      </w:r>
      <w:r>
        <w:t>ä</w:t>
      </w:r>
      <w:r>
        <w:t>ftebedarfs und zur Sicherstellung der sonderp</w:t>
      </w:r>
      <w:r>
        <w:t>ä</w:t>
      </w:r>
      <w:r>
        <w:t>dagogischen F</w:t>
      </w:r>
      <w:r>
        <w:t>ö</w:t>
      </w:r>
      <w:r>
        <w:t>rderung ist die Kooperation mit anderen Schulen und ein schulform</w:t>
      </w:r>
      <w:r>
        <w:t>ü</w:t>
      </w:r>
      <w:r>
        <w:t>bergreifender Personaleinsatz in Betracht zu ziehen. Dies beinhaltet in besonders gelagerten Einzelf</w:t>
      </w:r>
      <w:r>
        <w:t>ä</w:t>
      </w:r>
      <w:r>
        <w:t>llen auch die M</w:t>
      </w:r>
      <w:r>
        <w:t>ö</w:t>
      </w:r>
      <w:r>
        <w:t xml:space="preserve">glichkeit, dass die Leitung einer auslaufenden Schule kommissarisch durch die Leiterin oder den Leiter einer anderen Schule derselben oder einer anderen Schulform wahrgenommen wird. </w:t>
      </w:r>
    </w:p>
    <w:p w14:paraId="3D3D5141" w14:textId="77777777" w:rsidR="00F96F38" w:rsidRDefault="00F96F38">
      <w:pPr>
        <w:pStyle w:val="Fliedftext"/>
        <w:rPr>
          <w:rFonts w:cs="Arial"/>
        </w:rPr>
      </w:pPr>
      <w:r>
        <w:t>Ummeldungen von Sch</w:t>
      </w:r>
      <w:r>
        <w:t>ü</w:t>
      </w:r>
      <w:r>
        <w:t>lerinnen und Sch</w:t>
      </w:r>
      <w:r>
        <w:t>ü</w:t>
      </w:r>
      <w:r>
        <w:t>lern an andere Schulen sollen nach M</w:t>
      </w:r>
      <w:r>
        <w:t>ö</w:t>
      </w:r>
      <w:r>
        <w:t>glichkeit vermieden werden.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an auslaufenden Schulen, die im jeweils letzten unteren Jahrgang nicht versetzt werden, stellt die Schulaufsicht den weiteren wohnortnahen Schulbesuch sicher.</w:t>
      </w:r>
    </w:p>
    <w:p w14:paraId="7462EF52" w14:textId="77777777" w:rsidR="00F96F38" w:rsidRDefault="00F96F38">
      <w:pPr>
        <w:pStyle w:val="AnkerAbsatzundAbstand2Punkt"/>
        <w:widowControl/>
      </w:pPr>
    </w:p>
    <w:p w14:paraId="12840C49" w14:textId="77777777" w:rsidR="00F96F38" w:rsidRDefault="00F96F38">
      <w:pPr>
        <w:pStyle w:val="Zwischenfcber01"/>
        <w:keepNext/>
        <w:widowControl/>
      </w:pPr>
      <w:r>
        <w:rPr>
          <w:rFonts w:cs="Arial"/>
        </w:rPr>
        <w:t>3. Personalma</w:t>
      </w:r>
      <w:r>
        <w:rPr>
          <w:rFonts w:cs="Arial"/>
        </w:rPr>
        <w:t>ß</w:t>
      </w:r>
      <w:r>
        <w:rPr>
          <w:rFonts w:cs="Arial"/>
        </w:rPr>
        <w:t>nahmen</w:t>
      </w:r>
    </w:p>
    <w:p w14:paraId="6ED80AC8" w14:textId="77777777" w:rsidR="00F96F38" w:rsidRDefault="00F96F38">
      <w:pPr>
        <w:pStyle w:val="Fliedftext"/>
      </w:pPr>
      <w:r>
        <w:rPr>
          <w:rFonts w:cs="Arial"/>
        </w:rPr>
        <w:t>Lehrkr</w:t>
      </w:r>
      <w:r>
        <w:rPr>
          <w:rFonts w:cs="Arial"/>
        </w:rPr>
        <w:t>ä</w:t>
      </w:r>
      <w:r>
        <w:rPr>
          <w:rFonts w:cs="Arial"/>
        </w:rPr>
        <w:t>fte, die von schulorganisatorischen Ma</w:t>
      </w:r>
      <w:r>
        <w:rPr>
          <w:rFonts w:cs="Arial"/>
        </w:rPr>
        <w:t>ß</w:t>
      </w:r>
      <w:r>
        <w:rPr>
          <w:rFonts w:cs="Arial"/>
        </w:rPr>
        <w:t>nahmen betroffen sind (Schlie</w:t>
      </w:r>
      <w:r>
        <w:rPr>
          <w:rFonts w:cs="Arial"/>
        </w:rPr>
        <w:t>ß</w:t>
      </w:r>
      <w:r>
        <w:rPr>
          <w:rFonts w:cs="Arial"/>
        </w:rPr>
        <w:t>ung, Zusammenlegung und Errichtung von Schulen) und zur Unterrichtsversorgung an ihrer Schule nicht mehr ben</w:t>
      </w:r>
      <w:r>
        <w:rPr>
          <w:rFonts w:cs="Arial"/>
        </w:rPr>
        <w:t>ö</w:t>
      </w:r>
      <w:r>
        <w:rPr>
          <w:rFonts w:cs="Arial"/>
        </w:rPr>
        <w:t>tigt werden, werden in der Regel an eine andere Schule versetzt oder abgeordnet; auch Teilabordnungen oder Versetzungen mit teilweiser R</w:t>
      </w:r>
      <w:r>
        <w:rPr>
          <w:rFonts w:cs="Arial"/>
        </w:rPr>
        <w:t>ü</w:t>
      </w:r>
      <w:r>
        <w:rPr>
          <w:rFonts w:cs="Arial"/>
        </w:rPr>
        <w:t>ckabordnung sind m</w:t>
      </w:r>
      <w:r>
        <w:rPr>
          <w:rFonts w:cs="Arial"/>
        </w:rPr>
        <w:t>ö</w:t>
      </w:r>
      <w:r>
        <w:rPr>
          <w:rFonts w:cs="Arial"/>
        </w:rPr>
        <w:t>glich.</w:t>
      </w:r>
    </w:p>
    <w:p w14:paraId="712298AF" w14:textId="77777777" w:rsidR="00F96F38" w:rsidRDefault="00F96F38">
      <w:pPr>
        <w:pStyle w:val="Fliedftext"/>
      </w:pPr>
      <w:r>
        <w:rPr>
          <w:rFonts w:cs="Arial"/>
        </w:rPr>
        <w:t>Als aufnehmende Schulen kommen sowohl eine neu gegr</w:t>
      </w:r>
      <w:r>
        <w:rPr>
          <w:rFonts w:cs="Arial"/>
        </w:rPr>
        <w:t>ü</w:t>
      </w:r>
      <w:r>
        <w:rPr>
          <w:rFonts w:cs="Arial"/>
        </w:rPr>
        <w:t>ndete Schule als auch eine andere Schule derselben oder einer anderen Schulform in Betracht.</w:t>
      </w:r>
    </w:p>
    <w:p w14:paraId="57485F7E" w14:textId="77777777" w:rsidR="00F96F38" w:rsidRDefault="00F96F38">
      <w:pPr>
        <w:pStyle w:val="Fliedftext"/>
      </w:pPr>
      <w:r>
        <w:rPr>
          <w:rFonts w:cs="Arial"/>
        </w:rPr>
        <w:t>Bei den beabsichtigten Personalma</w:t>
      </w:r>
      <w:r>
        <w:rPr>
          <w:rFonts w:cs="Arial"/>
        </w:rPr>
        <w:t>ß</w:t>
      </w:r>
      <w:r>
        <w:rPr>
          <w:rFonts w:cs="Arial"/>
        </w:rPr>
        <w:t>nahmen sind folgende Grunds</w:t>
      </w:r>
      <w:r>
        <w:rPr>
          <w:rFonts w:cs="Arial"/>
        </w:rPr>
        <w:t>ä</w:t>
      </w:r>
      <w:r>
        <w:rPr>
          <w:rFonts w:cs="Arial"/>
        </w:rPr>
        <w:t>tze zu beachten:</w:t>
      </w:r>
    </w:p>
    <w:p w14:paraId="0E845099" w14:textId="77777777" w:rsidR="00F96F38" w:rsidRDefault="00F96F38">
      <w:pPr>
        <w:pStyle w:val="Fliedftext1EinzugabcE05"/>
        <w:rPr>
          <w:rFonts w:cs="Calibri"/>
        </w:rPr>
      </w:pPr>
      <w:r>
        <w:t>a)</w:t>
      </w:r>
      <w:r>
        <w:tab/>
        <w:t>Die Beratung der Lehrkr</w:t>
      </w:r>
      <w:r>
        <w:t>ä</w:t>
      </w:r>
      <w:r>
        <w:t xml:space="preserve">fte </w:t>
      </w:r>
      <w:r>
        <w:t>ü</w:t>
      </w:r>
      <w:r>
        <w:t>ber ihre weiteren beruflichen Perspektiven obliegt den f</w:t>
      </w:r>
      <w:r>
        <w:t>ü</w:t>
      </w:r>
      <w:r>
        <w:t>r die Personalma</w:t>
      </w:r>
      <w:r>
        <w:t>ß</w:t>
      </w:r>
      <w:r>
        <w:t>nahmen jeweils zust</w:t>
      </w:r>
      <w:r>
        <w:t>ä</w:t>
      </w:r>
      <w:r>
        <w:t>ndigen  Schulaufsichtsbeh</w:t>
      </w:r>
      <w:r>
        <w:t>ö</w:t>
      </w:r>
      <w:r>
        <w:t>rden. Diese benennen Ansprechpersonen f</w:t>
      </w:r>
      <w:r>
        <w:t>ü</w:t>
      </w:r>
      <w:r>
        <w:t>r die betroffenen Lehrkr</w:t>
      </w:r>
      <w:r>
        <w:t>ä</w:t>
      </w:r>
      <w:r>
        <w:t>fte.</w:t>
      </w:r>
    </w:p>
    <w:p w14:paraId="0514BFAC" w14:textId="77777777" w:rsidR="00F96F38" w:rsidRDefault="00F96F38">
      <w:pPr>
        <w:pStyle w:val="Fliedftext1EinzugabcE05"/>
        <w:rPr>
          <w:rFonts w:cs="Calibri"/>
        </w:rPr>
      </w:pPr>
      <w:r>
        <w:t>b)</w:t>
      </w:r>
      <w:r>
        <w:tab/>
        <w:t>Soweit von Personalma</w:t>
      </w:r>
      <w:r>
        <w:t>ß</w:t>
      </w:r>
      <w:r>
        <w:t>nahmen mehrere Schulformen betroffen sind, stellen die Bezirksregierungen die Koordination zwischen den beteiligten Dezernaten und die Beteiligung der Personalr</w:t>
      </w:r>
      <w:r>
        <w:t>ä</w:t>
      </w:r>
      <w:r>
        <w:t>te und Schwerbehindertenvertretungen sicher. Entsprechendes gilt f</w:t>
      </w:r>
      <w:r>
        <w:t>ü</w:t>
      </w:r>
      <w:r>
        <w:t>r die Schul</w:t>
      </w:r>
      <w:r>
        <w:t>ä</w:t>
      </w:r>
      <w:r>
        <w:t>mter.</w:t>
      </w:r>
    </w:p>
    <w:p w14:paraId="0809E4E8" w14:textId="77777777" w:rsidR="00F96F38" w:rsidRDefault="00F96F38">
      <w:pPr>
        <w:pStyle w:val="Fliedftext1EinzugabcE05"/>
        <w:rPr>
          <w:rFonts w:cs="Calibri"/>
        </w:rPr>
      </w:pPr>
      <w:r>
        <w:t>c)</w:t>
      </w:r>
      <w:r>
        <w:tab/>
        <w:t>Die Versetzungsw</w:t>
      </w:r>
      <w:r>
        <w:t>ü</w:t>
      </w:r>
      <w:r>
        <w:t>nsche der Lehrkr</w:t>
      </w:r>
      <w:r>
        <w:t>ä</w:t>
      </w:r>
      <w:r>
        <w:t xml:space="preserve">fte sind zu erfassen. Dabei gilt das Prinzip </w:t>
      </w:r>
      <w:r>
        <w:t>„</w:t>
      </w:r>
      <w:r>
        <w:t>Versetzung vor Einstellung</w:t>
      </w:r>
      <w:r>
        <w:t>“</w:t>
      </w:r>
      <w:r>
        <w:t>, d. h. bei den Versetzungskonferenzen werden die Antr</w:t>
      </w:r>
      <w:r>
        <w:t>ä</w:t>
      </w:r>
      <w:r>
        <w:t>ge der Lehrkr</w:t>
      </w:r>
      <w:r>
        <w:t>ä</w:t>
      </w:r>
      <w:r>
        <w:t>fte an auslaufenden  Schulen zeitlich zuerst gepr</w:t>
      </w:r>
      <w:r>
        <w:t>ü</w:t>
      </w:r>
      <w:r>
        <w:t>ft und entschieden. Ihre Versetzungsw</w:t>
      </w:r>
      <w:r>
        <w:t>ü</w:t>
      </w:r>
      <w:r>
        <w:t>nsche sollen im Rahmen des M</w:t>
      </w:r>
      <w:r>
        <w:t>ö</w:t>
      </w:r>
      <w:r>
        <w:t>glichen ber</w:t>
      </w:r>
      <w:r>
        <w:t>ü</w:t>
      </w:r>
      <w:r>
        <w:t>cksichtigt werden. Die besonderen Vorschriften f</w:t>
      </w:r>
      <w:r>
        <w:t>ü</w:t>
      </w:r>
      <w:r>
        <w:t>r schwerbehinderte Lehrkr</w:t>
      </w:r>
      <w:r>
        <w:t>ä</w:t>
      </w:r>
      <w:r>
        <w:t xml:space="preserve">fte sind zu beachten. Letztlich wird </w:t>
      </w:r>
      <w:r>
        <w:t>ü</w:t>
      </w:r>
      <w:r>
        <w:t>ber Versetzungen im Rahmen einer Interessenabw</w:t>
      </w:r>
      <w:r>
        <w:t>ä</w:t>
      </w:r>
      <w:r>
        <w:t>gung zwischen den pers</w:t>
      </w:r>
      <w:r>
        <w:t>ö</w:t>
      </w:r>
      <w:r>
        <w:t>nlichen Interessen der Lehrkraft und den dienstlichen Interessen an der Sicherung der Unterrichtsversorgung an der abgebenden und aufnehmenden Schule entschieden.</w:t>
      </w:r>
    </w:p>
    <w:p w14:paraId="7E9F4D54" w14:textId="77777777" w:rsidR="00F96F38" w:rsidRDefault="00F96F38">
      <w:pPr>
        <w:pStyle w:val="Fliedftext1EinzugabcE05"/>
        <w:rPr>
          <w:rFonts w:cs="Calibri"/>
        </w:rPr>
      </w:pPr>
      <w:r>
        <w:t>d)</w:t>
      </w:r>
      <w:r>
        <w:tab/>
        <w:t>Auch denjenigen Besch</w:t>
      </w:r>
      <w:r>
        <w:t>ä</w:t>
      </w:r>
      <w:r>
        <w:t>ftigten, die bis zum Schlie</w:t>
      </w:r>
      <w:r>
        <w:t>ß</w:t>
      </w:r>
      <w:r>
        <w:t>ungszeitpunkt an einer Schule verbleiben, ist rechtzeitig Planungssicherheit f</w:t>
      </w:r>
      <w:r>
        <w:t>ü</w:t>
      </w:r>
      <w:r>
        <w:t>r ihre weitere berufliche Zukunft zu geben, z.B. durch vorausplanende Versetzung bei gleichzeitiger R</w:t>
      </w:r>
      <w:r>
        <w:t>ü</w:t>
      </w:r>
      <w:r>
        <w:t>ckabordnung.</w:t>
      </w:r>
    </w:p>
    <w:p w14:paraId="4066806F" w14:textId="77777777" w:rsidR="00F96F38" w:rsidRDefault="00F96F38">
      <w:pPr>
        <w:pStyle w:val="Fliedftext1EinzugabcE05"/>
        <w:rPr>
          <w:rFonts w:cs="Calibri"/>
        </w:rPr>
      </w:pPr>
      <w:r>
        <w:t>e)</w:t>
      </w:r>
      <w:r>
        <w:tab/>
        <w:t>Bei Teilabordnungen an Schulformen mit differierenden Pflichtstundenvorgaben wird hinsichtlich der Zahl der w</w:t>
      </w:r>
      <w:r>
        <w:t>ö</w:t>
      </w:r>
      <w:r>
        <w:t xml:space="preserve">chentlichen Pflichtstunden auf den </w:t>
      </w:r>
      <w:r>
        <w:t>ü</w:t>
      </w:r>
      <w:r>
        <w:t xml:space="preserve">berwiegenden Einsatz abgestellt (AVO-RL Nummer 2.1.3 </w:t>
      </w:r>
      <w:r>
        <w:t>–</w:t>
      </w:r>
      <w:r>
        <w:t xml:space="preserve"> BASS 11 </w:t>
      </w:r>
      <w:r>
        <w:t>–</w:t>
      </w:r>
      <w:r>
        <w:t xml:space="preserve"> 11 Nr. 1.1).</w:t>
      </w:r>
    </w:p>
    <w:p w14:paraId="3759F1F9" w14:textId="77777777" w:rsidR="00F96F38" w:rsidRDefault="00F96F38">
      <w:pPr>
        <w:pStyle w:val="Fliedftext1EinzugabcE05"/>
        <w:rPr>
          <w:rFonts w:cs="Calibri"/>
        </w:rPr>
      </w:pPr>
      <w:r>
        <w:t xml:space="preserve">    Ein Wechsel des Einsatzortes bei Teilabordnungen innerhalb eines Schultages sollte nach M</w:t>
      </w:r>
      <w:r>
        <w:t>ö</w:t>
      </w:r>
      <w:r>
        <w:t>glichkeit vermieden werden. Sofern dies nicht gelingt, soll im Gegenzug eine Entlastung von weiteren Aufgaben  gepr</w:t>
      </w:r>
      <w:r>
        <w:t>ü</w:t>
      </w:r>
      <w:r>
        <w:t xml:space="preserve">ft werden (siehe auch den Rechtsgedanken des </w:t>
      </w:r>
      <w:r>
        <w:t>§</w:t>
      </w:r>
      <w:r>
        <w:t xml:space="preserve"> 17 ADO </w:t>
      </w:r>
      <w:r>
        <w:t>–</w:t>
      </w:r>
      <w:r>
        <w:t xml:space="preserve"> BASS 21 </w:t>
      </w:r>
      <w:r>
        <w:t>–</w:t>
      </w:r>
      <w:r>
        <w:t xml:space="preserve"> 02 Nr. 4).</w:t>
      </w:r>
    </w:p>
    <w:p w14:paraId="10A4BA85" w14:textId="77777777" w:rsidR="00F96F38" w:rsidRDefault="00F96F38">
      <w:pPr>
        <w:pStyle w:val="Fliedftext1EinzugabcE05"/>
        <w:rPr>
          <w:rFonts w:cs="Calibri"/>
        </w:rPr>
      </w:pPr>
      <w:r>
        <w:t>f)</w:t>
      </w:r>
      <w:r>
        <w:tab/>
        <w:t>Vor dem Hintergrund ihrer spezifischen Ausbildungen und Einsatzm</w:t>
      </w:r>
      <w:r>
        <w:t>ö</w:t>
      </w:r>
      <w:r>
        <w:t>glichkeiten ben</w:t>
      </w:r>
      <w:r>
        <w:t>ö</w:t>
      </w:r>
      <w:r>
        <w:t>tigen u.a. Werkstattlehrkr</w:t>
      </w:r>
      <w:r>
        <w:t>ä</w:t>
      </w:r>
      <w:r>
        <w:t>fte, Fachlehrerinnen und -lehrer, Lehrkr</w:t>
      </w:r>
      <w:r>
        <w:t>ä</w:t>
      </w:r>
      <w:r>
        <w:t>fte f</w:t>
      </w:r>
      <w:r>
        <w:t>ü</w:t>
      </w:r>
      <w:r>
        <w:t>r herkunftsprachlichen Unterricht, Seiteneinsteigerinnen und -einsteiger, Lehrkr</w:t>
      </w:r>
      <w:r>
        <w:t>ä</w:t>
      </w:r>
      <w:r>
        <w:t>fte mit der Bef</w:t>
      </w:r>
      <w:r>
        <w:t>ä</w:t>
      </w:r>
      <w:r>
        <w:t>higung f</w:t>
      </w:r>
      <w:r>
        <w:t>ü</w:t>
      </w:r>
      <w:r>
        <w:t>r das Lehramt Primarstufe, die im Bereich der Sekundarstufe I eingesetzt sind, sowie sonstiges im Landesdienst stehendes Personal besondere Beratung f</w:t>
      </w:r>
      <w:r>
        <w:t>ü</w:t>
      </w:r>
      <w:r>
        <w:t>r ihre weitere Besch</w:t>
      </w:r>
      <w:r>
        <w:t>ä</w:t>
      </w:r>
      <w:r>
        <w:t>ftigung. Ziel ist es, auch f</w:t>
      </w:r>
      <w:r>
        <w:t>ü</w:t>
      </w:r>
      <w:r>
        <w:t>r diesen Personenkreis sozialvertr</w:t>
      </w:r>
      <w:r>
        <w:t>ä</w:t>
      </w:r>
      <w:r>
        <w:t>gliche L</w:t>
      </w:r>
      <w:r>
        <w:t>ö</w:t>
      </w:r>
      <w:r>
        <w:t>sungen zu finden.</w:t>
      </w:r>
    </w:p>
    <w:p w14:paraId="1A944AB9" w14:textId="77777777" w:rsidR="00F96F38" w:rsidRDefault="00F96F38">
      <w:pPr>
        <w:pStyle w:val="Fliedftext1EinzugabcE05"/>
        <w:rPr>
          <w:rFonts w:cs="Calibri"/>
        </w:rPr>
      </w:pPr>
      <w:r>
        <w:t>g)</w:t>
      </w:r>
      <w:r>
        <w:tab/>
        <w:t>Lehrkr</w:t>
      </w:r>
      <w:r>
        <w:t>ä</w:t>
      </w:r>
      <w:r>
        <w:t xml:space="preserve">ften im </w:t>
      </w:r>
      <w:r>
        <w:t>ö</w:t>
      </w:r>
      <w:r>
        <w:t>ffentlichen Schuldienst soll die M</w:t>
      </w:r>
      <w:r>
        <w:t>ö</w:t>
      </w:r>
      <w:r>
        <w:t>glichkeit der Bewerbung auf Stellen des ersten Bef</w:t>
      </w:r>
      <w:r>
        <w:t>ö</w:t>
      </w:r>
      <w:r>
        <w:t>rderungsamtes auch an anderen Schulformen er</w:t>
      </w:r>
      <w:r>
        <w:t>ö</w:t>
      </w:r>
      <w:r>
        <w:t>ffnet werden, sofern sie hierf</w:t>
      </w:r>
      <w:r>
        <w:t>ü</w:t>
      </w:r>
      <w:r>
        <w:t>r die erforderliche Lehramtsbef</w:t>
      </w:r>
      <w:r>
        <w:t>ä</w:t>
      </w:r>
      <w:r>
        <w:t>higung besitzen; dies kann auch bezirks</w:t>
      </w:r>
      <w:r>
        <w:t>ü</w:t>
      </w:r>
      <w:r>
        <w:t>bergreifend erfolgen.</w:t>
      </w:r>
    </w:p>
    <w:p w14:paraId="46035CD8" w14:textId="77777777" w:rsidR="00F96F38" w:rsidRDefault="00F96F38">
      <w:pPr>
        <w:pStyle w:val="Fliedftext1EinzugabcE05"/>
        <w:rPr>
          <w:rFonts w:cs="Calibri"/>
        </w:rPr>
      </w:pPr>
      <w:r>
        <w:tab/>
        <w:t>Dar</w:t>
      </w:r>
      <w:r>
        <w:t>ü</w:t>
      </w:r>
      <w:r>
        <w:t>ber hinaus haben Lehrkr</w:t>
      </w:r>
      <w:r>
        <w:t>ä</w:t>
      </w:r>
      <w:r>
        <w:t>fte mit der entsprechenden Lehramtsbef</w:t>
      </w:r>
      <w:r>
        <w:t>ä</w:t>
      </w:r>
      <w:r>
        <w:t>higung die M</w:t>
      </w:r>
      <w:r>
        <w:t>ö</w:t>
      </w:r>
      <w:r>
        <w:t>glichkeit sich auf ausgeschriebene Stellen f</w:t>
      </w:r>
      <w:r>
        <w:t>ü</w:t>
      </w:r>
      <w:r>
        <w:t>r den Laufbahnwechsel zu bewerben (www.oliver.nrw.de).</w:t>
      </w:r>
    </w:p>
    <w:p w14:paraId="0A0DA8CF" w14:textId="77777777" w:rsidR="00F96F38" w:rsidRDefault="00F96F38">
      <w:pPr>
        <w:pStyle w:val="Fliedftext1EinzugabcE05"/>
        <w:rPr>
          <w:rFonts w:cs="Calibri"/>
        </w:rPr>
      </w:pPr>
      <w:r>
        <w:t>h)</w:t>
      </w:r>
      <w:r>
        <w:tab/>
        <w:t>Im Rahmen des gemeinsamen Lernens von Sch</w:t>
      </w:r>
      <w:r>
        <w:t>ü</w:t>
      </w:r>
      <w:r>
        <w:t>lerinnen und Sch</w:t>
      </w:r>
      <w:r>
        <w:t>ü</w:t>
      </w:r>
      <w:r>
        <w:t>lern mit und ohne Behinderungen (Inklusion) werden vermehrt Lehrkr</w:t>
      </w:r>
      <w:r>
        <w:t>ä</w:t>
      </w:r>
      <w:r>
        <w:t>fte mit sonderp</w:t>
      </w:r>
      <w:r>
        <w:t>ä</w:t>
      </w:r>
      <w:r>
        <w:t>dagogischer Lehramtsbef</w:t>
      </w:r>
      <w:r>
        <w:t>ä</w:t>
      </w:r>
      <w:r>
        <w:t>higung an allgemeinen Schulen eingesetzt. Durch den Gesetzentwurf der Landesregierung zur Umsetzung der Behindertenrechtskonvention der Vereinten Nationen in den Schulen (9. Schulrechts</w:t>
      </w:r>
      <w:r>
        <w:t>ä</w:t>
      </w:r>
      <w:r>
        <w:t>nderungsgesetz</w:t>
      </w:r>
      <w:r>
        <w:rPr>
          <w:rStyle w:val="FNhochgestellt"/>
          <w:rFonts w:cs="Calibri"/>
        </w:rPr>
        <w:t>1)</w:t>
      </w:r>
      <w:r>
        <w:t>) wird ihnen der Zugang zu den Leitungsfunktionen an Grundschulen, Hauptschulen und Realschulen er</w:t>
      </w:r>
      <w:r>
        <w:t>ö</w:t>
      </w:r>
      <w:r>
        <w:t xml:space="preserve">ffnet und die </w:t>
      </w:r>
      <w:r>
        <w:t>Ü</w:t>
      </w:r>
      <w:r>
        <w:t xml:space="preserve">bertragung der </w:t>
      </w:r>
      <w:r>
        <w:t>Ä</w:t>
      </w:r>
      <w:r>
        <w:t>mter im statusrechtlichen Sinne mit einer entsprechenden Besoldung erm</w:t>
      </w:r>
      <w:r>
        <w:t>ö</w:t>
      </w:r>
      <w:r>
        <w:t>glicht.  Der Zugang zu den Leitungs</w:t>
      </w:r>
      <w:r>
        <w:t>ä</w:t>
      </w:r>
      <w:r>
        <w:t>mtern an Gesamtschulen, Sekundarschulen und Gemeinschaftsschulen ist bereits im Landesbesoldungsgesetz geregelt.</w:t>
      </w:r>
    </w:p>
    <w:p w14:paraId="4911B49C" w14:textId="77777777" w:rsidR="00F96F38" w:rsidRDefault="00F96F38">
      <w:pPr>
        <w:pStyle w:val="Fliedftext1EinzugabcE05"/>
        <w:rPr>
          <w:rFonts w:cs="Calibri"/>
        </w:rPr>
      </w:pPr>
      <w:r>
        <w:t>i)</w:t>
      </w:r>
      <w:r>
        <w:tab/>
        <w:t>Lehrkr</w:t>
      </w:r>
      <w:r>
        <w:t>ä</w:t>
      </w:r>
      <w:r>
        <w:t xml:space="preserve">fte auslaufender </w:t>
      </w:r>
      <w:r>
        <w:t>ö</w:t>
      </w:r>
      <w:r>
        <w:t>ffentlicher Schulen k</w:t>
      </w:r>
      <w:r>
        <w:t>ö</w:t>
      </w:r>
      <w:r>
        <w:t>nnen sich auch auf Stellen privater Ersatzschulen bewerben. Die  Auswahl trifft der Ersatzschultr</w:t>
      </w:r>
      <w:r>
        <w:t>ä</w:t>
      </w:r>
      <w:r>
        <w:t>ger im Rahmen seiner Personalhoheit. Neben einer Beurlaubung gem</w:t>
      </w:r>
      <w:r>
        <w:t>äß</w:t>
      </w:r>
      <w:r>
        <w:t xml:space="preserve"> </w:t>
      </w:r>
      <w:r>
        <w:t>§</w:t>
      </w:r>
      <w:r>
        <w:t xml:space="preserve"> 103 Abs. 3 Schulgesetz (BASS 1 </w:t>
      </w:r>
      <w:r>
        <w:t>–</w:t>
      </w:r>
      <w:r>
        <w:t xml:space="preserve"> 1) i.V.m </w:t>
      </w:r>
      <w:r>
        <w:t>§</w:t>
      </w:r>
      <w:r>
        <w:t xml:space="preserve"> 34 Freistellungs- und Urlaubsverordnung NRW kommt ein Wechsel in den Privatschuldienst in Betracht; die betroffenen Lehrkr</w:t>
      </w:r>
      <w:r>
        <w:t>ä</w:t>
      </w:r>
      <w:r>
        <w:t>fte sind dar</w:t>
      </w:r>
      <w:r>
        <w:t>ü</w:t>
      </w:r>
      <w:r>
        <w:t>ber zu informieren.</w:t>
      </w:r>
    </w:p>
    <w:p w14:paraId="474AB357" w14:textId="77777777" w:rsidR="00F96F38" w:rsidRDefault="00F96F38">
      <w:pPr>
        <w:pStyle w:val="AnkerAbsatzundAbstand2Punkt"/>
        <w:widowControl/>
        <w:rPr>
          <w:rFonts w:cs="Arial"/>
        </w:rPr>
      </w:pPr>
    </w:p>
    <w:p w14:paraId="17CEF550" w14:textId="77777777" w:rsidR="00F96F38" w:rsidRDefault="00F96F38">
      <w:pPr>
        <w:pStyle w:val="Zwischenfcber01"/>
        <w:keepNext/>
        <w:widowControl/>
        <w:rPr>
          <w:rFonts w:cs="Arial"/>
        </w:rPr>
      </w:pPr>
      <w:r>
        <w:t>4. Fachkr</w:t>
      </w:r>
      <w:r>
        <w:t>ä</w:t>
      </w:r>
      <w:r>
        <w:t>fte f</w:t>
      </w:r>
      <w:r>
        <w:t>ü</w:t>
      </w:r>
      <w:r>
        <w:t>r Schulsozialarbeit</w:t>
      </w:r>
    </w:p>
    <w:p w14:paraId="79A5B655" w14:textId="77777777" w:rsidR="00F96F38" w:rsidRDefault="00F96F38">
      <w:pPr>
        <w:pStyle w:val="Fliedftext"/>
        <w:rPr>
          <w:rFonts w:cs="Arial"/>
        </w:rPr>
      </w:pPr>
      <w:r>
        <w:t>Die Fachkr</w:t>
      </w:r>
      <w:r>
        <w:t>ä</w:t>
      </w:r>
      <w:r>
        <w:t>fte f</w:t>
      </w:r>
      <w:r>
        <w:t>ü</w:t>
      </w:r>
      <w:r>
        <w:t>r Sozialarbeit im Landesdienst verbleiben bei einer Neugr</w:t>
      </w:r>
      <w:r>
        <w:t>ü</w:t>
      </w:r>
      <w:r>
        <w:t>ndung einer Gesamt- oder Sekundarschule bei gleichzeitiger Aufl</w:t>
      </w:r>
      <w:r>
        <w:t>ö</w:t>
      </w:r>
      <w:r>
        <w:t>sung einer vorhandenen Haupt- und/oder Realschule zun</w:t>
      </w:r>
      <w:r>
        <w:t>ä</w:t>
      </w:r>
      <w:r>
        <w:t>chst an ihren Schulen.</w:t>
      </w:r>
    </w:p>
    <w:p w14:paraId="6550C487" w14:textId="77777777" w:rsidR="00F96F38" w:rsidRDefault="00F96F38">
      <w:pPr>
        <w:pStyle w:val="Fliedftext"/>
        <w:rPr>
          <w:rFonts w:cs="Arial"/>
        </w:rPr>
      </w:pPr>
      <w:r>
        <w:t>Im Zuge des Aufbaus einer neu errichteten Schule wird der Bedarf an Fachkr</w:t>
      </w:r>
      <w:r>
        <w:t>ä</w:t>
      </w:r>
      <w:r>
        <w:t>ften f</w:t>
      </w:r>
      <w:r>
        <w:t>ü</w:t>
      </w:r>
      <w:r>
        <w:t>r Schulsozialarbeit durch Abordnungen, Teilabordnungen oder Versetzungen gedeckt.</w:t>
      </w:r>
    </w:p>
    <w:p w14:paraId="66904D60" w14:textId="77777777" w:rsidR="00F96F38" w:rsidRDefault="00F96F38">
      <w:pPr>
        <w:pStyle w:val="Fliedftext"/>
        <w:rPr>
          <w:rFonts w:cs="Arial"/>
        </w:rPr>
      </w:pPr>
      <w:r>
        <w:lastRenderedPageBreak/>
        <w:t>Unabh</w:t>
      </w:r>
      <w:r>
        <w:t>ä</w:t>
      </w:r>
      <w:r>
        <w:t>ngig von den im Haushalt ausgewiesenen Stellen f</w:t>
      </w:r>
      <w:r>
        <w:t>ü</w:t>
      </w:r>
      <w:r>
        <w:t>r Schulsozialarbeit besteht f</w:t>
      </w:r>
      <w:r>
        <w:t>ü</w:t>
      </w:r>
      <w:r>
        <w:t>r alle Schulen die M</w:t>
      </w:r>
      <w:r>
        <w:t>ö</w:t>
      </w:r>
      <w:r>
        <w:t>glichkeit, abh</w:t>
      </w:r>
      <w:r>
        <w:t>ä</w:t>
      </w:r>
      <w:r>
        <w:t>ngig von der Schulgr</w:t>
      </w:r>
      <w:r>
        <w:t>öß</w:t>
      </w:r>
      <w:r>
        <w:t>e bis zu zwei Lehrerstellen f</w:t>
      </w:r>
      <w:r>
        <w:t>ü</w:t>
      </w:r>
      <w:r>
        <w:t>r Fachkr</w:t>
      </w:r>
      <w:r>
        <w:t>ä</w:t>
      </w:r>
      <w:r>
        <w:t>fte f</w:t>
      </w:r>
      <w:r>
        <w:t>ü</w:t>
      </w:r>
      <w:r>
        <w:t xml:space="preserve">r Schulsozialarbeit zu </w:t>
      </w:r>
      <w:r>
        <w:t>ö</w:t>
      </w:r>
      <w:r>
        <w:t xml:space="preserve">ffnen. Die Voraussetzungen und das Verfahren sind im Runderlass des MSW vom 23. 1. 2008 (BASS 21 </w:t>
      </w:r>
      <w:r>
        <w:t>–</w:t>
      </w:r>
      <w:r>
        <w:t xml:space="preserve"> 13 Nr. 6) geregelt.</w:t>
      </w:r>
    </w:p>
    <w:p w14:paraId="48F55003" w14:textId="77777777" w:rsidR="00F96F38" w:rsidRDefault="00F96F38">
      <w:pPr>
        <w:pStyle w:val="AnkerAbsatzundAbstand2Punkt"/>
        <w:widowControl/>
      </w:pPr>
    </w:p>
    <w:p w14:paraId="060B71C3" w14:textId="77777777" w:rsidR="00F96F38" w:rsidRDefault="00F96F38">
      <w:pPr>
        <w:pStyle w:val="Zwischenfcber01"/>
        <w:keepNext/>
        <w:widowControl/>
      </w:pPr>
      <w:r>
        <w:rPr>
          <w:rFonts w:cs="Arial"/>
        </w:rPr>
        <w:t>5. Schulleitungen</w:t>
      </w:r>
    </w:p>
    <w:p w14:paraId="0018042F" w14:textId="77777777" w:rsidR="00F96F38" w:rsidRDefault="00F96F38">
      <w:pPr>
        <w:pStyle w:val="Fliedftext1EinzugabcE05"/>
        <w:rPr>
          <w:rFonts w:cs="Calibri"/>
        </w:rPr>
      </w:pPr>
      <w:r>
        <w:t>a)</w:t>
      </w:r>
      <w:r>
        <w:tab/>
        <w:t>F</w:t>
      </w:r>
      <w:r>
        <w:t>ü</w:t>
      </w:r>
      <w:r>
        <w:t>r Schulleiterinnen und Schulleiter auslaufender Schulen kommt sowohl die Bewerbung auf eine ausgeschriebene Schulleiterstelle als auch die Versetzung an eine andere Schule in Frage.</w:t>
      </w:r>
    </w:p>
    <w:p w14:paraId="34653759" w14:textId="77777777" w:rsidR="00F96F38" w:rsidRDefault="00F96F38">
      <w:pPr>
        <w:pStyle w:val="Fliedftext1EinzugabcE05"/>
        <w:rPr>
          <w:rFonts w:cs="Calibri"/>
        </w:rPr>
      </w:pPr>
      <w:r>
        <w:tab/>
        <w:t>Die Besetzung einer h</w:t>
      </w:r>
      <w:r>
        <w:t>ö</w:t>
      </w:r>
      <w:r>
        <w:t>herwertigen Schulleiterstelle erfolgt im Wege der Ausschreibung und der Auswahl unter den Bewerberinnen und Bewerbern nach dem Prinzip der Bestenauslese. Dabei ist auch die bisherige Schulleitungserfahrung zu ber</w:t>
      </w:r>
      <w:r>
        <w:t>ü</w:t>
      </w:r>
      <w:r>
        <w:t>cksichtigen.</w:t>
      </w:r>
    </w:p>
    <w:p w14:paraId="2A09149F" w14:textId="77777777" w:rsidR="00F96F38" w:rsidRDefault="00F96F38">
      <w:pPr>
        <w:pStyle w:val="Fliedftext1EinzugabcE05"/>
        <w:rPr>
          <w:rFonts w:cs="Calibri"/>
        </w:rPr>
      </w:pPr>
      <w:r>
        <w:tab/>
        <w:t>Eine rechtsgleiche Versetzung ohne Stellenausschreibung ist m</w:t>
      </w:r>
      <w:r>
        <w:t>ö</w:t>
      </w:r>
      <w:r>
        <w:t>glich, wenn die zu besetzende Schulleiterstelle derselben Besoldungsgruppe angeh</w:t>
      </w:r>
      <w:r>
        <w:t>ö</w:t>
      </w:r>
      <w:r>
        <w:t>rt wie das bisherige Amt, also nicht mit einer Bef</w:t>
      </w:r>
      <w:r>
        <w:t>ö</w:t>
      </w:r>
      <w:r>
        <w:t>rde- rung verbunden ist. Dies folgt aus dem beamten- und verfassungsrechtlich abgesicherten Grundsatz der amtsangemessenen Besch</w:t>
      </w:r>
      <w:r>
        <w:t>ä</w:t>
      </w:r>
      <w:r>
        <w:t>ftigung, der die Inanspruchnahme von Funktionsstellen durch die Schulaufsicht auch ohne vorherige Ausschreibung zul</w:t>
      </w:r>
      <w:r>
        <w:t>ä</w:t>
      </w:r>
      <w:r>
        <w:t>sst.</w:t>
      </w:r>
    </w:p>
    <w:p w14:paraId="3968DD39" w14:textId="77777777" w:rsidR="00F96F38" w:rsidRDefault="00F96F38">
      <w:pPr>
        <w:pStyle w:val="Fliedftext1EinzugabcE05"/>
        <w:rPr>
          <w:rFonts w:cs="Calibri"/>
        </w:rPr>
      </w:pPr>
      <w:r>
        <w:t>b)</w:t>
      </w:r>
      <w:r>
        <w:tab/>
        <w:t>Das Landesbesoldungsgesetz sieht f</w:t>
      </w:r>
      <w:r>
        <w:t>ü</w:t>
      </w:r>
      <w:r>
        <w:t xml:space="preserve">r Gesamtschulen und Sekundarschulen u. a. funktionsgebundene </w:t>
      </w:r>
      <w:r>
        <w:t>Ä</w:t>
      </w:r>
      <w:r>
        <w:t>mter der Besoldungsgruppen A 13 und A 14 f</w:t>
      </w:r>
      <w:r>
        <w:t>ü</w:t>
      </w:r>
      <w:r>
        <w:t>r die Koordination, die Abteilungsleitung sowie die didaktische Leitung vor. Hier besteht perspektivisch ebenfalls die M</w:t>
      </w:r>
      <w:r>
        <w:t>ö</w:t>
      </w:r>
      <w:r>
        <w:t>glichkeit einer amtsangemessenen Verwendung f</w:t>
      </w:r>
      <w:r>
        <w:t>ü</w:t>
      </w:r>
      <w:r>
        <w:t>r Rektorinnen und Rektoren, Konrektorinnen und Konrektoren sowie f</w:t>
      </w:r>
      <w:r>
        <w:t>ü</w:t>
      </w:r>
      <w:r>
        <w:t>r A 13-Lehrkr</w:t>
      </w:r>
      <w:r>
        <w:t>ä</w:t>
      </w:r>
      <w:r>
        <w:t>fte.</w:t>
      </w:r>
    </w:p>
    <w:p w14:paraId="06FB95CC" w14:textId="77777777" w:rsidR="00F96F38" w:rsidRDefault="00F96F38">
      <w:pPr>
        <w:pStyle w:val="Fliedftext1EinzugabcE05"/>
        <w:rPr>
          <w:rFonts w:cs="Calibri"/>
        </w:rPr>
      </w:pPr>
      <w:r>
        <w:t>c)</w:t>
      </w:r>
      <w:r>
        <w:tab/>
        <w:t>Schulleiterinnen und Schulleitern der Besoldungsgruppe A 15 aus auslaufenden Real- oder F</w:t>
      </w:r>
      <w:r>
        <w:t>ö</w:t>
      </w:r>
      <w:r>
        <w:t xml:space="preserve">rderschulen kann die Leitung einer neu errichteten Sekundarschule unter Beibehaltung ihrer Besoldungsgruppe </w:t>
      </w:r>
      <w:r>
        <w:t>ü</w:t>
      </w:r>
      <w:r>
        <w:t>bertragen werden, auch wenn f</w:t>
      </w:r>
      <w:r>
        <w:t>ü</w:t>
      </w:r>
      <w:r>
        <w:t>r das Leitungsamt einer Sekundarschule zu Beginn der Aufbauphase zun</w:t>
      </w:r>
      <w:r>
        <w:t>ä</w:t>
      </w:r>
      <w:r>
        <w:t>chst die Besoldungsgruppe A 14 Z vorgesehen ist (siehe Vermerk  Nummer 3 zu Kapitel 05 350 im Haushaltsplan des Schulministeriums). Dies gilt entsprechend auch f</w:t>
      </w:r>
      <w:r>
        <w:t>ü</w:t>
      </w:r>
      <w:r>
        <w:t>r stellvertretende Schulleiterinnen und Schulleiter auslaufender Real- oder F</w:t>
      </w:r>
      <w:r>
        <w:t>ö</w:t>
      </w:r>
      <w:r>
        <w:t>rderschulen.</w:t>
      </w:r>
    </w:p>
    <w:p w14:paraId="7CAE6E86" w14:textId="77777777" w:rsidR="00F96F38" w:rsidRDefault="00F96F38">
      <w:pPr>
        <w:pStyle w:val="AnkerAbsatzundAbstand2Punkt"/>
        <w:widowControl/>
        <w:rPr>
          <w:rFonts w:cs="Arial"/>
        </w:rPr>
      </w:pPr>
    </w:p>
    <w:p w14:paraId="4AD30C75" w14:textId="77777777" w:rsidR="00F96F38" w:rsidRDefault="00F96F38">
      <w:pPr>
        <w:pStyle w:val="Zwischenfcber01"/>
        <w:keepNext/>
        <w:widowControl/>
        <w:rPr>
          <w:rFonts w:cs="Arial"/>
        </w:rPr>
      </w:pPr>
      <w:r>
        <w:t>6. Vorbereitungsdienst</w:t>
      </w:r>
    </w:p>
    <w:p w14:paraId="1D91AF0F" w14:textId="77777777" w:rsidR="00F96F38" w:rsidRDefault="00F96F38">
      <w:pPr>
        <w:pStyle w:val="Fliedftext"/>
        <w:rPr>
          <w:rFonts w:cs="Arial"/>
        </w:rPr>
      </w:pPr>
      <w:r>
        <w:t>Die schulorganisatorischen Ver</w:t>
      </w:r>
      <w:r>
        <w:t>ä</w:t>
      </w:r>
      <w:r>
        <w:t>nderungen wirken sich auch auf die Ausbildungsm</w:t>
      </w:r>
      <w:r>
        <w:t>ö</w:t>
      </w:r>
      <w:r>
        <w:t>glichkeiten f</w:t>
      </w:r>
      <w:r>
        <w:t>ü</w:t>
      </w:r>
      <w:r>
        <w:t>r Lehramtsanw</w:t>
      </w:r>
      <w:r>
        <w:t>ä</w:t>
      </w:r>
      <w:r>
        <w:t>rterinnen und -anw</w:t>
      </w:r>
      <w:r>
        <w:t>ä</w:t>
      </w:r>
      <w:r>
        <w:t>rter aus. Die Auswirkungen auf die Lehrerausbildung sind von den Bezirksregierungen im Rahmen der Ausbildungsplanung zu ber</w:t>
      </w:r>
      <w:r>
        <w:t>ü</w:t>
      </w:r>
      <w:r>
        <w:t>cksichtigen.</w:t>
      </w:r>
    </w:p>
    <w:p w14:paraId="78F5A205" w14:textId="77777777" w:rsidR="00F96F38" w:rsidRDefault="00F96F38">
      <w:pPr>
        <w:pStyle w:val="Fliedftext"/>
        <w:rPr>
          <w:rFonts w:cs="Arial"/>
        </w:rPr>
      </w:pPr>
      <w:r>
        <w:t>Auslaufende Schulen werden im Rahmen des Zuweisungsverfahrens f</w:t>
      </w:r>
      <w:r>
        <w:t>ü</w:t>
      </w:r>
      <w:r>
        <w:t>r Lehramtsanw</w:t>
      </w:r>
      <w:r>
        <w:t>ä</w:t>
      </w:r>
      <w:r>
        <w:t>rterinnen und Lehramtsanw</w:t>
      </w:r>
      <w:r>
        <w:t>ä</w:t>
      </w:r>
      <w:r>
        <w:t>rter in der Regel nicht mehr ber</w:t>
      </w:r>
      <w:r>
        <w:t>ü</w:t>
      </w:r>
      <w:r>
        <w:t>cksichtigt. Neu errichtete Schulen werden aufbauend in die Ausbildung eingebunden.</w:t>
      </w:r>
    </w:p>
    <w:p w14:paraId="02559647" w14:textId="77777777" w:rsidR="00F96F38" w:rsidRDefault="00F96F38">
      <w:pPr>
        <w:pStyle w:val="AnkerAbsatzundAbstand2Punkt"/>
        <w:widowControl/>
      </w:pPr>
    </w:p>
    <w:p w14:paraId="2872CA08" w14:textId="77777777" w:rsidR="00F96F38" w:rsidRDefault="00F96F38">
      <w:pPr>
        <w:pStyle w:val="Zwischenfcber01"/>
        <w:keepNext/>
        <w:widowControl/>
      </w:pPr>
      <w:r>
        <w:rPr>
          <w:rFonts w:cs="Arial"/>
        </w:rPr>
        <w:t>7. Fort- und Weiterbildung</w:t>
      </w:r>
    </w:p>
    <w:p w14:paraId="56BD5D23" w14:textId="77777777" w:rsidR="00F96F38" w:rsidRDefault="00F96F38">
      <w:pPr>
        <w:pStyle w:val="Fliedftext-dcberschriftabcE05"/>
        <w:keepNext/>
      </w:pPr>
      <w:r>
        <w:rPr>
          <w:rFonts w:cs="Arial"/>
        </w:rPr>
        <w:t>a)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Lehrkr</w:t>
      </w:r>
      <w:r>
        <w:rPr>
          <w:rFonts w:cs="Arial"/>
        </w:rPr>
        <w:t>ä</w:t>
      </w:r>
      <w:r>
        <w:rPr>
          <w:rFonts w:cs="Arial"/>
        </w:rPr>
        <w:t>fte</w:t>
      </w:r>
    </w:p>
    <w:p w14:paraId="39AAFC74" w14:textId="77777777" w:rsidR="00F96F38" w:rsidRDefault="00F96F38">
      <w:pPr>
        <w:pStyle w:val="Fliedftext1EinzugabcE05"/>
        <w:rPr>
          <w:rFonts w:cs="Calibri"/>
        </w:rPr>
      </w:pPr>
      <w:r>
        <w:tab/>
        <w:t>Lehrkr</w:t>
      </w:r>
      <w:r>
        <w:t>ä</w:t>
      </w:r>
      <w:r>
        <w:t>fte, die von schulorganisatorischen Ver</w:t>
      </w:r>
      <w:r>
        <w:t>ä</w:t>
      </w:r>
      <w:r>
        <w:t>nderungen betroffen sind, werden auf die ver</w:t>
      </w:r>
      <w:r>
        <w:t>ä</w:t>
      </w:r>
      <w:r>
        <w:t>nderten Anforderungen der neuen Schulform oder Arbeitssituation vorbereitet. Lehrkr</w:t>
      </w:r>
      <w:r>
        <w:t>ä</w:t>
      </w:r>
      <w:r>
        <w:t xml:space="preserve">fte, die an andere Schulformen wechseln und nicht </w:t>
      </w:r>
      <w:r>
        <w:t>ü</w:t>
      </w:r>
      <w:r>
        <w:t>ber die Lehrbef</w:t>
      </w:r>
      <w:r>
        <w:t>ä</w:t>
      </w:r>
      <w:r>
        <w:t>higung f</w:t>
      </w:r>
      <w:r>
        <w:t>ü</w:t>
      </w:r>
      <w:r>
        <w:t>r die nachgefragten F</w:t>
      </w:r>
      <w:r>
        <w:t>ä</w:t>
      </w:r>
      <w:r>
        <w:t>cher verf</w:t>
      </w:r>
      <w:r>
        <w:t>ü</w:t>
      </w:r>
      <w:r>
        <w:t>gen, k</w:t>
      </w:r>
      <w:r>
        <w:t>ö</w:t>
      </w:r>
      <w:r>
        <w:t>nnen an Kursen zur Qualifikationserweiterung gem</w:t>
      </w:r>
      <w:r>
        <w:t>äß</w:t>
      </w:r>
      <w:r>
        <w:t xml:space="preserve"> Anlage 3 des Runderlasses des MSW vom 27. 4. 2004 (BASS 20 </w:t>
      </w:r>
      <w:r>
        <w:t>–</w:t>
      </w:r>
      <w:r>
        <w:t xml:space="preserve"> 22 Nr. 8) teilnehmen.</w:t>
      </w:r>
    </w:p>
    <w:p w14:paraId="6FA3C7D4" w14:textId="77777777" w:rsidR="00F96F38" w:rsidRDefault="00F96F38">
      <w:pPr>
        <w:pStyle w:val="Fliedftext1EinzugabcE05"/>
        <w:rPr>
          <w:rFonts w:cs="Calibri"/>
        </w:rPr>
      </w:pPr>
      <w:r>
        <w:tab/>
        <w:t>F</w:t>
      </w:r>
      <w:r>
        <w:t>ü</w:t>
      </w:r>
      <w:r>
        <w:t>r den Unterricht mit heterogenen Gruppen in Schulen des l</w:t>
      </w:r>
      <w:r>
        <w:t>ä</w:t>
      </w:r>
      <w:r>
        <w:t>ngeren gemeinsamen Lernens stehen den Lehrkr</w:t>
      </w:r>
      <w:r>
        <w:t>ä</w:t>
      </w:r>
      <w:r>
        <w:t xml:space="preserve">ften die Programme der Kompetenzteams im Rahmen der Fortbildungsinitiative NRW 2012 </w:t>
      </w:r>
      <w:r>
        <w:t>–</w:t>
      </w:r>
      <w:r>
        <w:t xml:space="preserve"> 2015 zur Verf</w:t>
      </w:r>
      <w:r>
        <w:t>ü</w:t>
      </w:r>
      <w:r>
        <w:t>gung, die kontinuierlich weiterentwickelt werden.</w:t>
      </w:r>
    </w:p>
    <w:p w14:paraId="7935FA1C" w14:textId="77777777" w:rsidR="00F96F38" w:rsidRDefault="00F96F38">
      <w:pPr>
        <w:pStyle w:val="Fliedftext-dcberschriftabcE05"/>
        <w:keepNext/>
      </w:pPr>
      <w:r>
        <w:rPr>
          <w:rFonts w:cs="Arial"/>
        </w:rPr>
        <w:t>b)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Schulleitungen</w:t>
      </w:r>
    </w:p>
    <w:p w14:paraId="26C90C2B" w14:textId="77777777" w:rsidR="00F96F38" w:rsidRDefault="00F96F38">
      <w:pPr>
        <w:pStyle w:val="Fliedftext1EinzugabcE05"/>
        <w:rPr>
          <w:rFonts w:cs="Calibri"/>
        </w:rPr>
      </w:pPr>
      <w:r>
        <w:tab/>
        <w:t>Die Bezirksregierungen entwickeln f</w:t>
      </w:r>
      <w:r>
        <w:t>ü</w:t>
      </w:r>
      <w:r>
        <w:t>r die von schulorganisatorischen Ver</w:t>
      </w:r>
      <w:r>
        <w:t>ä</w:t>
      </w:r>
      <w:r>
        <w:t xml:space="preserve">nderungen betroffenen Schulleiterinnen und Schulleiter sowie deren Vertreterinnen und Vertreter Fortbildungsangebote, die aus den zugewiesenen Fortbildungsmitteln zu finanzieren sind. Die Angebote beinhalten in der Regel die Themenbereiche </w:t>
      </w:r>
      <w:r>
        <w:t>„</w:t>
      </w:r>
      <w:r>
        <w:t>Change-Management</w:t>
      </w:r>
      <w:r>
        <w:t>“</w:t>
      </w:r>
      <w:r>
        <w:t>, F</w:t>
      </w:r>
      <w:r>
        <w:t>ü</w:t>
      </w:r>
      <w:r>
        <w:t>hrung, Motivation, Widerst</w:t>
      </w:r>
      <w:r>
        <w:t>ä</w:t>
      </w:r>
      <w:r>
        <w:t>nde, Kommunikation und Strategien.</w:t>
      </w:r>
    </w:p>
    <w:p w14:paraId="09E49B2D" w14:textId="77777777" w:rsidR="00F96F38" w:rsidRDefault="00F96F38">
      <w:pPr>
        <w:pStyle w:val="Fliedftext1EinzugabcE05"/>
        <w:rPr>
          <w:rFonts w:cs="Calibri"/>
        </w:rPr>
      </w:pPr>
      <w:r>
        <w:tab/>
        <w:t>Bei schwierigen Transformationsprozessen ben</w:t>
      </w:r>
      <w:r>
        <w:t>ö</w:t>
      </w:r>
      <w:r>
        <w:t>tigen Schulleitungen Beratung und Unterst</w:t>
      </w:r>
      <w:r>
        <w:t>ü</w:t>
      </w:r>
      <w:r>
        <w:t xml:space="preserve">tzung. Neben dem in der Erprobung befindlichen, kostenfreien staatlichen Coaching-Angebot </w:t>
      </w:r>
      <w:r>
        <w:t>„</w:t>
      </w:r>
      <w:r>
        <w:t>Schulleitungsbegleitung</w:t>
      </w:r>
      <w:r>
        <w:t>“</w:t>
      </w:r>
      <w:r>
        <w:t xml:space="preserve"> kommen weitere Coaching- und Supervisionsangebote der Bezirksregierungen und von externen Anbietern in Betracht.</w:t>
      </w:r>
    </w:p>
    <w:p w14:paraId="2221C0C0" w14:textId="77777777" w:rsidR="00F96F38" w:rsidRDefault="00F96F38">
      <w:pPr>
        <w:pStyle w:val="Fudfnote"/>
      </w:pPr>
      <w:r>
        <w:rPr>
          <w:rStyle w:val="FNhochgestellt"/>
        </w:rPr>
        <w:t>1)</w:t>
      </w:r>
      <w:r>
        <w:rPr>
          <w:rStyle w:val="kursiv"/>
          <w:rFonts w:cs="Calibri"/>
          <w:sz w:val="12"/>
        </w:rPr>
        <w:tab/>
        <w:t>Der Gesetzentwurf wird derzeit im Landtag beraten.</w:t>
      </w:r>
    </w:p>
    <w:p w14:paraId="03EC5075" w14:textId="77777777" w:rsidR="00F96F38" w:rsidRDefault="00F96F38">
      <w:pPr>
        <w:pStyle w:val="Fudfnote"/>
        <w:rPr>
          <w:rFonts w:cs="Calibri"/>
        </w:rPr>
      </w:pPr>
    </w:p>
    <w:p w14:paraId="1BD74FA7" w14:textId="77777777" w:rsidR="00F96F38" w:rsidRDefault="00F96F38">
      <w:pPr>
        <w:pStyle w:val="Fudfnote"/>
      </w:pPr>
    </w:p>
    <w:p w14:paraId="2E178785" w14:textId="77777777" w:rsidR="00F96F38" w:rsidRDefault="00F96F38">
      <w:pPr>
        <w:pStyle w:val="Fudfnote"/>
        <w:rPr>
          <w:rFonts w:cs="Calibri"/>
        </w:rPr>
      </w:pPr>
    </w:p>
    <w:p w14:paraId="57B6C897" w14:textId="77777777" w:rsidR="00F96F38" w:rsidRDefault="00F96F38">
      <w:pPr>
        <w:pStyle w:val="Fudfnote"/>
      </w:pPr>
    </w:p>
    <w:p w14:paraId="1A3A2971" w14:textId="77777777" w:rsidR="00F96F38" w:rsidRDefault="00F96F38">
      <w:pPr>
        <w:pStyle w:val="rechtsbfcndig"/>
        <w:keepNext/>
      </w:pPr>
      <w:r>
        <w:rPr>
          <w:rFonts w:cs="Calibri"/>
        </w:rPr>
        <w:t>ABl. NRW 08/13 S. 406</w:t>
      </w: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36D4F" w14:textId="77777777" w:rsidR="00F96F38" w:rsidRDefault="00F96F38">
      <w:r>
        <w:separator/>
      </w:r>
    </w:p>
  </w:endnote>
  <w:endnote w:type="continuationSeparator" w:id="0">
    <w:p w14:paraId="35AD3EEA" w14:textId="77777777" w:rsidR="00F96F38" w:rsidRDefault="00F96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146B4" w14:textId="77777777" w:rsidR="00F96F38" w:rsidRDefault="00F96F38">
    <w:pPr>
      <w:widowControl/>
      <w:tabs>
        <w:tab w:val="left" w:pos="4989"/>
        <w:tab w:val="left" w:pos="9978"/>
      </w:tabs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8F55A" w14:textId="77777777" w:rsidR="00F96F38" w:rsidRDefault="00F96F38">
    <w:pPr>
      <w:pStyle w:val="Fliedftext"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A66ECA" w14:textId="77777777" w:rsidR="00F96F38" w:rsidRDefault="00F96F3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18BF761" w14:textId="77777777" w:rsidR="00F96F38" w:rsidRDefault="00F96F3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E72D3"/>
    <w:rsid w:val="002E72D3"/>
    <w:rsid w:val="00A339FA"/>
    <w:rsid w:val="00F9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DC345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1971</Words>
  <Characters>12420</Characters>
  <Application>Microsoft Office Word</Application>
  <DocSecurity>0</DocSecurity>
  <Lines>103</Lines>
  <Paragraphs>28</Paragraphs>
  <ScaleCrop>false</ScaleCrop>
  <Company/>
  <LinksUpToDate>false</LinksUpToDate>
  <CharactersWithSpaces>14363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