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CF1D8" w14:textId="77777777" w:rsidR="00056B17" w:rsidRDefault="00056B17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9AF570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086A1F1" w14:textId="77777777" w:rsidR="00056B17" w:rsidRDefault="00056B17">
            <w:pPr>
              <w:pStyle w:val="Hinweistext"/>
            </w:pPr>
            <w:r>
              <w:rPr>
                <w:rStyle w:val="hf"/>
                <w:rFonts w:cs="Calibri"/>
                <w:i w:val="0"/>
                <w:sz w:val="15"/>
              </w:rPr>
              <w:t>Ä</w:t>
            </w:r>
            <w:r>
              <w:rPr>
                <w:rStyle w:val="hf"/>
                <w:rFonts w:cs="Calibri"/>
                <w:i w:val="0"/>
                <w:sz w:val="15"/>
              </w:rPr>
              <w:t>nderung der Ersatzschulfinanzierung (FESchVO)</w:t>
            </w:r>
          </w:p>
          <w:p w14:paraId="27FF766A" w14:textId="77777777" w:rsidR="00056B17" w:rsidRDefault="00056B17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 xml:space="preserve">Die 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nderung der FESChVO ber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cksichtigt folgende Punkte:</w:t>
            </w:r>
          </w:p>
          <w:p w14:paraId="0E6E8E83" w14:textId="77777777" w:rsidR="00056B17" w:rsidRDefault="00056B17">
            <w:pPr>
              <w:pStyle w:val="Fliedftext1Einzugauto-Strich-Aufze4hlungE05"/>
              <w:spacing w:before="10" w:after="50" w:line="180" w:lineRule="exact"/>
              <w:rPr>
                <w:rFonts w:cs="Calibri"/>
              </w:rPr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</w:r>
            <w:r>
              <w:rPr>
                <w:rStyle w:val="Normal1"/>
                <w:sz w:val="15"/>
              </w:rPr>
              <w:t>Die Mietwertermittlung (</w:t>
            </w:r>
            <w:r>
              <w:rPr>
                <w:rStyle w:val="Normal1"/>
                <w:sz w:val="15"/>
              </w:rPr>
              <w:t>§</w:t>
            </w:r>
            <w:r>
              <w:rPr>
                <w:rStyle w:val="Normal1"/>
                <w:sz w:val="15"/>
              </w:rPr>
              <w:t xml:space="preserve"> 6 Absatz 2 FESchVO) geh</w:t>
            </w:r>
            <w:r>
              <w:rPr>
                <w:rStyle w:val="Normal1"/>
                <w:sz w:val="15"/>
              </w:rPr>
              <w:t>ö</w:t>
            </w:r>
            <w:r>
              <w:rPr>
                <w:rStyle w:val="Normal1"/>
                <w:sz w:val="15"/>
              </w:rPr>
              <w:t>rt nicht zu den Pflichtaufgaben der Gutachteraussch</w:t>
            </w:r>
            <w:r>
              <w:rPr>
                <w:rStyle w:val="Normal1"/>
                <w:sz w:val="15"/>
              </w:rPr>
              <w:t>ü</w:t>
            </w:r>
            <w:r>
              <w:rPr>
                <w:rStyle w:val="Normal1"/>
                <w:sz w:val="15"/>
              </w:rPr>
              <w:t>sse. Eine alternative M</w:t>
            </w:r>
            <w:r>
              <w:rPr>
                <w:rStyle w:val="Normal1"/>
                <w:sz w:val="15"/>
              </w:rPr>
              <w:t>ö</w:t>
            </w:r>
            <w:r>
              <w:rPr>
                <w:rStyle w:val="Normal1"/>
                <w:sz w:val="15"/>
              </w:rPr>
              <w:t>glichkeit der Mietwertermittlung ist daher f</w:t>
            </w:r>
            <w:r>
              <w:rPr>
                <w:rStyle w:val="Normal1"/>
                <w:sz w:val="15"/>
              </w:rPr>
              <w:t>ü</w:t>
            </w:r>
            <w:r>
              <w:rPr>
                <w:rStyle w:val="Normal1"/>
                <w:sz w:val="15"/>
              </w:rPr>
              <w:t>r den Fall vorzusehen, dass der Ausschuss die Begutachtung ablehnt.</w:t>
            </w:r>
          </w:p>
          <w:p w14:paraId="425DEE70" w14:textId="77777777" w:rsidR="00056B17" w:rsidRDefault="00056B17">
            <w:pPr>
              <w:pStyle w:val="Fliedftext1Einzugauto-Strich-Aufze4hlungE05"/>
              <w:spacing w:before="10" w:after="50" w:line="180" w:lineRule="exact"/>
            </w:pPr>
            <w:r>
              <w:t>–</w:t>
            </w:r>
            <w:r>
              <w:tab/>
            </w:r>
            <w:r>
              <w:rPr>
                <w:rStyle w:val="Normal1"/>
                <w:rFonts w:cs="Calibri"/>
                <w:sz w:val="15"/>
              </w:rPr>
              <w:t>Die f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 xml:space="preserve">r </w:t>
            </w:r>
            <w:r>
              <w:rPr>
                <w:rStyle w:val="Normal1"/>
                <w:rFonts w:cs="Calibri"/>
                <w:sz w:val="15"/>
              </w:rPr>
              <w:t>ö</w:t>
            </w:r>
            <w:r>
              <w:rPr>
                <w:rStyle w:val="Normal1"/>
                <w:rFonts w:cs="Calibri"/>
                <w:sz w:val="15"/>
              </w:rPr>
              <w:t>ffentliche Schulen geltenden Grunds</w:t>
            </w:r>
            <w:r>
              <w:rPr>
                <w:rStyle w:val="Normal1"/>
                <w:rFonts w:cs="Calibri"/>
                <w:sz w:val="15"/>
              </w:rPr>
              <w:t>ä</w:t>
            </w:r>
            <w:r>
              <w:rPr>
                <w:rStyle w:val="Normal1"/>
                <w:rFonts w:cs="Calibri"/>
                <w:sz w:val="15"/>
              </w:rPr>
              <w:t>tze f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>r die Aufstellung von Raumprogrammen f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>r allgemein bildende Schulen und F</w:t>
            </w:r>
            <w:r>
              <w:rPr>
                <w:rStyle w:val="Normal1"/>
                <w:rFonts w:cs="Calibri"/>
                <w:sz w:val="15"/>
              </w:rPr>
              <w:t>ö</w:t>
            </w:r>
            <w:r>
              <w:rPr>
                <w:rStyle w:val="Normal1"/>
                <w:rFonts w:cs="Calibri"/>
                <w:sz w:val="15"/>
              </w:rPr>
              <w:t>rderschulen sind mit Ablauf des Jahres 2011 ersatzlos entfallen. Daher wird nun f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>r die Bemessung der Landeszusch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>sse geregelt, in welcher H</w:t>
            </w:r>
            <w:r>
              <w:rPr>
                <w:rStyle w:val="Normal1"/>
                <w:rFonts w:cs="Calibri"/>
                <w:sz w:val="15"/>
              </w:rPr>
              <w:t>ö</w:t>
            </w:r>
            <w:r>
              <w:rPr>
                <w:rStyle w:val="Normal1"/>
                <w:rFonts w:cs="Calibri"/>
                <w:sz w:val="15"/>
              </w:rPr>
              <w:t>he die schulisch genutzte Fl</w:t>
            </w:r>
            <w:r>
              <w:rPr>
                <w:rStyle w:val="Normal1"/>
                <w:rFonts w:cs="Calibri"/>
                <w:sz w:val="15"/>
              </w:rPr>
              <w:t>ä</w:t>
            </w:r>
            <w:r>
              <w:rPr>
                <w:rStyle w:val="Normal1"/>
                <w:rFonts w:cs="Calibri"/>
                <w:sz w:val="15"/>
              </w:rPr>
              <w:t>che einer Ersatzschule refinanzierungsrechtlich als angemessen anzuerkennen ist.</w:t>
            </w:r>
          </w:p>
          <w:p w14:paraId="28911708" w14:textId="77777777" w:rsidR="00056B17" w:rsidRDefault="00056B17">
            <w:pPr>
              <w:pStyle w:val="Fliedftext1Einzugauto-Strich-Aufze4hlungE05"/>
              <w:spacing w:before="10" w:after="50" w:line="180" w:lineRule="exact"/>
              <w:rPr>
                <w:rFonts w:cs="Calibri"/>
              </w:rPr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</w:r>
            <w:r>
              <w:rPr>
                <w:rStyle w:val="Normal1"/>
                <w:sz w:val="15"/>
              </w:rPr>
              <w:t>Auch wird erg</w:t>
            </w:r>
            <w:r>
              <w:rPr>
                <w:rStyle w:val="Normal1"/>
                <w:sz w:val="15"/>
              </w:rPr>
              <w:t>ä</w:t>
            </w:r>
            <w:r>
              <w:rPr>
                <w:rStyle w:val="Normal1"/>
                <w:sz w:val="15"/>
              </w:rPr>
              <w:t>nzt, dass Lehrerpersonalkosten nur dann refinanziert werden, wenn die T</w:t>
            </w:r>
            <w:r>
              <w:rPr>
                <w:rStyle w:val="Normal1"/>
                <w:sz w:val="15"/>
              </w:rPr>
              <w:t>ä</w:t>
            </w:r>
            <w:r>
              <w:rPr>
                <w:rStyle w:val="Normal1"/>
                <w:sz w:val="15"/>
              </w:rPr>
              <w:t>tigkeit genehmigt oder angezeigt worden ist.</w:t>
            </w:r>
          </w:p>
          <w:p w14:paraId="612D474D" w14:textId="77777777" w:rsidR="00056B17" w:rsidRDefault="00056B17">
            <w:pPr>
              <w:pStyle w:val="Fliedftext1Einzugauto-Strich-Aufze4hlungE05"/>
              <w:spacing w:before="10" w:after="50" w:line="180" w:lineRule="exact"/>
            </w:pPr>
            <w:r>
              <w:t>–</w:t>
            </w:r>
            <w:r>
              <w:tab/>
            </w:r>
            <w:r>
              <w:rPr>
                <w:rStyle w:val="Normal1"/>
                <w:rFonts w:cs="Calibri"/>
                <w:sz w:val="15"/>
              </w:rPr>
              <w:t>F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>r die Inkraftsetzung gelten gestaffelte Termine; Artikel 2 sieht das Inkrafttreten dieser Verordnung mit folgenden Ausnahmen f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>r den Tag nach der Verk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 xml:space="preserve">ndung vor. Im </w:t>
            </w:r>
            <w:r>
              <w:rPr>
                <w:rStyle w:val="Normal1"/>
                <w:rFonts w:cs="Calibri"/>
                <w:sz w:val="15"/>
              </w:rPr>
              <w:t>Ü</w:t>
            </w:r>
            <w:r>
              <w:rPr>
                <w:rStyle w:val="Normal1"/>
                <w:rFonts w:cs="Calibri"/>
                <w:sz w:val="15"/>
              </w:rPr>
              <w:t>brigen gelten die Vorschriften des Artikels 1:</w:t>
            </w:r>
          </w:p>
          <w:p w14:paraId="2115340F" w14:textId="77777777" w:rsidR="00056B17" w:rsidRDefault="00056B17">
            <w:pPr>
              <w:pStyle w:val="Fliedftext2EinzugautoStrich-Aufze4hlungE10"/>
            </w:pPr>
            <w:r>
              <w:t>–</w:t>
            </w:r>
            <w:r>
              <w:tab/>
            </w:r>
            <w:r>
              <w:rPr>
                <w:rStyle w:val="Normal1"/>
                <w:sz w:val="15"/>
              </w:rPr>
              <w:t>Nrn. 11 und 12: r</w:t>
            </w:r>
            <w:r>
              <w:rPr>
                <w:rStyle w:val="Normal1"/>
                <w:sz w:val="15"/>
              </w:rPr>
              <w:t>ü</w:t>
            </w:r>
            <w:r>
              <w:rPr>
                <w:rStyle w:val="Normal1"/>
                <w:sz w:val="15"/>
              </w:rPr>
              <w:t>ckwirkend f</w:t>
            </w:r>
            <w:r>
              <w:rPr>
                <w:rStyle w:val="Normal1"/>
                <w:sz w:val="15"/>
              </w:rPr>
              <w:t>ü</w:t>
            </w:r>
            <w:r>
              <w:rPr>
                <w:rStyle w:val="Normal1"/>
                <w:sz w:val="15"/>
              </w:rPr>
              <w:t>r das Haushaltsjahr 2011</w:t>
            </w:r>
          </w:p>
          <w:p w14:paraId="457AEA2E" w14:textId="77777777" w:rsidR="00056B17" w:rsidRDefault="00056B17">
            <w:pPr>
              <w:pStyle w:val="Fliedftext2EinzugautoStrich-Aufze4hlungE10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rPr>
                <w:rStyle w:val="Normal1"/>
                <w:rFonts w:cs="Calibri"/>
                <w:sz w:val="15"/>
              </w:rPr>
              <w:t xml:space="preserve">Nrn. 4 und 15: mit Wirkung vom 1. Januar 2012 </w:t>
            </w:r>
          </w:p>
          <w:p w14:paraId="1776D289" w14:textId="77777777" w:rsidR="00056B17" w:rsidRDefault="00056B17">
            <w:pPr>
              <w:pStyle w:val="Fliedftext2EinzugautoStrich-Aufze4hlungE10"/>
            </w:pPr>
            <w:r>
              <w:t>–</w:t>
            </w:r>
            <w:r>
              <w:tab/>
            </w:r>
            <w:r>
              <w:rPr>
                <w:rStyle w:val="Normal1"/>
                <w:sz w:val="15"/>
              </w:rPr>
              <w:t>Nrn. 13 und 14: mit Wirkung vom 1. August 2012</w:t>
            </w:r>
          </w:p>
          <w:p w14:paraId="447793DB" w14:textId="77777777" w:rsidR="00056B17" w:rsidRDefault="00056B17">
            <w:pPr>
              <w:pStyle w:val="Fliedftext2EinzugautoStrich-Aufze4hlungE10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rPr>
                <w:rStyle w:val="Normal1"/>
                <w:rFonts w:cs="Calibri"/>
                <w:sz w:val="15"/>
              </w:rPr>
              <w:t>Nr. 10: mit Wirkung vom 1. Januar 2013.</w:t>
            </w:r>
          </w:p>
          <w:p w14:paraId="3A701A57" w14:textId="77777777" w:rsidR="00056B17" w:rsidRDefault="00056B17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 xml:space="preserve">Die 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brigen 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nderungen sind redaktioneller Natur.</w:t>
            </w:r>
          </w:p>
        </w:tc>
      </w:tr>
    </w:tbl>
    <w:p w14:paraId="56AA255E" w14:textId="77777777" w:rsidR="00056B17" w:rsidRDefault="00056B17">
      <w:pPr>
        <w:pStyle w:val="BASS-Nr-ABl"/>
        <w:widowControl/>
        <w:rPr>
          <w:rFonts w:cs="Arial"/>
        </w:rPr>
      </w:pPr>
      <w:r>
        <w:t xml:space="preserve">Zu BASS 11 </w:t>
      </w:r>
      <w:r>
        <w:t>–</w:t>
      </w:r>
      <w:r>
        <w:t xml:space="preserve"> 03 Nr. 7.1</w:t>
      </w:r>
    </w:p>
    <w:p w14:paraId="58687D29" w14:textId="77777777" w:rsidR="00056B17" w:rsidRDefault="00056B17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nfte Verordnung</w:t>
      </w:r>
    </w:p>
    <w:p w14:paraId="3B966AF5" w14:textId="77777777" w:rsidR="00056B17" w:rsidRDefault="00056B17">
      <w:pPr>
        <w:pStyle w:val="Bass-dcber"/>
        <w:widowControl/>
      </w:pPr>
      <w:r>
        <w:rPr>
          <w:rFonts w:cs="Calibri"/>
        </w:rPr>
        <w:t xml:space="preserve">zur </w:t>
      </w:r>
      <w:r>
        <w:rPr>
          <w:rFonts w:cs="Calibri"/>
        </w:rPr>
        <w:t>Ä</w:t>
      </w:r>
      <w:r>
        <w:rPr>
          <w:rFonts w:cs="Calibri"/>
        </w:rPr>
        <w:t xml:space="preserve">nderung </w:t>
      </w:r>
    </w:p>
    <w:p w14:paraId="14920369" w14:textId="77777777" w:rsidR="00056B17" w:rsidRDefault="00056B17">
      <w:pPr>
        <w:pStyle w:val="Bass-dcber"/>
        <w:widowControl/>
      </w:pPr>
      <w:r>
        <w:rPr>
          <w:rFonts w:cs="Calibri"/>
        </w:rPr>
        <w:t>der Ersatzschulfinanzierungsverordnung</w:t>
      </w:r>
    </w:p>
    <w:p w14:paraId="409994C8" w14:textId="77777777" w:rsidR="00056B17" w:rsidRDefault="00056B17">
      <w:pPr>
        <w:pStyle w:val="Zwischenfcber01"/>
        <w:keepNext/>
        <w:widowControl/>
      </w:pPr>
      <w:r>
        <w:rPr>
          <w:rFonts w:cs="Calibri"/>
        </w:rPr>
        <w:t>Vom 23. Mai 2013</w:t>
      </w:r>
    </w:p>
    <w:p w14:paraId="5EED9AFD" w14:textId="77777777" w:rsidR="00056B17" w:rsidRDefault="00056B17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(GV. NRW. S. 279)</w:t>
      </w:r>
    </w:p>
    <w:p w14:paraId="5C5FD00C" w14:textId="77777777" w:rsidR="00056B17" w:rsidRDefault="00056B17">
      <w:pPr>
        <w:pStyle w:val="Abstand4Punkt"/>
        <w:rPr>
          <w:rFonts w:cs="Calibri"/>
        </w:rPr>
      </w:pPr>
    </w:p>
    <w:p w14:paraId="62BD4B07" w14:textId="77777777" w:rsidR="00056B17" w:rsidRDefault="00056B17">
      <w:pPr>
        <w:pStyle w:val="Fliedftext"/>
        <w:rPr>
          <w:rFonts w:cs="Calibri"/>
        </w:rPr>
      </w:pPr>
      <w:r>
        <w:t xml:space="preserve">Auf Grund des </w:t>
      </w:r>
      <w:r>
        <w:t>§</w:t>
      </w:r>
      <w:r>
        <w:t xml:space="preserve"> 115 Absatz 1 des Schulgesetzes NRW vom 15. Februar 2005 (GV. NRW. S. 102) verordnet das Ministerium f</w:t>
      </w:r>
      <w:r>
        <w:t>ü</w:t>
      </w:r>
      <w:r>
        <w:t>r Schule und Weiterbildung im Einvernehmen mit dem Ministerium f</w:t>
      </w:r>
      <w:r>
        <w:t>ü</w:t>
      </w:r>
      <w:r>
        <w:t>r Inneres und Kommunales und dem Finanzministerium sowie mit Zustimmung der f</w:t>
      </w:r>
      <w:r>
        <w:t>ü</w:t>
      </w:r>
      <w:r>
        <w:t>r Schulen und f</w:t>
      </w:r>
      <w:r>
        <w:t>ü</w:t>
      </w:r>
      <w:r>
        <w:t>r Haushalt und Finanzen zust</w:t>
      </w:r>
      <w:r>
        <w:t>ä</w:t>
      </w:r>
      <w:r>
        <w:t>ndigen Landtagsaussch</w:t>
      </w:r>
      <w:r>
        <w:t>ü</w:t>
      </w:r>
      <w:r>
        <w:t>sse:</w:t>
      </w:r>
    </w:p>
    <w:p w14:paraId="12F43040" w14:textId="77777777" w:rsidR="00056B17" w:rsidRDefault="00056B17">
      <w:pPr>
        <w:pStyle w:val="AnkerAbsatzundAbstand2Punkt"/>
        <w:widowControl/>
        <w:rPr>
          <w:rFonts w:cs="Arial"/>
        </w:rPr>
      </w:pPr>
    </w:p>
    <w:p w14:paraId="3CEBBF86" w14:textId="77777777" w:rsidR="00056B17" w:rsidRDefault="00056B17">
      <w:pPr>
        <w:pStyle w:val="Zwischenfcber01"/>
        <w:keepNext/>
        <w:widowControl/>
      </w:pPr>
      <w:r>
        <w:rPr>
          <w:rFonts w:cs="Calibri"/>
        </w:rPr>
        <w:t>Artikel 1</w:t>
      </w:r>
    </w:p>
    <w:p w14:paraId="3B1F3AF7" w14:textId="77777777" w:rsidR="00056B17" w:rsidRDefault="00056B17">
      <w:pPr>
        <w:pStyle w:val="Fliedftext"/>
      </w:pPr>
      <w:r>
        <w:rPr>
          <w:rFonts w:cs="Calibri"/>
        </w:rPr>
        <w:t>Die Ersatzschulfinanzierungsverordnung vom 18. M</w:t>
      </w:r>
      <w:r>
        <w:rPr>
          <w:rFonts w:cs="Calibri"/>
        </w:rPr>
        <w:t>ä</w:t>
      </w:r>
      <w:r>
        <w:rPr>
          <w:rFonts w:cs="Calibri"/>
        </w:rPr>
        <w:t>rz 2005 (GV. NRW. S. 230, ber. S. 424, S. 635), zuletzt ge</w:t>
      </w:r>
      <w:r>
        <w:rPr>
          <w:rFonts w:cs="Calibri"/>
        </w:rPr>
        <w:t>ä</w:t>
      </w:r>
      <w:r>
        <w:rPr>
          <w:rFonts w:cs="Calibri"/>
        </w:rPr>
        <w:t>ndert durch Verordnung vom 14. November 2011 (GV. NRW. S. 558),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825F3EB" w14:textId="77777777" w:rsidR="00056B17" w:rsidRDefault="00056B17">
      <w:pPr>
        <w:pStyle w:val="Fliedftext1Einzugauto123AnfangE05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</w:r>
      <w:r>
        <w:t>Die Inhalts</w:t>
      </w:r>
      <w:r>
        <w:t>ü</w:t>
      </w:r>
      <w:r>
        <w:t>bersicht wird wie folgt ge</w:t>
      </w:r>
      <w:r>
        <w:t>ä</w:t>
      </w:r>
      <w:r>
        <w:t>ndert:</w:t>
      </w:r>
    </w:p>
    <w:p w14:paraId="230B3E36" w14:textId="77777777" w:rsidR="00056B17" w:rsidRDefault="00056B17">
      <w:pPr>
        <w:pStyle w:val="Fliedftext2EinzugabcE10"/>
        <w:rPr>
          <w:rFonts w:cs="Calibri"/>
        </w:rPr>
      </w:pPr>
      <w:r>
        <w:t>a)</w:t>
      </w:r>
      <w:r>
        <w:tab/>
        <w:t xml:space="preserve">Die Angabe zu </w:t>
      </w:r>
      <w:r>
        <w:t>§</w:t>
      </w:r>
      <w:r>
        <w:t xml:space="preserve"> 12 wird gestrichen.</w:t>
      </w:r>
    </w:p>
    <w:p w14:paraId="015E6E2B" w14:textId="77777777" w:rsidR="00056B17" w:rsidRDefault="00056B17">
      <w:pPr>
        <w:pStyle w:val="Fliedftext2EinzugabcE10"/>
        <w:rPr>
          <w:rFonts w:cs="Calibri"/>
        </w:rPr>
      </w:pPr>
      <w:r>
        <w:t>b)</w:t>
      </w:r>
      <w:r>
        <w:tab/>
      </w:r>
      <w:r>
        <w:t>§</w:t>
      </w:r>
      <w:r>
        <w:t xml:space="preserve"> 13 wird </w:t>
      </w:r>
      <w:r>
        <w:t>§</w:t>
      </w:r>
      <w:r>
        <w:t xml:space="preserve"> 12.</w:t>
      </w:r>
    </w:p>
    <w:p w14:paraId="1EB52537" w14:textId="77777777" w:rsidR="00056B17" w:rsidRDefault="00056B17">
      <w:pPr>
        <w:pStyle w:val="Fliedftext2EinzugabcE10"/>
        <w:rPr>
          <w:rFonts w:cs="Calibri"/>
        </w:rPr>
      </w:pPr>
      <w:r>
        <w:t>c)</w:t>
      </w:r>
      <w:r>
        <w:tab/>
      </w:r>
      <w:r>
        <w:t>§</w:t>
      </w:r>
      <w:r>
        <w:t xml:space="preserve"> 13 a wird </w:t>
      </w:r>
      <w:r>
        <w:t>§</w:t>
      </w:r>
      <w:r>
        <w:t xml:space="preserve"> 13.</w:t>
      </w:r>
    </w:p>
    <w:p w14:paraId="26616E4C" w14:textId="77777777" w:rsidR="00056B17" w:rsidRDefault="00056B17">
      <w:pPr>
        <w:pStyle w:val="Fliedftext2EinzugabcE10"/>
        <w:rPr>
          <w:rFonts w:cs="Calibri"/>
        </w:rPr>
      </w:pPr>
      <w:r>
        <w:t>d)</w:t>
      </w:r>
      <w:r>
        <w:tab/>
        <w:t>Die Anlage 6 wird angef</w:t>
      </w:r>
      <w:r>
        <w:t>ü</w:t>
      </w:r>
      <w: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898"/>
        <w:gridCol w:w="4027"/>
      </w:tblGrid>
      <w:tr w:rsidR="00000000" w14:paraId="75C08E23" w14:textId="77777777">
        <w:tc>
          <w:tcPr>
            <w:tcW w:w="7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D12B3F" w14:textId="77777777" w:rsidR="00056B17" w:rsidRDefault="00056B17">
            <w:pPr>
              <w:pStyle w:val="Fliedftext"/>
              <w:rPr>
                <w:rFonts w:cs="Calibri"/>
              </w:rPr>
            </w:pPr>
            <w:r>
              <w:rPr>
                <w:rStyle w:val="hf"/>
                <w:sz w:val="15"/>
              </w:rPr>
              <w:t>„</w:t>
            </w:r>
            <w:r>
              <w:rPr>
                <w:rStyle w:val="hf"/>
                <w:sz w:val="15"/>
              </w:rPr>
              <w:t>Anlage 6:</w:t>
            </w:r>
          </w:p>
        </w:tc>
        <w:tc>
          <w:tcPr>
            <w:tcW w:w="3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74D29D" w14:textId="77777777" w:rsidR="00056B17" w:rsidRDefault="00056B17">
            <w:pPr>
              <w:pStyle w:val="Fliedftext"/>
              <w:rPr>
                <w:rFonts w:cs="Calibri"/>
              </w:rPr>
            </w:pPr>
            <w:r>
              <w:rPr>
                <w:rStyle w:val="96"/>
              </w:rPr>
              <w:t>Refinanzierungsh</w:t>
            </w:r>
            <w:r>
              <w:rPr>
                <w:rStyle w:val="96"/>
              </w:rPr>
              <w:t>ö</w:t>
            </w:r>
            <w:r>
              <w:rPr>
                <w:rStyle w:val="96"/>
              </w:rPr>
              <w:t>chsts</w:t>
            </w:r>
            <w:r>
              <w:rPr>
                <w:rStyle w:val="96"/>
              </w:rPr>
              <w:t>ä</w:t>
            </w:r>
            <w:r>
              <w:rPr>
                <w:rStyle w:val="96"/>
              </w:rPr>
              <w:t>tze f</w:t>
            </w:r>
            <w:r>
              <w:rPr>
                <w:rStyle w:val="96"/>
              </w:rPr>
              <w:t>ü</w:t>
            </w:r>
            <w:r>
              <w:rPr>
                <w:rStyle w:val="96"/>
              </w:rPr>
              <w:t>r Raumprogramme allgemein bildender und berufsbildender Ersatzschulen, Ersatzf</w:t>
            </w:r>
            <w:r>
              <w:rPr>
                <w:rStyle w:val="96"/>
              </w:rPr>
              <w:t>ö</w:t>
            </w:r>
            <w:r>
              <w:rPr>
                <w:rStyle w:val="96"/>
              </w:rPr>
              <w:t>rderschulen sowie Freier Waldorfschulen</w:t>
            </w:r>
            <w:r>
              <w:rPr>
                <w:rStyle w:val="96"/>
              </w:rPr>
              <w:t>“</w:t>
            </w:r>
            <w:r>
              <w:rPr>
                <w:rStyle w:val="96"/>
              </w:rPr>
              <w:t>.</w:t>
            </w:r>
          </w:p>
        </w:tc>
      </w:tr>
    </w:tbl>
    <w:p w14:paraId="7719DDA5" w14:textId="77777777" w:rsidR="00056B17" w:rsidRDefault="00056B17">
      <w:pPr>
        <w:pStyle w:val="Fliedftext1Einzugauto123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§</w:t>
      </w:r>
      <w:r>
        <w:t xml:space="preserve"> 3 Absatz 2 wird wie folgt ge</w:t>
      </w:r>
      <w:r>
        <w:t>ä</w:t>
      </w:r>
      <w:r>
        <w:t>ndert:</w:t>
      </w:r>
    </w:p>
    <w:p w14:paraId="3658EE04" w14:textId="77777777" w:rsidR="00056B17" w:rsidRDefault="00056B17">
      <w:pPr>
        <w:pStyle w:val="Fliedftext1EinzugabcE05"/>
        <w:rPr>
          <w:rFonts w:cs="Arial"/>
        </w:rPr>
      </w:pPr>
      <w:r>
        <w:tab/>
        <w:t>Nach Satz 1 wird folgender Satz eingef</w:t>
      </w:r>
      <w:r>
        <w:t>ü</w:t>
      </w:r>
      <w:r>
        <w:t>gt:</w:t>
      </w:r>
    </w:p>
    <w:p w14:paraId="0CAFD8A9" w14:textId="77777777" w:rsidR="00056B17" w:rsidRDefault="00056B17">
      <w:pPr>
        <w:pStyle w:val="Fliedftext1EinzugabcE05"/>
        <w:rPr>
          <w:rFonts w:cs="Arial"/>
        </w:rPr>
      </w:pPr>
      <w:r>
        <w:tab/>
      </w:r>
      <w:r>
        <w:t>„</w:t>
      </w:r>
      <w:r>
        <w:t>Die Bezuschussung setzt voraus, dass die Ausgaben f</w:t>
      </w:r>
      <w:r>
        <w:t>ü</w:t>
      </w:r>
      <w:r>
        <w:t xml:space="preserve">r eine nach </w:t>
      </w:r>
      <w:r>
        <w:t>§</w:t>
      </w:r>
      <w:r>
        <w:t xml:space="preserve"> 102 Absatz 1 Satz 1 SchulG genehmigte oder nach </w:t>
      </w:r>
      <w:r>
        <w:t>§</w:t>
      </w:r>
      <w:r>
        <w:t xml:space="preserve"> 102 Absatz 1 Satz 3 angezeigte T</w:t>
      </w:r>
      <w:r>
        <w:t>ä</w:t>
      </w:r>
      <w:r>
        <w:t>tigkeit geleistet wurden.</w:t>
      </w:r>
      <w:r>
        <w:t>“</w:t>
      </w:r>
    </w:p>
    <w:p w14:paraId="511790A1" w14:textId="77777777" w:rsidR="00056B17" w:rsidRDefault="00056B17">
      <w:pPr>
        <w:pStyle w:val="Fliedftext1Einzugauto123E05"/>
      </w:pPr>
      <w:r>
        <w:t>3.</w:t>
      </w:r>
      <w:r>
        <w:tab/>
      </w:r>
      <w:r>
        <w:rPr>
          <w:rFonts w:cs="Arial"/>
        </w:rPr>
        <w:t>§</w:t>
      </w:r>
      <w:r>
        <w:rPr>
          <w:rFonts w:cs="Arial"/>
        </w:rPr>
        <w:t xml:space="preserve"> 6 Absatz  2 wird wie folgt gefasst:</w:t>
      </w:r>
    </w:p>
    <w:p w14:paraId="10144409" w14:textId="77777777" w:rsidR="00056B17" w:rsidRDefault="00056B17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(2) Ist der Schultr</w:t>
      </w:r>
      <w:r>
        <w:rPr>
          <w:rFonts w:cs="Arial"/>
        </w:rPr>
        <w:t>ä</w:t>
      </w:r>
      <w:r>
        <w:rPr>
          <w:rFonts w:cs="Arial"/>
        </w:rPr>
        <w:t>ger mit der nach Absatz 1 erfolgten Feststellung nicht einverstanden, kann er auf eigene Kosten eine neutrale Mietwertermittlung der angemessenen orts</w:t>
      </w:r>
      <w:r>
        <w:rPr>
          <w:rFonts w:cs="Arial"/>
        </w:rPr>
        <w:t>ü</w:t>
      </w:r>
      <w:r>
        <w:rPr>
          <w:rFonts w:cs="Arial"/>
        </w:rPr>
        <w:t>blichen Nettokaltmiete nach der Gutachterausschussverordnung NRW vom 23. M</w:t>
      </w:r>
      <w:r>
        <w:rPr>
          <w:rFonts w:cs="Arial"/>
        </w:rPr>
        <w:t>ä</w:t>
      </w:r>
      <w:r>
        <w:rPr>
          <w:rFonts w:cs="Arial"/>
        </w:rPr>
        <w:t>rz 2004 (GV. NRW. S. 146) in der jeweils geltenden Fassung f</w:t>
      </w:r>
      <w:r>
        <w:rPr>
          <w:rFonts w:cs="Arial"/>
        </w:rPr>
        <w:t>ü</w:t>
      </w:r>
      <w:r>
        <w:rPr>
          <w:rFonts w:cs="Arial"/>
        </w:rPr>
        <w:t>r die Mietfestsetzung der oberen Schulaufsichtsbeh</w:t>
      </w:r>
      <w:r>
        <w:rPr>
          <w:rFonts w:cs="Arial"/>
        </w:rPr>
        <w:t>ö</w:t>
      </w:r>
      <w:r>
        <w:rPr>
          <w:rFonts w:cs="Arial"/>
        </w:rPr>
        <w:t>rde veranlassen. Hat der Gutachterausschuss die Erstattung eines Gutachtens abgelehnt, kann der Schultr</w:t>
      </w:r>
      <w:r>
        <w:rPr>
          <w:rFonts w:cs="Arial"/>
        </w:rPr>
        <w:t>ä</w:t>
      </w:r>
      <w:r>
        <w:rPr>
          <w:rFonts w:cs="Arial"/>
        </w:rPr>
        <w:t>ger auf eigene Kosten ersatzweise auch das Einzelgutachten eines von der Industrie- und Handelskammer vereidigten Sachverst</w:t>
      </w:r>
      <w:r>
        <w:rPr>
          <w:rFonts w:cs="Arial"/>
        </w:rPr>
        <w:t>ä</w:t>
      </w:r>
      <w:r>
        <w:rPr>
          <w:rFonts w:cs="Arial"/>
        </w:rPr>
        <w:t>ndigen einholen.</w:t>
      </w:r>
      <w:r>
        <w:rPr>
          <w:rFonts w:cs="Arial"/>
        </w:rPr>
        <w:t>“</w:t>
      </w:r>
    </w:p>
    <w:p w14:paraId="7482D50C" w14:textId="77777777" w:rsidR="00056B17" w:rsidRDefault="00056B17">
      <w:pPr>
        <w:pStyle w:val="Fliedftext1Einzugauto123E05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>§</w:t>
      </w:r>
      <w:r>
        <w:t xml:space="preserve"> 7 Absatz 1 wird wie folgt gefasst:</w:t>
      </w:r>
    </w:p>
    <w:p w14:paraId="5A342E03" w14:textId="77777777" w:rsidR="00056B17" w:rsidRDefault="00056B17">
      <w:pPr>
        <w:pStyle w:val="Fliedftext1EinzugabcE05"/>
        <w:rPr>
          <w:rFonts w:cs="Arial"/>
        </w:rPr>
      </w:pPr>
      <w:r>
        <w:tab/>
      </w:r>
      <w:r>
        <w:t>„</w:t>
      </w:r>
      <w:r>
        <w:t>(1) Bei der Pr</w:t>
      </w:r>
      <w:r>
        <w:t>ü</w:t>
      </w:r>
      <w:r>
        <w:t>fung der Notwendigkeit und Zweckm</w:t>
      </w:r>
      <w:r>
        <w:t>äß</w:t>
      </w:r>
      <w:r>
        <w:t>igkeit einer Bauma</w:t>
      </w:r>
      <w:r>
        <w:t>ß</w:t>
      </w:r>
      <w:r>
        <w:t>nahme gelten je nach Anzahl der Parallelklassen je Jahrgang, maximal bis zur Anzahl der sich nach Ma</w:t>
      </w:r>
      <w:r>
        <w:t>ß</w:t>
      </w:r>
      <w:r>
        <w:t>gabe des Klassenfrequenzh</w:t>
      </w:r>
      <w:r>
        <w:t>ö</w:t>
      </w:r>
      <w:r>
        <w:t>chstwertes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errechnenden Klassen, in der Regel h</w:t>
      </w:r>
      <w:r>
        <w:t>ö</w:t>
      </w:r>
      <w:r>
        <w:t xml:space="preserve">chstens die in </w:t>
      </w:r>
      <w:r>
        <w:rPr>
          <w:rStyle w:val="hf"/>
          <w:sz w:val="15"/>
        </w:rPr>
        <w:t>Anlage 6</w:t>
      </w:r>
      <w:r>
        <w:t xml:space="preserve"> festgelegten Fl</w:t>
      </w:r>
      <w:r>
        <w:t>ä</w:t>
      </w:r>
      <w:r>
        <w:t>chenma</w:t>
      </w:r>
      <w:r>
        <w:t>ß</w:t>
      </w:r>
      <w:r>
        <w:t xml:space="preserve">e als angemessen. Diese orientieren sich am Raumbedarf, der zur Schaffung des erforderlichen Schulraums einer vergleichbaren </w:t>
      </w:r>
      <w:r>
        <w:t>ö</w:t>
      </w:r>
      <w:r>
        <w:t>ffentlichen Schule notwendig ist (</w:t>
      </w:r>
      <w:r>
        <w:t>§</w:t>
      </w:r>
      <w:r>
        <w:t xml:space="preserve"> 110 Absatz 6 Satz 1 SchulG). Das Gebot der Sparsamkeit und Wirtschaftlichkeit ist zu beachten. Schultr</w:t>
      </w:r>
      <w:r>
        <w:t>ä</w:t>
      </w:r>
      <w:r>
        <w:t>ger, die einen Zuschuss beantragen, haben daher vor Baubeginn das Raumprogramm oder das Sanierungsvorhaben mit den Kostenberechnungen zur baufachlichen Pr</w:t>
      </w:r>
      <w:r>
        <w:t>ü</w:t>
      </w:r>
      <w:r>
        <w:t>fung der oberen Schulaufsicht vorzulegen.</w:t>
      </w:r>
      <w:r>
        <w:t>“</w:t>
      </w:r>
    </w:p>
    <w:p w14:paraId="1ED5FE49" w14:textId="77777777" w:rsidR="00056B17" w:rsidRDefault="00056B17">
      <w:pPr>
        <w:pStyle w:val="Fliedftext1Einzugauto123E05"/>
      </w:pPr>
      <w:r>
        <w:t>5.</w:t>
      </w:r>
      <w:r>
        <w:tab/>
      </w:r>
      <w:r>
        <w:rPr>
          <w:rFonts w:cs="Arial"/>
        </w:rPr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7 Absatz 3 Satz 2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Sporthallen je </w:t>
      </w:r>
      <w:r>
        <w:rPr>
          <w:rFonts w:cs="Arial"/>
        </w:rPr>
        <w:t>Ü</w:t>
      </w:r>
      <w:r>
        <w:rPr>
          <w:rFonts w:cs="Arial"/>
        </w:rPr>
        <w:t>bungseinheit (f</w:t>
      </w:r>
      <w:r>
        <w:rPr>
          <w:rFonts w:cs="Arial"/>
        </w:rPr>
        <w:t>ü</w:t>
      </w:r>
      <w:r>
        <w:rPr>
          <w:rFonts w:cs="Arial"/>
        </w:rPr>
        <w:t>r je angefangene 10 Klassen)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jede nach </w:t>
      </w:r>
      <w:r>
        <w:rPr>
          <w:rStyle w:val="hf"/>
          <w:rFonts w:cs="Calibri"/>
          <w:sz w:val="15"/>
        </w:rPr>
        <w:t>Anlage 6</w:t>
      </w:r>
      <w:r>
        <w:rPr>
          <w:rFonts w:cs="Arial"/>
        </w:rPr>
        <w:t xml:space="preserve"> erforderliche </w:t>
      </w:r>
      <w:r>
        <w:rPr>
          <w:rFonts w:cs="Arial"/>
        </w:rPr>
        <w:t>Ü</w:t>
      </w:r>
      <w:r>
        <w:rPr>
          <w:rFonts w:cs="Arial"/>
        </w:rPr>
        <w:t>bungseinheit (Sporthalle)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1288FE27" w14:textId="77777777" w:rsidR="00056B17" w:rsidRDefault="00056B17">
      <w:pPr>
        <w:pStyle w:val="Fliedftext1Einzugauto123E05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>§</w:t>
      </w:r>
      <w:r>
        <w:t xml:space="preserve"> 12 wird aufgehoben.</w:t>
      </w:r>
    </w:p>
    <w:p w14:paraId="2C8AEA85" w14:textId="77777777" w:rsidR="00056B17" w:rsidRDefault="00056B17">
      <w:pPr>
        <w:pStyle w:val="Fliedftext1Einzugauto123E05"/>
      </w:pPr>
      <w:r>
        <w:t>7.</w:t>
      </w:r>
      <w:r>
        <w:tab/>
      </w:r>
      <w:r>
        <w:rPr>
          <w:rFonts w:cs="Arial"/>
        </w:rPr>
        <w:t>§</w:t>
      </w:r>
      <w:r>
        <w:rPr>
          <w:rFonts w:cs="Arial"/>
        </w:rPr>
        <w:t xml:space="preserve"> 13 wird </w:t>
      </w:r>
      <w:r>
        <w:rPr>
          <w:rFonts w:cs="Arial"/>
        </w:rPr>
        <w:t>§</w:t>
      </w:r>
      <w:r>
        <w:rPr>
          <w:rFonts w:cs="Arial"/>
        </w:rPr>
        <w:t xml:space="preserve"> 12 und wie folgt gefasst:</w:t>
      </w:r>
    </w:p>
    <w:p w14:paraId="6853CDAD" w14:textId="77777777" w:rsidR="00056B17" w:rsidRDefault="00056B17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12</w:t>
      </w:r>
    </w:p>
    <w:p w14:paraId="72064C1F" w14:textId="77777777" w:rsidR="00056B17" w:rsidRDefault="00056B17">
      <w:pPr>
        <w:pStyle w:val="Zwischenfcber01"/>
        <w:keepNext/>
        <w:widowControl/>
        <w:rPr>
          <w:rFonts w:cs="Calibri"/>
        </w:rPr>
      </w:pPr>
      <w:r>
        <w:t>Ü</w:t>
      </w:r>
      <w:r>
        <w:t>bergangsvorschriften</w:t>
      </w:r>
    </w:p>
    <w:p w14:paraId="76A33F23" w14:textId="77777777" w:rsidR="00056B17" w:rsidRDefault="00056B17">
      <w:pPr>
        <w:pStyle w:val="Fliedftext1EinzugabcE05"/>
      </w:pP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Festsetzung der Zusch</w:t>
      </w:r>
      <w:r>
        <w:rPr>
          <w:rFonts w:cs="Arial"/>
        </w:rPr>
        <w:t>ü</w:t>
      </w:r>
      <w:r>
        <w:rPr>
          <w:rFonts w:cs="Arial"/>
        </w:rPr>
        <w:t>sse aufgrund von Jahresrechnungen zur</w:t>
      </w:r>
      <w:r>
        <w:rPr>
          <w:rFonts w:cs="Arial"/>
        </w:rPr>
        <w:t>ü</w:t>
      </w:r>
      <w:r>
        <w:rPr>
          <w:rFonts w:cs="Arial"/>
        </w:rPr>
        <w:t xml:space="preserve">ckliegender Haushaltsjahre finden die </w:t>
      </w:r>
      <w:r>
        <w:rPr>
          <w:rFonts w:cs="Arial"/>
        </w:rPr>
        <w:t>§§</w:t>
      </w:r>
      <w:r>
        <w:rPr>
          <w:rFonts w:cs="Arial"/>
        </w:rPr>
        <w:t xml:space="preserve"> 7 Absatz 3 Satz 2 und 13 sowie die Anlagen zu dieser Verordnung in der f</w:t>
      </w:r>
      <w:r>
        <w:rPr>
          <w:rFonts w:cs="Arial"/>
        </w:rPr>
        <w:t>ü</w:t>
      </w:r>
      <w:r>
        <w:rPr>
          <w:rFonts w:cs="Arial"/>
        </w:rPr>
        <w:t>r das jeweilige Haushaltsjahr geltenden Fassung Anwendung.</w:t>
      </w:r>
      <w:r>
        <w:rPr>
          <w:rFonts w:cs="Arial"/>
        </w:rPr>
        <w:t>“</w:t>
      </w:r>
    </w:p>
    <w:p w14:paraId="6FBA27E9" w14:textId="77777777" w:rsidR="00056B17" w:rsidRDefault="00056B17">
      <w:pPr>
        <w:pStyle w:val="Fliedftext1Einzugauto123E05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</w:r>
      <w:r>
        <w:t>§</w:t>
      </w:r>
      <w:r>
        <w:t xml:space="preserve"> 13 a wird </w:t>
      </w:r>
      <w:r>
        <w:t>§</w:t>
      </w:r>
      <w:r>
        <w:t xml:space="preserve"> 13.</w:t>
      </w:r>
    </w:p>
    <w:p w14:paraId="5399FBC5" w14:textId="77777777" w:rsidR="00056B17" w:rsidRDefault="00056B17">
      <w:pPr>
        <w:pStyle w:val="Fliedftext1Einzugauto123E05"/>
      </w:pPr>
      <w:r>
        <w:t>9.</w:t>
      </w:r>
      <w:r>
        <w:tab/>
      </w:r>
      <w:r>
        <w:rPr>
          <w:rFonts w:cs="Arial"/>
        </w:rPr>
        <w:t>§</w:t>
      </w:r>
      <w:r>
        <w:rPr>
          <w:rFonts w:cs="Arial"/>
        </w:rPr>
        <w:t xml:space="preserve"> 14 Satz 2 wird aufgehoben.</w:t>
      </w:r>
    </w:p>
    <w:p w14:paraId="555CA495" w14:textId="77777777" w:rsidR="00056B17" w:rsidRDefault="00056B17">
      <w:pPr>
        <w:pStyle w:val="Fliedftext1Einzugauto123E05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</w:r>
      <w:r>
        <w:t xml:space="preserve">In Anlage 1 </w:t>
      </w:r>
      <w:r>
        <w:t>–</w:t>
      </w:r>
      <w:r>
        <w:t xml:space="preserve"> Seite 2 </w:t>
      </w:r>
      <w:r>
        <w:t>–</w:t>
      </w:r>
      <w:r>
        <w:t xml:space="preserve"> zur Ersatzschulfinanzierungsverordnung werden nach der Titelnummer </w:t>
      </w:r>
      <w:r>
        <w:t>„</w:t>
      </w:r>
      <w:r>
        <w:t>236 00</w:t>
      </w:r>
      <w:r>
        <w:t>“</w:t>
      </w:r>
      <w:r>
        <w:t xml:space="preserve"> die Titelnummer </w:t>
      </w:r>
      <w:r>
        <w:t>„</w:t>
      </w:r>
      <w:r>
        <w:t>281 40</w:t>
      </w:r>
      <w:r>
        <w:t>“</w:t>
      </w:r>
      <w:r>
        <w:t xml:space="preserve"> und als Erl</w:t>
      </w:r>
      <w:r>
        <w:t>ä</w:t>
      </w:r>
      <w:r>
        <w:t>uterung zu Titelnummer 281 40 die W</w:t>
      </w:r>
      <w:r>
        <w:t>ö</w:t>
      </w:r>
      <w:r>
        <w:t xml:space="preserve">rter </w:t>
      </w:r>
      <w:r>
        <w:t>„</w:t>
      </w:r>
      <w:r>
        <w:t>Einnahmen aus der Gew</w:t>
      </w:r>
      <w:r>
        <w:t>ä</w:t>
      </w:r>
      <w:r>
        <w:t>hrung von Abschl</w:t>
      </w:r>
      <w:r>
        <w:t>ä</w:t>
      </w:r>
      <w:r>
        <w:t>gen auf Arzneimittel</w:t>
      </w:r>
      <w:r>
        <w:t>“</w:t>
      </w:r>
      <w:r>
        <w:t xml:space="preserve"> eingef</w:t>
      </w:r>
      <w:r>
        <w:t>ü</w:t>
      </w:r>
      <w:r>
        <w:t>gt.</w:t>
      </w:r>
    </w:p>
    <w:p w14:paraId="5E22D72C" w14:textId="77777777" w:rsidR="00056B17" w:rsidRDefault="00056B17">
      <w:pPr>
        <w:pStyle w:val="Fliedftext1Einzugauto123E05"/>
      </w:pPr>
      <w:r>
        <w:t>11.</w:t>
      </w:r>
      <w:r>
        <w:tab/>
      </w:r>
      <w:r>
        <w:rPr>
          <w:rFonts w:cs="Arial"/>
        </w:rPr>
        <w:t>Anlage 2a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9A5942A" w14:textId="77777777" w:rsidR="00056B17" w:rsidRDefault="00056B17">
      <w:pPr>
        <w:pStyle w:val="Fliedftext2EinzugabcE10"/>
        <w:rPr>
          <w:rFonts w:cs="Calibri"/>
        </w:rPr>
      </w:pPr>
      <w:r>
        <w:t>a)</w:t>
      </w:r>
      <w:r>
        <w:tab/>
        <w:t>In Nummer 3 und in Nummer 6 wird jeweils der Hinweis auf Fu</w:t>
      </w:r>
      <w:r>
        <w:t>ß</w:t>
      </w:r>
      <w:r>
        <w:t xml:space="preserve">note </w:t>
      </w:r>
      <w:r>
        <w:t>„</w:t>
      </w:r>
      <w:r>
        <w:rPr>
          <w:rStyle w:val="FNhochgestellt"/>
          <w:rFonts w:cs="Calibri"/>
        </w:rPr>
        <w:t>6)</w:t>
      </w:r>
      <w:r>
        <w:t>“</w:t>
      </w:r>
      <w:r>
        <w:t xml:space="preserve"> und jeweils die Fu</w:t>
      </w:r>
      <w:r>
        <w:t>ß</w:t>
      </w:r>
      <w:r>
        <w:t xml:space="preserve">note </w:t>
      </w:r>
      <w:r>
        <w:t>„</w:t>
      </w:r>
      <w:r>
        <w:rPr>
          <w:rStyle w:val="FNhochgestellt"/>
          <w:rFonts w:cs="Calibri"/>
        </w:rPr>
        <w:t>6)</w:t>
      </w:r>
      <w:r>
        <w:t>“</w:t>
      </w:r>
      <w:r>
        <w:t xml:space="preserve"> gestrichen.</w:t>
      </w:r>
    </w:p>
    <w:p w14:paraId="6031FFA6" w14:textId="77777777" w:rsidR="00056B17" w:rsidRDefault="00056B17">
      <w:pPr>
        <w:pStyle w:val="Fliedftext2EinzugabcE10"/>
        <w:rPr>
          <w:rFonts w:cs="Calibri"/>
        </w:rPr>
      </w:pPr>
      <w:r>
        <w:t xml:space="preserve">b) </w:t>
      </w:r>
      <w:r>
        <w:tab/>
        <w:t>In Nummer 3 und in Nummer 6 wird jeweils der Hinweis auf Fu</w:t>
      </w:r>
      <w:r>
        <w:t>ß</w:t>
      </w:r>
      <w:r>
        <w:t xml:space="preserve">note </w:t>
      </w:r>
      <w:r>
        <w:t>„</w:t>
      </w:r>
      <w:r>
        <w:rPr>
          <w:rStyle w:val="FNhochgestellt"/>
          <w:rFonts w:cs="Calibri"/>
        </w:rPr>
        <w:t>7)</w:t>
      </w:r>
      <w:r>
        <w:t>“</w:t>
      </w:r>
      <w:r>
        <w:t xml:space="preserve"> durch den Hinweis auf Fu</w:t>
      </w:r>
      <w:r>
        <w:t>ß</w:t>
      </w:r>
      <w:r>
        <w:t xml:space="preserve">note </w:t>
      </w:r>
      <w:r>
        <w:t>„</w:t>
      </w:r>
      <w:r>
        <w:rPr>
          <w:rStyle w:val="FNhochgestellt"/>
          <w:rFonts w:cs="Calibri"/>
        </w:rPr>
        <w:t>6)</w:t>
      </w:r>
      <w:r>
        <w:t>“</w:t>
      </w:r>
      <w:r>
        <w:t xml:space="preserve"> und jeweils die Fu</w:t>
      </w:r>
      <w:r>
        <w:t>ß</w:t>
      </w:r>
      <w:r>
        <w:t xml:space="preserve">note </w:t>
      </w:r>
      <w:r>
        <w:t>„</w:t>
      </w:r>
      <w:r>
        <w:rPr>
          <w:rStyle w:val="FNhochgestellt"/>
          <w:rFonts w:cs="Calibri"/>
        </w:rPr>
        <w:t>7)</w:t>
      </w:r>
      <w:r>
        <w:t>“</w:t>
      </w:r>
      <w:r>
        <w:t xml:space="preserve"> durch die Fu</w:t>
      </w:r>
      <w:r>
        <w:t>ß</w:t>
      </w:r>
      <w:r>
        <w:t xml:space="preserve">note </w:t>
      </w:r>
      <w:r>
        <w:t>„</w:t>
      </w:r>
      <w:r>
        <w:rPr>
          <w:rStyle w:val="FNhochgestellt"/>
          <w:rFonts w:cs="Calibri"/>
        </w:rPr>
        <w:t>6)</w:t>
      </w:r>
      <w:r>
        <w:t>“</w:t>
      </w:r>
      <w:r>
        <w:t xml:space="preserve"> ersetzt.</w:t>
      </w:r>
    </w:p>
    <w:p w14:paraId="79296ED3" w14:textId="77777777" w:rsidR="00056B17" w:rsidRDefault="00056B17">
      <w:pPr>
        <w:pStyle w:val="Fliedftext1Einzugauto123E05"/>
        <w:rPr>
          <w:rFonts w:cs="Arial"/>
        </w:rPr>
      </w:pPr>
      <w:r>
        <w:rPr>
          <w:rFonts w:cs="Arial"/>
        </w:rPr>
        <w:t>12.</w:t>
      </w:r>
      <w:r>
        <w:rPr>
          <w:rFonts w:cs="Arial"/>
        </w:rPr>
        <w:tab/>
      </w:r>
      <w:r>
        <w:t>Die Anlage 2c zur Ersatzschulfinanzierungsverordnung wird aufgehoben.</w:t>
      </w:r>
    </w:p>
    <w:p w14:paraId="458D8798" w14:textId="77777777" w:rsidR="00056B17" w:rsidRDefault="00056B17">
      <w:pPr>
        <w:pStyle w:val="Fliedftext1Einzugauto123E05"/>
      </w:pPr>
      <w:r>
        <w:t>13.</w:t>
      </w:r>
      <w:r>
        <w:tab/>
      </w:r>
      <w:r>
        <w:rPr>
          <w:rFonts w:cs="Arial"/>
        </w:rPr>
        <w:t>Anlage 3 zur Ersatzschulfinanzierungsverordnung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1979E45" w14:textId="77777777" w:rsidR="00056B17" w:rsidRDefault="00056B17">
      <w:pPr>
        <w:pStyle w:val="Fliedftext2EinzugabcE10"/>
        <w:rPr>
          <w:rFonts w:cs="Calibri"/>
        </w:rPr>
      </w:pPr>
      <w:r>
        <w:t>a)</w:t>
      </w:r>
      <w:r>
        <w:tab/>
        <w:t xml:space="preserve">In der Tabelle werden nach dem Wort </w:t>
      </w:r>
      <w:r>
        <w:t>„</w:t>
      </w:r>
      <w:r>
        <w:t>Abendrealschulen</w:t>
      </w:r>
      <w:r>
        <w:t>“</w:t>
      </w:r>
      <w:r>
        <w:t xml:space="preserve"> ein Komma und das Wort </w:t>
      </w:r>
      <w:r>
        <w:t>„</w:t>
      </w:r>
      <w:r>
        <w:t>Sekundarschulen</w:t>
      </w:r>
      <w:r>
        <w:t>“</w:t>
      </w:r>
      <w:r>
        <w:t xml:space="preserve"> eingef</w:t>
      </w:r>
      <w:r>
        <w:t>ü</w:t>
      </w:r>
      <w:r>
        <w:t>gt.</w:t>
      </w:r>
    </w:p>
    <w:p w14:paraId="109FA4EC" w14:textId="77777777" w:rsidR="00056B17" w:rsidRDefault="00056B17">
      <w:pPr>
        <w:pStyle w:val="Fliedftext2EinzugabcE10"/>
        <w:rPr>
          <w:rFonts w:cs="Calibri"/>
        </w:rPr>
      </w:pPr>
      <w:r>
        <w:t>b)</w:t>
      </w:r>
      <w:r>
        <w:tab/>
        <w:t>Die W</w:t>
      </w:r>
      <w:r>
        <w:t>ö</w:t>
      </w:r>
      <w:r>
        <w:t xml:space="preserve">rter </w:t>
      </w:r>
      <w:r>
        <w:t>„</w:t>
      </w:r>
      <w:r>
        <w:t>in Entwicklung</w:t>
      </w:r>
      <w:r>
        <w:t>“</w:t>
      </w:r>
      <w:r>
        <w:t xml:space="preserve"> werden durch die W</w:t>
      </w:r>
      <w:r>
        <w:t>ö</w:t>
      </w:r>
      <w:r>
        <w:t xml:space="preserve">rter </w:t>
      </w:r>
      <w:r>
        <w:t>„</w:t>
      </w:r>
      <w:r>
        <w:t>im Aufbau</w:t>
      </w:r>
      <w:r>
        <w:t>“</w:t>
      </w:r>
      <w:r>
        <w:t xml:space="preserve"> ersetzt.</w:t>
      </w:r>
    </w:p>
    <w:p w14:paraId="57869BC5" w14:textId="77777777" w:rsidR="00056B17" w:rsidRDefault="00056B17">
      <w:pPr>
        <w:pStyle w:val="Fliedftext1Einzugauto123E05"/>
        <w:rPr>
          <w:rFonts w:cs="Arial"/>
        </w:rPr>
      </w:pPr>
      <w:r>
        <w:rPr>
          <w:rFonts w:cs="Arial"/>
        </w:rPr>
        <w:t>14.</w:t>
      </w:r>
      <w:r>
        <w:rPr>
          <w:rFonts w:cs="Arial"/>
        </w:rPr>
        <w:tab/>
      </w:r>
      <w:r>
        <w:t xml:space="preserve">Anlage 5 zur Ersatzschulfinanzierungsverordnung wird wie folgt gefasst (siehe </w:t>
      </w:r>
      <w:r>
        <w:rPr>
          <w:rStyle w:val="hf"/>
          <w:sz w:val="15"/>
        </w:rPr>
        <w:t>Anlage 5</w:t>
      </w:r>
      <w:r>
        <w:t>).</w:t>
      </w:r>
    </w:p>
    <w:p w14:paraId="6212AA95" w14:textId="77777777" w:rsidR="00056B17" w:rsidRDefault="00056B17">
      <w:pPr>
        <w:pStyle w:val="Fliedftext1Einzugauto123E05"/>
      </w:pPr>
      <w:r>
        <w:t>15.</w:t>
      </w:r>
      <w:r>
        <w:tab/>
      </w:r>
      <w:r>
        <w:rPr>
          <w:rFonts w:cs="Arial"/>
        </w:rPr>
        <w:t xml:space="preserve">Anlage 6 zur Ersatzschulfinanzierungsverordnung wird wie folgt gefasst (siehe </w:t>
      </w:r>
      <w:r>
        <w:rPr>
          <w:rStyle w:val="hf"/>
          <w:rFonts w:cs="Calibri"/>
          <w:sz w:val="15"/>
        </w:rPr>
        <w:t>Anlage 6</w:t>
      </w:r>
      <w:r>
        <w:rPr>
          <w:rFonts w:cs="Arial"/>
        </w:rPr>
        <w:t>).</w:t>
      </w:r>
    </w:p>
    <w:p w14:paraId="0127040E" w14:textId="77777777" w:rsidR="00056B17" w:rsidRDefault="00056B17">
      <w:pPr>
        <w:pStyle w:val="AnkerAbsatzundAbstand2Punkt"/>
        <w:widowControl/>
        <w:rPr>
          <w:rFonts w:cs="Arial"/>
        </w:rPr>
      </w:pPr>
    </w:p>
    <w:p w14:paraId="50D32C1B" w14:textId="77777777" w:rsidR="00056B17" w:rsidRDefault="00056B17">
      <w:pPr>
        <w:pStyle w:val="Zwischenfcber01"/>
        <w:keepNext/>
        <w:widowControl/>
      </w:pPr>
      <w:r>
        <w:rPr>
          <w:rFonts w:cs="Calibri"/>
        </w:rPr>
        <w:t>Artikel 2</w:t>
      </w:r>
    </w:p>
    <w:p w14:paraId="504FE94A" w14:textId="77777777" w:rsidR="00056B17" w:rsidRDefault="00056B17">
      <w:pPr>
        <w:pStyle w:val="Fliedftext"/>
        <w:rPr>
          <w:rFonts w:cs="Calibri"/>
        </w:rPr>
      </w:pPr>
      <w:r>
        <w:rPr>
          <w:rFonts w:cs="Calibri"/>
        </w:rPr>
        <w:t>(1) Diese Verordnung tritt am Tag nach der Verk</w:t>
      </w:r>
      <w:r>
        <w:rPr>
          <w:rFonts w:cs="Calibri"/>
        </w:rPr>
        <w:t>ü</w:t>
      </w:r>
      <w:r>
        <w:rPr>
          <w:rFonts w:cs="Calibri"/>
        </w:rPr>
        <w:t xml:space="preserve">ndung in Kraft. </w:t>
      </w:r>
      <w:r>
        <w:rPr>
          <w:rStyle w:val="FNhochgestellt"/>
        </w:rPr>
        <w:t>1)</w:t>
      </w:r>
    </w:p>
    <w:p w14:paraId="24B5AD40" w14:textId="77777777" w:rsidR="00056B17" w:rsidRDefault="00056B17">
      <w:pPr>
        <w:pStyle w:val="Fliedftext"/>
        <w:rPr>
          <w:rFonts w:cs="Calibri"/>
        </w:rPr>
      </w:pPr>
      <w:r>
        <w:t>(2) Abweichend von Absatz 1 treten Artikel 1</w:t>
      </w:r>
    </w:p>
    <w:p w14:paraId="68C44345" w14:textId="77777777" w:rsidR="00056B17" w:rsidRDefault="00056B17">
      <w:pPr>
        <w:pStyle w:val="Fliedftext1EinzugabcE05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Nummer 11 und Nummer 12 mit Wirkung vom 1. Januar 2011,</w:t>
      </w:r>
    </w:p>
    <w:p w14:paraId="4C5591CC" w14:textId="77777777" w:rsidR="00056B17" w:rsidRDefault="00056B17">
      <w:pPr>
        <w:pStyle w:val="Fliedftext1EinzugabcE05"/>
      </w:pPr>
      <w:r>
        <w:rPr>
          <w:rFonts w:cs="Arial"/>
        </w:rPr>
        <w:t>2.</w:t>
      </w:r>
      <w:r>
        <w:rPr>
          <w:rFonts w:cs="Arial"/>
        </w:rPr>
        <w:tab/>
        <w:t>Nummer 4 und Nummer 15 mit Wirkung vom 1. Januar 2012,</w:t>
      </w:r>
    </w:p>
    <w:p w14:paraId="09C70FE3" w14:textId="77777777" w:rsidR="00056B17" w:rsidRDefault="00056B17">
      <w:pPr>
        <w:pStyle w:val="Fliedftext1EinzugabcE05"/>
      </w:pPr>
      <w:r>
        <w:rPr>
          <w:rFonts w:cs="Arial"/>
        </w:rPr>
        <w:t>3.</w:t>
      </w:r>
      <w:r>
        <w:rPr>
          <w:rFonts w:cs="Arial"/>
        </w:rPr>
        <w:tab/>
        <w:t>Nummer 13 und Nummer 14 mit Wirkung vom 1. August 2012 und</w:t>
      </w:r>
    </w:p>
    <w:p w14:paraId="34B92399" w14:textId="77777777" w:rsidR="00056B17" w:rsidRDefault="00056B17">
      <w:pPr>
        <w:pStyle w:val="Fliedftext1EinzugabcE05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Nummer 10 mit Wirkung vom 1. Januar 2013</w:t>
      </w:r>
    </w:p>
    <w:p w14:paraId="3D977DE6" w14:textId="77777777" w:rsidR="00056B17" w:rsidRDefault="00056B17">
      <w:pPr>
        <w:pStyle w:val="Fliedftext"/>
        <w:rPr>
          <w:rFonts w:cs="Calibri"/>
        </w:rPr>
      </w:pPr>
      <w:r>
        <w:t>in Kraft.</w:t>
      </w:r>
    </w:p>
    <w:p w14:paraId="77C5A7CF" w14:textId="77777777" w:rsidR="00056B17" w:rsidRDefault="00056B17">
      <w:pPr>
        <w:pStyle w:val="Fudfnote"/>
      </w:pPr>
      <w:r>
        <w:rPr>
          <w:rStyle w:val="FNhochgestellt"/>
        </w:rPr>
        <w:t>1)</w:t>
      </w:r>
      <w:r>
        <w:t xml:space="preserve"> </w:t>
      </w:r>
      <w:r>
        <w:rPr>
          <w:rStyle w:val="kursiv"/>
          <w:sz w:val="12"/>
        </w:rPr>
        <w:t>Die Verordnung ist zum 15. Juni 2013 (GV. NRW. S. 279) in Kraft.</w:t>
      </w:r>
    </w:p>
    <w:p w14:paraId="74C3A66F" w14:textId="77777777" w:rsidR="00056B17" w:rsidRDefault="00056B17">
      <w:pPr>
        <w:pStyle w:val="Fliedftext"/>
      </w:pPr>
    </w:p>
    <w:p w14:paraId="10D4E271" w14:textId="77777777" w:rsidR="00056B17" w:rsidRDefault="00056B17">
      <w:pPr>
        <w:pStyle w:val="Fliedftext"/>
        <w:rPr>
          <w:rFonts w:cs="Calibri"/>
        </w:rPr>
      </w:pPr>
    </w:p>
    <w:p w14:paraId="51FFD51A" w14:textId="77777777" w:rsidR="00056B17" w:rsidRDefault="00056B17">
      <w:pPr>
        <w:pStyle w:val="Fliedftext"/>
      </w:pPr>
    </w:p>
    <w:p w14:paraId="5E9F2E4B" w14:textId="77777777" w:rsidR="00056B17" w:rsidRDefault="00056B17">
      <w:pPr>
        <w:pStyle w:val="Fliedftext"/>
        <w:rPr>
          <w:rFonts w:cs="Calibri"/>
        </w:rPr>
      </w:pPr>
    </w:p>
    <w:p w14:paraId="1BBFEA03" w14:textId="77777777" w:rsidR="00056B17" w:rsidRDefault="00056B17">
      <w:pPr>
        <w:pStyle w:val="Fliedftext"/>
      </w:pPr>
    </w:p>
    <w:p w14:paraId="2C8124BF" w14:textId="77777777" w:rsidR="00056B17" w:rsidRDefault="00056B17">
      <w:pPr>
        <w:pStyle w:val="Fliedftext"/>
        <w:rPr>
          <w:rFonts w:cs="Calibri"/>
        </w:rPr>
      </w:pPr>
    </w:p>
    <w:p w14:paraId="716B7AF1" w14:textId="77777777" w:rsidR="00056B17" w:rsidRDefault="00056B17">
      <w:pPr>
        <w:pStyle w:val="Fliedftext"/>
      </w:pPr>
    </w:p>
    <w:p w14:paraId="43585B4C" w14:textId="77777777" w:rsidR="00056B17" w:rsidRDefault="00056B17">
      <w:pPr>
        <w:pStyle w:val="Fliedftext"/>
        <w:rPr>
          <w:rFonts w:cs="Calibri"/>
        </w:rPr>
      </w:pPr>
    </w:p>
    <w:p w14:paraId="2FB3543E" w14:textId="77777777" w:rsidR="00056B17" w:rsidRDefault="00056B17">
      <w:pPr>
        <w:pStyle w:val="Fliedftext"/>
      </w:pPr>
    </w:p>
    <w:p w14:paraId="0DB39C01" w14:textId="77777777" w:rsidR="00056B17" w:rsidRDefault="00056B17">
      <w:pPr>
        <w:pStyle w:val="Fliedftext"/>
        <w:rPr>
          <w:rFonts w:cs="Calibri"/>
        </w:rPr>
      </w:pPr>
    </w:p>
    <w:p w14:paraId="3E747ECC" w14:textId="77777777" w:rsidR="00056B17" w:rsidRDefault="00056B17">
      <w:pPr>
        <w:pStyle w:val="Fliedftext"/>
      </w:pPr>
    </w:p>
    <w:p w14:paraId="163126F0" w14:textId="77777777" w:rsidR="00056B17" w:rsidRDefault="00056B17">
      <w:pPr>
        <w:pStyle w:val="Fliedftext"/>
        <w:rPr>
          <w:rFonts w:cs="Calibri"/>
        </w:rPr>
      </w:pPr>
    </w:p>
    <w:p w14:paraId="76AF7BF5" w14:textId="77777777" w:rsidR="00056B17" w:rsidRDefault="00056B17">
      <w:pPr>
        <w:pStyle w:val="Fliedftext"/>
      </w:pPr>
    </w:p>
    <w:p w14:paraId="45335DBD" w14:textId="77777777" w:rsidR="00056B17" w:rsidRDefault="00056B17">
      <w:pPr>
        <w:pStyle w:val="Fliedftext"/>
        <w:rPr>
          <w:rFonts w:cs="Calibri"/>
        </w:rPr>
      </w:pPr>
    </w:p>
    <w:p w14:paraId="5E9FFFB0" w14:textId="77777777" w:rsidR="00056B17" w:rsidRDefault="00056B17">
      <w:pPr>
        <w:pStyle w:val="Fliedftext"/>
      </w:pPr>
    </w:p>
    <w:p w14:paraId="3B20EF96" w14:textId="77777777" w:rsidR="00056B17" w:rsidRDefault="00056B17">
      <w:pPr>
        <w:pStyle w:val="Fliedftext"/>
        <w:rPr>
          <w:rFonts w:cs="Calibri"/>
        </w:rPr>
      </w:pPr>
    </w:p>
    <w:p w14:paraId="79940F80" w14:textId="77777777" w:rsidR="00056B17" w:rsidRDefault="00056B17">
      <w:pPr>
        <w:pStyle w:val="Fliedftext"/>
      </w:pPr>
    </w:p>
    <w:p w14:paraId="4023A2AD" w14:textId="77777777" w:rsidR="00056B17" w:rsidRDefault="00056B17">
      <w:pPr>
        <w:pStyle w:val="Fliedftext"/>
        <w:rPr>
          <w:rFonts w:cs="Calibri"/>
        </w:rPr>
      </w:pPr>
    </w:p>
    <w:p w14:paraId="3224A662" w14:textId="77777777" w:rsidR="00056B17" w:rsidRDefault="00056B17">
      <w:pPr>
        <w:pStyle w:val="Fliedftext"/>
      </w:pPr>
    </w:p>
    <w:p w14:paraId="430FC7C8" w14:textId="77777777" w:rsidR="00056B17" w:rsidRDefault="00056B17">
      <w:pPr>
        <w:pStyle w:val="Fliedftext"/>
        <w:rPr>
          <w:rFonts w:cs="Calibri"/>
        </w:rPr>
      </w:pPr>
    </w:p>
    <w:p w14:paraId="4F7016C0" w14:textId="77777777" w:rsidR="00056B17" w:rsidRDefault="00056B17">
      <w:pPr>
        <w:pStyle w:val="Fliedftext"/>
      </w:pPr>
    </w:p>
    <w:p w14:paraId="1A25AE73" w14:textId="77777777" w:rsidR="00056B17" w:rsidRDefault="00056B17">
      <w:pPr>
        <w:pStyle w:val="Fliedftext"/>
        <w:rPr>
          <w:rFonts w:cs="Calibri"/>
        </w:rPr>
      </w:pPr>
    </w:p>
    <w:p w14:paraId="32A23E6E" w14:textId="77777777" w:rsidR="00056B17" w:rsidRDefault="00056B17">
      <w:pPr>
        <w:pStyle w:val="Fliedftext"/>
      </w:pPr>
    </w:p>
    <w:p w14:paraId="1541D4D6" w14:textId="77777777" w:rsidR="00056B17" w:rsidRDefault="00056B17">
      <w:pPr>
        <w:pStyle w:val="Fliedftext"/>
        <w:rPr>
          <w:rFonts w:cs="Calibri"/>
        </w:rPr>
      </w:pPr>
    </w:p>
    <w:p w14:paraId="198EC52D" w14:textId="77777777" w:rsidR="00056B17" w:rsidRDefault="00056B17">
      <w:pPr>
        <w:pStyle w:val="Fliedftext"/>
      </w:pPr>
    </w:p>
    <w:p w14:paraId="152F0201" w14:textId="77777777" w:rsidR="00056B17" w:rsidRDefault="00056B17">
      <w:pPr>
        <w:pStyle w:val="Fliedftext"/>
        <w:pageBreakBefore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693"/>
        <w:gridCol w:w="824"/>
        <w:gridCol w:w="670"/>
        <w:gridCol w:w="954"/>
        <w:gridCol w:w="824"/>
      </w:tblGrid>
      <w:tr w:rsidR="00000000" w14:paraId="0DEEAF7F" w14:textId="77777777">
        <w:tc>
          <w:tcPr>
            <w:tcW w:w="4877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76C8BBF" w14:textId="77777777" w:rsidR="00056B17" w:rsidRDefault="00056B17">
            <w:pPr>
              <w:widowControl/>
              <w:spacing w:before="10" w:after="50" w:line="160" w:lineRule="exact"/>
              <w:jc w:val="right"/>
              <w:rPr>
                <w:rFonts w:cs="Calibri"/>
              </w:rPr>
            </w:pPr>
            <w:r>
              <w:rPr>
                <w:rStyle w:val="hf"/>
                <w:color w:val="000000"/>
                <w:sz w:val="15"/>
              </w:rPr>
              <w:t>Anlage 5</w:t>
            </w:r>
          </w:p>
          <w:p w14:paraId="2A39FEBF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Arial"/>
                <w:color w:val="000000"/>
                <w:sz w:val="15"/>
              </w:rPr>
              <w:t>Sachkosten-Grundpauschale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gem</w:t>
            </w:r>
            <w:r>
              <w:rPr>
                <w:rFonts w:ascii="Arial" w:hAnsi="Arial" w:cs="Arial"/>
                <w:color w:val="000000"/>
                <w:sz w:val="15"/>
              </w:rPr>
              <w:t>äß</w:t>
            </w:r>
            <w:r>
              <w:rPr>
                <w:rFonts w:ascii="Arial" w:hAnsi="Arial" w:cs="Arial"/>
                <w:color w:val="000000"/>
                <w:sz w:val="15"/>
              </w:rPr>
              <w:t xml:space="preserve"> </w:t>
            </w:r>
            <w:r>
              <w:rPr>
                <w:rFonts w:ascii="Arial" w:hAnsi="Arial" w:cs="Arial"/>
                <w:color w:val="000000"/>
                <w:sz w:val="15"/>
              </w:rPr>
              <w:t>§</w:t>
            </w:r>
            <w:r>
              <w:rPr>
                <w:rFonts w:ascii="Arial" w:hAnsi="Arial" w:cs="Arial"/>
                <w:color w:val="000000"/>
                <w:sz w:val="15"/>
              </w:rPr>
              <w:t xml:space="preserve"> 108 Absatz 1 SchulG</w:t>
            </w:r>
            <w:r>
              <w:rPr>
                <w:rFonts w:ascii="Arial" w:hAnsi="Arial" w:cs="Arial"/>
                <w:color w:val="000000"/>
                <w:sz w:val="15"/>
              </w:rPr>
              <w:br/>
            </w:r>
            <w:hyperlink w:anchor="6043.fm:1-1p108(1)" w:history="1">
              <w:r>
                <w:rPr>
                  <w:rStyle w:val="Hyperlink"/>
                  <w:rFonts w:ascii="Arial" w:hAnsi="Arial" w:cs="Arial"/>
                  <w:sz w:val="15"/>
                </w:rPr>
                <w:t>6043.fm:1-1p108(1)</w:t>
              </w:r>
            </w:hyperlink>
            <w:bookmarkStart w:id="0" w:name="Anl5"/>
            <w:r>
              <w:rPr>
                <w:rFonts w:ascii="Arial" w:hAnsi="Arial" w:cs="Calibri"/>
                <w:color w:val="000000"/>
                <w:sz w:val="15"/>
              </w:rPr>
              <w:t xml:space="preserve">i. V. m. </w:t>
            </w:r>
            <w:r>
              <w:rPr>
                <w:rFonts w:ascii="Arial" w:hAnsi="Arial" w:cs="Calibri"/>
                <w:color w:val="000000"/>
                <w:sz w:val="15"/>
              </w:rPr>
              <w:t>§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 5 Abs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tze 1 bis 4 und 8 FESchVO</w:t>
            </w:r>
            <w:bookmarkEnd w:id="0"/>
          </w:p>
        </w:tc>
      </w:tr>
      <w:tr w:rsidR="00000000" w14:paraId="1D9F347A" w14:textId="77777777">
        <w:tc>
          <w:tcPr>
            <w:tcW w:w="1664" w:type="dxa"/>
            <w:shd w:val="solid" w:color="CCCCCC" w:fill="auto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8CF40E7" w14:textId="77777777" w:rsidR="00056B17" w:rsidRDefault="00056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Schulform</w:t>
            </w:r>
          </w:p>
        </w:tc>
        <w:tc>
          <w:tcPr>
            <w:tcW w:w="809" w:type="dxa"/>
            <w:shd w:val="solid" w:color="CCCCCC" w:fill="auto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F9A65F" w14:textId="77777777" w:rsidR="00056B17" w:rsidRDefault="00056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Grundpauschale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neu</w:t>
            </w:r>
          </w:p>
        </w:tc>
        <w:tc>
          <w:tcPr>
            <w:tcW w:w="658" w:type="dxa"/>
            <w:shd w:val="solid" w:color="CCCCCC" w:fill="auto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707D27" w14:textId="77777777" w:rsidR="00056B17" w:rsidRDefault="00056B17">
            <w:pPr>
              <w:widowControl/>
              <w:spacing w:before="10" w:after="5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Mindestanzahl der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Klassen</w:t>
            </w:r>
          </w:p>
        </w:tc>
        <w:tc>
          <w:tcPr>
            <w:tcW w:w="937" w:type="dxa"/>
            <w:shd w:val="solid" w:color="CCCCCC" w:fill="auto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37E1790" w14:textId="77777777" w:rsidR="00056B17" w:rsidRDefault="00056B17">
            <w:pPr>
              <w:widowControl/>
              <w:spacing w:before="10" w:after="5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Zuschlags-/ Abschlags-betrag 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 xml:space="preserve">je Klasse </w:t>
            </w:r>
          </w:p>
        </w:tc>
        <w:tc>
          <w:tcPr>
            <w:tcW w:w="809" w:type="dxa"/>
            <w:shd w:val="solid" w:color="CCCCCC" w:fill="auto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75AB358" w14:textId="77777777" w:rsidR="00056B17" w:rsidRDefault="00056B17">
            <w:pPr>
              <w:widowControl/>
              <w:spacing w:before="10" w:after="5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Mindestpauschale</w:t>
            </w:r>
          </w:p>
        </w:tc>
      </w:tr>
      <w:tr w:rsidR="00000000" w14:paraId="5B70762F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FACE94F" w14:textId="77777777" w:rsidR="00056B17" w:rsidRDefault="00056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Grundschulen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7F765C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10.000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EC683C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4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67A436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340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135A00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9.590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</w:tr>
      <w:tr w:rsidR="00000000" w14:paraId="13B5739B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72CE28" w14:textId="77777777" w:rsidR="00056B17" w:rsidRDefault="00056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Hauptschulen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35B8948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21.130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9AE6434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6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46D896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910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2EFC717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18.060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</w:tr>
      <w:tr w:rsidR="00000000" w14:paraId="28E0E2C3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320C844" w14:textId="77777777" w:rsidR="00056B17" w:rsidRDefault="00056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Realschulen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AFB312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18.700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56F43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6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3A403F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780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BF81BD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16.200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</w:tr>
      <w:tr w:rsidR="00000000" w14:paraId="4E634FC8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682808" w14:textId="77777777" w:rsidR="00056B17" w:rsidRDefault="00056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Sekundarschulen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D4A8E6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20.260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607246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6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80C9E81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900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2981BF" w14:textId="77777777" w:rsidR="00056B17" w:rsidRDefault="00056B17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17.270 </w:t>
            </w:r>
            <w:r>
              <w:rPr>
                <w:rFonts w:ascii="Arial" w:hAnsi="Arial" w:cs="Calibri"/>
                <w:color w:val="000000"/>
                <w:sz w:val="15"/>
              </w:rPr>
              <w:t>€</w:t>
            </w:r>
          </w:p>
        </w:tc>
      </w:tr>
      <w:tr w:rsidR="00000000" w14:paraId="34BF06A1" w14:textId="77777777">
        <w:tc>
          <w:tcPr>
            <w:tcW w:w="166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F88BDD" w14:textId="77777777" w:rsidR="00056B17" w:rsidRDefault="00056B17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Gymnasien:</w:t>
            </w:r>
            <w:r>
              <w:rPr>
                <w:rFonts w:ascii="Arial" w:hAnsi="Arial" w:cs="Calibri"/>
                <w:color w:val="000000"/>
                <w:sz w:val="15"/>
              </w:rPr>
              <w:br/>
            </w:r>
            <w:r>
              <w:rPr>
                <w:rFonts w:ascii="Arial" w:hAnsi="Arial" w:cs="Arial"/>
                <w:sz w:val="15"/>
              </w:rPr>
              <w:t>8-j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hriger Bildungsgang*)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41A7FD1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23.940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7A6494C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3156B051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840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5B6E6BE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20.580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28D5DBAD" w14:textId="77777777">
        <w:tc>
          <w:tcPr>
            <w:tcW w:w="166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6E0EC7" w14:textId="77777777" w:rsidR="00056B17" w:rsidRDefault="00056B17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9-j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hriger Bildungs-gang*) **)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C39BC49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26.930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DF92E1D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B6AD019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840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BBE2672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22.740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3D3C0185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F5943C8" w14:textId="77777777" w:rsidR="00056B17" w:rsidRDefault="00056B17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Allgemein bildende </w:t>
            </w:r>
            <w:r>
              <w:rPr>
                <w:rFonts w:ascii="Arial" w:hAnsi="Arial" w:cs="Arial"/>
                <w:sz w:val="15"/>
              </w:rPr>
              <w:br/>
              <w:t>Waldorfschulen SI/SII</w:t>
            </w:r>
          </w:p>
          <w:p w14:paraId="0E8A1186" w14:textId="77777777" w:rsidR="00056B17" w:rsidRDefault="00056B17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Weiterbildungs-</w:t>
            </w:r>
            <w:r>
              <w:rPr>
                <w:rFonts w:ascii="Arial" w:hAnsi="Arial" w:cs="Arial"/>
                <w:sz w:val="15"/>
              </w:rPr>
              <w:br/>
              <w:t>kolleg***)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1CEE831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26.930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9AE8793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7940233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840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425124E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22.740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0590F3F2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131439" w14:textId="77777777" w:rsidR="00056B17" w:rsidRDefault="00056B17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Gesamtschulen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FB9E6E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31.420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FF9C5FD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2D67A2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1.020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ED7AE8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26.330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61975D0A" w14:textId="77777777">
        <w:tc>
          <w:tcPr>
            <w:tcW w:w="166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EB4057" w14:textId="77777777" w:rsidR="00056B17" w:rsidRDefault="00056B17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Berufskollegs:                  Berufsschulen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1010A3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br/>
              <w:t xml:space="preserve">19.700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35B1E8C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br/>
              <w:t>24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AFB8E6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br/>
              <w:t xml:space="preserve">500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5539CD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br/>
              <w:t xml:space="preserve">16.960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2001EEC2" w14:textId="77777777">
        <w:tc>
          <w:tcPr>
            <w:tcW w:w="166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6D9344F" w14:textId="77777777" w:rsidR="00056B17" w:rsidRDefault="00056B17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Berufsfachschulen Fachschulen</w:t>
            </w:r>
            <w:r>
              <w:rPr>
                <w:rFonts w:ascii="Arial" w:hAnsi="Arial" w:cs="Arial"/>
                <w:sz w:val="15"/>
              </w:rPr>
              <w:br/>
              <w:t>Fachoberschulen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5B86ED9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29.150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F8164DC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2070039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2.090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1A05C4E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24.540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0C63535A" w14:textId="77777777">
        <w:tc>
          <w:tcPr>
            <w:tcW w:w="166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5315AD4" w14:textId="77777777" w:rsidR="00056B17" w:rsidRDefault="00056B17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rderschulen:</w:t>
            </w:r>
            <w:r>
              <w:rPr>
                <w:rFonts w:ascii="Arial" w:hAnsi="Arial" w:cs="Arial"/>
                <w:sz w:val="15"/>
              </w:rPr>
              <w:br/>
              <w:t>im berufsbildende</w:t>
            </w:r>
            <w:r>
              <w:rPr>
                <w:rFonts w:ascii="Arial" w:hAnsi="Arial" w:cs="Arial"/>
                <w:sz w:val="15"/>
              </w:rPr>
              <w:br/>
              <w:t>Bereich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1761C08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44.020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3B1E2E68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24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FE71AE9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1.380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300008EE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36.460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2F8A3855" w14:textId="77777777">
        <w:tc>
          <w:tcPr>
            <w:tcW w:w="166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8162B5" w14:textId="77777777" w:rsidR="00056B17" w:rsidRDefault="00056B17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alle 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rderschwerpunkte; Schule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Kranke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3B4B0BD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26.970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5ED2D95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6FA8EB0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750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540BC72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22.760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75135B91" w14:textId="77777777">
        <w:tc>
          <w:tcPr>
            <w:tcW w:w="166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9FE354" w14:textId="77777777" w:rsidR="00056B17" w:rsidRDefault="00056B17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>er</w:t>
            </w:r>
            <w:r>
              <w:rPr>
                <w:rFonts w:ascii="Arial" w:hAnsi="Arial" w:cs="Arial"/>
                <w:sz w:val="15"/>
              </w:rPr>
              <w:br/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Geistige Entwicklung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4E0EE2C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26.970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41DF3F7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C250660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1.480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3725AD5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22.760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57DDC743" w14:textId="77777777">
        <w:tc>
          <w:tcPr>
            <w:tcW w:w="166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2ACC0BE" w14:textId="77777777" w:rsidR="00056B17" w:rsidRDefault="00056B17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 xml:space="preserve">rderschwerpunkt </w:t>
            </w:r>
            <w:r>
              <w:rPr>
                <w:rFonts w:ascii="Arial" w:hAnsi="Arial" w:cs="Arial"/>
                <w:sz w:val="15"/>
              </w:rPr>
              <w:br/>
              <w:t>Lernen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386ADE43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26.970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76DD94BE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DA03D27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1.060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7756CC05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22.760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37CBD03E" w14:textId="77777777">
        <w:tc>
          <w:tcPr>
            <w:tcW w:w="166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2324175" w14:textId="77777777" w:rsidR="00056B17" w:rsidRDefault="00056B17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 Emotionale und soziale Entwicklung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D0629D5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26.970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07F7B77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75B048B6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830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6E26F13" w14:textId="77777777" w:rsidR="00056B17" w:rsidRDefault="00056B17">
            <w:pPr>
              <w:widowControl/>
              <w:spacing w:before="10" w:after="5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22.760 </w:t>
            </w:r>
            <w:r>
              <w:rPr>
                <w:rFonts w:ascii="Arial" w:hAnsi="Arial" w:cs="Arial"/>
                <w:sz w:val="15"/>
              </w:rPr>
              <w:t>€</w:t>
            </w:r>
          </w:p>
        </w:tc>
      </w:tr>
      <w:tr w:rsidR="00000000" w14:paraId="116232B5" w14:textId="77777777">
        <w:tc>
          <w:tcPr>
            <w:tcW w:w="4877" w:type="dxa"/>
            <w:gridSpan w:val="5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00B809" w14:textId="77777777" w:rsidR="00056B17" w:rsidRDefault="00056B17">
            <w:pPr>
              <w:pStyle w:val="AnkerAbsatzundAbstand2Punkt"/>
              <w:widowControl/>
              <w:rPr>
                <w:rFonts w:cs="Arial"/>
              </w:rPr>
            </w:pPr>
          </w:p>
          <w:p w14:paraId="33A0FF1F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*)</w:t>
            </w:r>
            <w:r>
              <w:rPr>
                <w:rFonts w:cs="Arial"/>
              </w:rPr>
              <w:tab/>
              <w:t>einschl. Aufbauform</w:t>
            </w:r>
          </w:p>
          <w:p w14:paraId="42681789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**)</w:t>
            </w:r>
            <w:r>
              <w:tab/>
              <w:t xml:space="preserve">Schulversuch </w:t>
            </w:r>
            <w:r>
              <w:t>„</w:t>
            </w:r>
            <w:r>
              <w:t>Abitur an Gymnasien nach 12 oder 13 Jahren</w:t>
            </w:r>
            <w:r>
              <w:t>“</w:t>
            </w:r>
            <w:r>
              <w:t>; die f</w:t>
            </w:r>
            <w:r>
              <w:t>ü</w:t>
            </w:r>
            <w:r>
              <w:t>r den 9-j</w:t>
            </w:r>
            <w:r>
              <w:t>ä</w:t>
            </w:r>
            <w:r>
              <w:t>hrigen Bildungsgang an Gymnasien getroffenen Festlegungen finden bis zum Ablauf des 31. Juli 2013 f</w:t>
            </w:r>
            <w:r>
              <w:t>ü</w:t>
            </w:r>
            <w:r>
              <w:t>r alle Gymnasien Anwendung</w:t>
            </w:r>
          </w:p>
          <w:p w14:paraId="2E5BC35A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***)</w:t>
            </w:r>
            <w:r>
              <w:rPr>
                <w:rFonts w:cs="Arial"/>
              </w:rPr>
              <w:tab/>
              <w:t xml:space="preserve"> umfasst Abendrealschule, Abendgymnasium und Kolleg</w:t>
            </w:r>
          </w:p>
        </w:tc>
      </w:tr>
      <w:tr w:rsidR="00000000" w14:paraId="56B9FCE5" w14:textId="77777777">
        <w:tc>
          <w:tcPr>
            <w:tcW w:w="4877" w:type="dxa"/>
            <w:gridSpan w:val="5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F400984" w14:textId="77777777" w:rsidR="00056B17" w:rsidRDefault="00056B17">
            <w:pPr>
              <w:pStyle w:val="Fudfnote"/>
            </w:pPr>
            <w:r>
              <w:rPr>
                <w:rFonts w:cs="Arial"/>
              </w:rPr>
              <w:t>Bei Schulen im Aufbau setzt die obere Schulaufsichtsbeh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 die Finanzhilfe jeweils anteilig nach den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 eingerichteten Klassen unter Ber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cksichtigung der Klassenrichtzahl in der Jahrgangsstufe und der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Schulform geltenden Pauschalbetr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ge fest. </w:t>
            </w:r>
          </w:p>
        </w:tc>
      </w:tr>
      <w:tr w:rsidR="00000000" w14:paraId="68CD66BF" w14:textId="77777777">
        <w:tc>
          <w:tcPr>
            <w:tcW w:w="4877" w:type="dxa"/>
            <w:gridSpan w:val="5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827C56B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Fonts w:cs="Arial"/>
              </w:rPr>
              <w:t>Die Sachkosten-Grundpauschale ist um die auf die einzelne Ersatzschule entfallenden pauschalierten Mittel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Lehrerfortbildung (Fortbildungsbudget gem</w:t>
            </w:r>
            <w:r>
              <w:rPr>
                <w:rFonts w:cs="Arial"/>
              </w:rPr>
              <w:t>äß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108 Absatz 1 SchulG i. V. m.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5 Absatz 8 FESchVO)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</w:t>
            </w:r>
            <w:hyperlink w:anchor="6043.fm:1-1p108(1)" w:history="1">
              <w:r>
                <w:rPr>
                  <w:rStyle w:val="Hyperlink"/>
                  <w:rFonts w:ascii="Arial" w:hAnsi="Arial" w:cs="Arial"/>
                  <w:sz w:val="12"/>
                </w:rPr>
                <w:t>6043.fm:1-1p108(1)</w:t>
              </w:r>
            </w:hyperlink>
            <w:r>
              <w:t xml:space="preserve">ohne Abzug einer Eigenleistung </w:t>
            </w:r>
            <w:r>
              <w:t>–</w:t>
            </w:r>
            <w:r>
              <w:t xml:space="preserve"> aufzustocken. Die Mittelbereitstellung erfolgt durch j</w:t>
            </w:r>
            <w:r>
              <w:t>ä</w:t>
            </w:r>
            <w:r>
              <w:t>hrlichen Haushaltserlass.</w:t>
            </w:r>
          </w:p>
        </w:tc>
      </w:tr>
      <w:tr w:rsidR="00000000" w14:paraId="2AC635B0" w14:textId="77777777">
        <w:tc>
          <w:tcPr>
            <w:tcW w:w="4877" w:type="dxa"/>
            <w:gridSpan w:val="5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EB952A" w14:textId="77777777" w:rsidR="00056B17" w:rsidRDefault="00056B17">
            <w:pPr>
              <w:pStyle w:val="Fudfnote"/>
              <w:rPr>
                <w:rFonts w:cs="Arial"/>
              </w:rPr>
            </w:pPr>
            <w:r>
              <w:t>Die f</w:t>
            </w:r>
            <w:r>
              <w:t>ü</w:t>
            </w:r>
            <w:r>
              <w:t>r Berufspraktika an Fachschulen des Sozial- und Gesundheitswesens und bei sonstigen entsprechenden Bildungsg</w:t>
            </w:r>
            <w:r>
              <w:t>ä</w:t>
            </w:r>
            <w:r>
              <w:t>ngen an Berufskollegs (Erz/AHR sowie Erz/FHR) je Klasse erforderlichen Reisekosten der Lehrkr</w:t>
            </w:r>
            <w:r>
              <w:t>ä</w:t>
            </w:r>
            <w:r>
              <w:t>fte werden zus</w:t>
            </w:r>
            <w:r>
              <w:t>ä</w:t>
            </w:r>
            <w:r>
              <w:t>tzlich zur Sachkostenpauschale i.H.v. bis zu 1.530 EUR verteilt auf die Gesamtdauer des jeweiligen Bildungsgangs einer Klasse unter genereller Anerkennung eines besonderen p</w:t>
            </w:r>
            <w:r>
              <w:t>ä</w:t>
            </w:r>
            <w:r>
              <w:t>dagogischen Interesses gem</w:t>
            </w:r>
            <w:r>
              <w:t>äß</w:t>
            </w:r>
            <w:r>
              <w:t xml:space="preserve"> </w:t>
            </w:r>
            <w:r>
              <w:t>§</w:t>
            </w:r>
            <w:r>
              <w:t xml:space="preserve"> 106 Absatz 10 SchulG gew</w:t>
            </w:r>
            <w:r>
              <w:t>ä</w:t>
            </w:r>
            <w:r>
              <w:t>hrt.</w:t>
            </w:r>
            <w:hyperlink w:anchor="6043.fm:1-1p106(10)" w:history="1">
              <w:r>
                <w:rPr>
                  <w:rStyle w:val="Hyperlink"/>
                  <w:rFonts w:ascii="Arial" w:hAnsi="Arial"/>
                  <w:sz w:val="12"/>
                </w:rPr>
                <w:t>6043.fm:1-1p106(10)</w:t>
              </w:r>
            </w:hyperlink>
          </w:p>
        </w:tc>
      </w:tr>
    </w:tbl>
    <w:p w14:paraId="11067B14" w14:textId="77777777" w:rsidR="00056B17" w:rsidRDefault="00056B17">
      <w:pPr>
        <w:pStyle w:val="Fliedftext"/>
        <w:rPr>
          <w:rFonts w:cs="Calibri"/>
        </w:rPr>
      </w:pPr>
    </w:p>
    <w:p w14:paraId="40AC7573" w14:textId="77777777" w:rsidR="00056B17" w:rsidRDefault="00056B17">
      <w:pPr>
        <w:pStyle w:val="Fliedftext"/>
      </w:pPr>
    </w:p>
    <w:p w14:paraId="332285AF" w14:textId="77777777" w:rsidR="00056B17" w:rsidRDefault="00056B17">
      <w:pPr>
        <w:pStyle w:val="Fliedftext"/>
        <w:rPr>
          <w:rFonts w:cs="Calibri"/>
        </w:rPr>
      </w:pPr>
    </w:p>
    <w:p w14:paraId="4E6F5A4C" w14:textId="77777777" w:rsidR="00056B17" w:rsidRDefault="00056B17">
      <w:pPr>
        <w:pStyle w:val="Fliedftext"/>
      </w:pPr>
    </w:p>
    <w:p w14:paraId="20E7F9A4" w14:textId="77777777" w:rsidR="00056B17" w:rsidRDefault="00056B17">
      <w:pPr>
        <w:pStyle w:val="Fliedftext"/>
        <w:rPr>
          <w:rFonts w:cs="Calibri"/>
        </w:rPr>
      </w:pPr>
    </w:p>
    <w:p w14:paraId="7E60CEDB" w14:textId="77777777" w:rsidR="00056B17" w:rsidRDefault="00056B17">
      <w:pPr>
        <w:pStyle w:val="Fliedftext"/>
      </w:pPr>
    </w:p>
    <w:p w14:paraId="62ECB64C" w14:textId="77777777" w:rsidR="00056B17" w:rsidRDefault="00056B17">
      <w:pPr>
        <w:pStyle w:val="Fliedftext"/>
        <w:rPr>
          <w:rFonts w:cs="Calibri"/>
        </w:rPr>
      </w:pPr>
    </w:p>
    <w:p w14:paraId="2E1A5C80" w14:textId="77777777" w:rsidR="00056B17" w:rsidRDefault="00056B17">
      <w:pPr>
        <w:pStyle w:val="Fliedftext"/>
      </w:pPr>
    </w:p>
    <w:p w14:paraId="445B5AA4" w14:textId="77777777" w:rsidR="00056B17" w:rsidRDefault="00056B17">
      <w:pPr>
        <w:pStyle w:val="Fliedftext"/>
        <w:rPr>
          <w:rFonts w:cs="Calibri"/>
        </w:rPr>
      </w:pPr>
    </w:p>
    <w:p w14:paraId="7FB10BA2" w14:textId="77777777" w:rsidR="00056B17" w:rsidRDefault="00056B17">
      <w:pPr>
        <w:pStyle w:val="Fliedftext"/>
      </w:pPr>
    </w:p>
    <w:p w14:paraId="46183FAF" w14:textId="77777777" w:rsidR="00056B17" w:rsidRDefault="00056B17">
      <w:pPr>
        <w:pStyle w:val="Fliedftext"/>
        <w:rPr>
          <w:rFonts w:cs="Calibri"/>
        </w:rPr>
      </w:pPr>
    </w:p>
    <w:p w14:paraId="2B5003E7" w14:textId="77777777" w:rsidR="00056B17" w:rsidRDefault="00056B17">
      <w:pPr>
        <w:pStyle w:val="Fliedftext"/>
      </w:pPr>
    </w:p>
    <w:p w14:paraId="37B27AE7" w14:textId="77777777" w:rsidR="00056B17" w:rsidRDefault="00056B17">
      <w:pPr>
        <w:pStyle w:val="Fliedftext"/>
        <w:rPr>
          <w:rFonts w:cs="Calibri"/>
        </w:rPr>
      </w:pPr>
    </w:p>
    <w:p w14:paraId="5521BC6B" w14:textId="77777777" w:rsidR="00056B17" w:rsidRDefault="00056B17">
      <w:pPr>
        <w:pStyle w:val="Fliedftext"/>
      </w:pPr>
    </w:p>
    <w:p w14:paraId="0A46402C" w14:textId="77777777" w:rsidR="00056B17" w:rsidRDefault="00056B17">
      <w:pPr>
        <w:pStyle w:val="Fliedftext"/>
        <w:rPr>
          <w:rFonts w:cs="Calibri"/>
        </w:rPr>
      </w:pPr>
    </w:p>
    <w:p w14:paraId="44188FA8" w14:textId="77777777" w:rsidR="00056B17" w:rsidRDefault="00056B17">
      <w:pPr>
        <w:pStyle w:val="Fliedftext"/>
      </w:pPr>
    </w:p>
    <w:p w14:paraId="7D4BF84B" w14:textId="77777777" w:rsidR="00056B17" w:rsidRDefault="00056B17">
      <w:pPr>
        <w:pStyle w:val="Fliedftext"/>
        <w:rPr>
          <w:rFonts w:cs="Calibri"/>
        </w:rPr>
      </w:pPr>
    </w:p>
    <w:p w14:paraId="66815466" w14:textId="77777777" w:rsidR="00056B17" w:rsidRDefault="00056B17">
      <w:pPr>
        <w:pStyle w:val="Fliedftext"/>
      </w:pPr>
    </w:p>
    <w:p w14:paraId="0A8FB057" w14:textId="77777777" w:rsidR="00056B17" w:rsidRDefault="00056B17">
      <w:pPr>
        <w:pStyle w:val="Fliedftext"/>
        <w:rPr>
          <w:rFonts w:cs="Calibri"/>
        </w:rPr>
      </w:pPr>
    </w:p>
    <w:p w14:paraId="456CA091" w14:textId="77777777" w:rsidR="00056B17" w:rsidRDefault="00056B17">
      <w:pPr>
        <w:pStyle w:val="Fliedftext"/>
      </w:pPr>
    </w:p>
    <w:p w14:paraId="7358C5E5" w14:textId="77777777" w:rsidR="00056B17" w:rsidRDefault="00056B17">
      <w:pPr>
        <w:pStyle w:val="Fliedftext"/>
        <w:rPr>
          <w:rFonts w:cs="Calibri"/>
        </w:rPr>
      </w:pPr>
    </w:p>
    <w:p w14:paraId="2FACDF9F" w14:textId="77777777" w:rsidR="00056B17" w:rsidRDefault="00056B17">
      <w:pPr>
        <w:pStyle w:val="Fliedftext"/>
      </w:pPr>
    </w:p>
    <w:p w14:paraId="160BB34D" w14:textId="77777777" w:rsidR="00056B17" w:rsidRDefault="00056B17">
      <w:pPr>
        <w:pStyle w:val="Fliedftext"/>
        <w:rPr>
          <w:rFonts w:cs="Calibri"/>
        </w:rPr>
      </w:pPr>
    </w:p>
    <w:p w14:paraId="59EA50F6" w14:textId="77777777" w:rsidR="00056B17" w:rsidRDefault="00056B17">
      <w:pPr>
        <w:pStyle w:val="Fliedftext"/>
      </w:pPr>
    </w:p>
    <w:p w14:paraId="0D30CBDB" w14:textId="77777777" w:rsidR="00056B17" w:rsidRDefault="00056B17">
      <w:pPr>
        <w:pStyle w:val="Fliedftext"/>
        <w:rPr>
          <w:rFonts w:cs="Calibri"/>
        </w:rPr>
      </w:pPr>
    </w:p>
    <w:p w14:paraId="240945E9" w14:textId="77777777" w:rsidR="00056B17" w:rsidRDefault="00056B17">
      <w:pPr>
        <w:pStyle w:val="Fliedftext"/>
      </w:pPr>
    </w:p>
    <w:p w14:paraId="12CBBBB6" w14:textId="77777777" w:rsidR="00056B17" w:rsidRDefault="00056B17">
      <w:pPr>
        <w:pStyle w:val="Fliedftext"/>
        <w:rPr>
          <w:rFonts w:cs="Calibri"/>
        </w:rPr>
      </w:pPr>
    </w:p>
    <w:p w14:paraId="2CECF435" w14:textId="77777777" w:rsidR="00056B17" w:rsidRDefault="00056B17">
      <w:pPr>
        <w:pStyle w:val="Fliedftext"/>
      </w:pPr>
    </w:p>
    <w:p w14:paraId="19616CD9" w14:textId="77777777" w:rsidR="00056B17" w:rsidRDefault="00056B17">
      <w:pPr>
        <w:pStyle w:val="Fliedftext"/>
        <w:rPr>
          <w:rFonts w:cs="Calibri"/>
        </w:rPr>
      </w:pPr>
    </w:p>
    <w:p w14:paraId="49998145" w14:textId="77777777" w:rsidR="00056B17" w:rsidRDefault="00056B17">
      <w:pPr>
        <w:pStyle w:val="Fliedftext"/>
      </w:pPr>
    </w:p>
    <w:p w14:paraId="21011600" w14:textId="77777777" w:rsidR="00056B17" w:rsidRDefault="00056B17">
      <w:pPr>
        <w:pStyle w:val="Fliedftext"/>
        <w:rPr>
          <w:rFonts w:cs="Calibri"/>
        </w:rPr>
      </w:pPr>
    </w:p>
    <w:p w14:paraId="41B5C0FC" w14:textId="77777777" w:rsidR="00056B17" w:rsidRDefault="00056B17">
      <w:pPr>
        <w:pStyle w:val="Fliedftext"/>
      </w:pPr>
    </w:p>
    <w:p w14:paraId="74B96C38" w14:textId="77777777" w:rsidR="00056B17" w:rsidRDefault="00056B17">
      <w:pPr>
        <w:pStyle w:val="Fliedftext"/>
        <w:rPr>
          <w:rFonts w:cs="Calibri"/>
        </w:rPr>
      </w:pPr>
    </w:p>
    <w:p w14:paraId="08799709" w14:textId="77777777" w:rsidR="00056B17" w:rsidRDefault="00056B17">
      <w:pPr>
        <w:pStyle w:val="Fliedftext"/>
      </w:pPr>
    </w:p>
    <w:p w14:paraId="3BA3DCF5" w14:textId="77777777" w:rsidR="00056B17" w:rsidRDefault="00056B17">
      <w:pPr>
        <w:pStyle w:val="Fliedftext"/>
        <w:rPr>
          <w:rFonts w:cs="Calibri"/>
        </w:rPr>
      </w:pPr>
    </w:p>
    <w:p w14:paraId="18606EAF" w14:textId="77777777" w:rsidR="00056B17" w:rsidRDefault="00056B17">
      <w:pPr>
        <w:pStyle w:val="Fliedftext"/>
      </w:pPr>
    </w:p>
    <w:p w14:paraId="4682F495" w14:textId="77777777" w:rsidR="00056B17" w:rsidRDefault="00056B17">
      <w:pPr>
        <w:pStyle w:val="Fliedftext"/>
        <w:rPr>
          <w:rFonts w:cs="Calibri"/>
        </w:rPr>
      </w:pPr>
    </w:p>
    <w:p w14:paraId="28EDDD22" w14:textId="77777777" w:rsidR="00056B17" w:rsidRDefault="00056B17">
      <w:pPr>
        <w:pStyle w:val="Fliedftext"/>
      </w:pPr>
    </w:p>
    <w:p w14:paraId="4849357F" w14:textId="77777777" w:rsidR="00056B17" w:rsidRDefault="00056B17">
      <w:pPr>
        <w:pStyle w:val="Fliedftext"/>
        <w:rPr>
          <w:rFonts w:cs="Calibri"/>
        </w:rPr>
      </w:pPr>
    </w:p>
    <w:p w14:paraId="3B96224D" w14:textId="77777777" w:rsidR="00056B17" w:rsidRDefault="00056B17">
      <w:pPr>
        <w:pStyle w:val="Fliedftext"/>
      </w:pPr>
    </w:p>
    <w:p w14:paraId="09AEC3A9" w14:textId="77777777" w:rsidR="00056B17" w:rsidRDefault="00056B17">
      <w:pPr>
        <w:pStyle w:val="Fliedftext"/>
        <w:rPr>
          <w:rFonts w:cs="Calibri"/>
        </w:rPr>
      </w:pPr>
    </w:p>
    <w:p w14:paraId="1094DC26" w14:textId="77777777" w:rsidR="00056B17" w:rsidRDefault="00056B17">
      <w:pPr>
        <w:pStyle w:val="Fliedftext"/>
      </w:pPr>
    </w:p>
    <w:p w14:paraId="39CE68A9" w14:textId="77777777" w:rsidR="00056B17" w:rsidRDefault="00056B17">
      <w:pPr>
        <w:pStyle w:val="Fliedftext"/>
        <w:rPr>
          <w:rFonts w:cs="Calibri"/>
        </w:rPr>
      </w:pPr>
    </w:p>
    <w:p w14:paraId="3E91E07B" w14:textId="77777777" w:rsidR="00056B17" w:rsidRDefault="00056B17">
      <w:pPr>
        <w:pStyle w:val="Fliedftext"/>
      </w:pPr>
    </w:p>
    <w:p w14:paraId="7D5D944A" w14:textId="77777777" w:rsidR="00056B17" w:rsidRDefault="00056B17">
      <w:pPr>
        <w:pStyle w:val="Fliedftext"/>
        <w:rPr>
          <w:rFonts w:cs="Calibri"/>
        </w:rPr>
      </w:pPr>
    </w:p>
    <w:p w14:paraId="0A0ED146" w14:textId="77777777" w:rsidR="00056B17" w:rsidRDefault="00056B17">
      <w:pPr>
        <w:pStyle w:val="Fliedftext"/>
      </w:pPr>
    </w:p>
    <w:p w14:paraId="757F1D9A" w14:textId="77777777" w:rsidR="00056B17" w:rsidRDefault="00056B17">
      <w:pPr>
        <w:pStyle w:val="Fliedftext"/>
        <w:rPr>
          <w:rFonts w:cs="Calibri"/>
        </w:rPr>
      </w:pPr>
    </w:p>
    <w:p w14:paraId="289F9F79" w14:textId="77777777" w:rsidR="00056B17" w:rsidRDefault="00056B17">
      <w:pPr>
        <w:pStyle w:val="Fliedftext"/>
      </w:pPr>
    </w:p>
    <w:p w14:paraId="0EB5A89F" w14:textId="77777777" w:rsidR="00056B17" w:rsidRDefault="00056B17">
      <w:pPr>
        <w:pStyle w:val="Fliedftext"/>
        <w:rPr>
          <w:rFonts w:cs="Calibri"/>
        </w:rPr>
      </w:pPr>
    </w:p>
    <w:p w14:paraId="6A12900F" w14:textId="77777777" w:rsidR="00056B17" w:rsidRDefault="00056B17">
      <w:pPr>
        <w:pStyle w:val="Fliedftext"/>
      </w:pPr>
    </w:p>
    <w:p w14:paraId="652D8768" w14:textId="77777777" w:rsidR="00056B17" w:rsidRDefault="00056B17">
      <w:pPr>
        <w:pStyle w:val="Fliedftext"/>
        <w:rPr>
          <w:rFonts w:cs="Calibri"/>
        </w:rPr>
      </w:pPr>
    </w:p>
    <w:p w14:paraId="1EB09991" w14:textId="77777777" w:rsidR="00056B17" w:rsidRDefault="00056B17">
      <w:pPr>
        <w:pStyle w:val="Fliedftext"/>
      </w:pPr>
    </w:p>
    <w:p w14:paraId="78002205" w14:textId="77777777" w:rsidR="00056B17" w:rsidRDefault="00056B17">
      <w:pPr>
        <w:pStyle w:val="Fliedftext"/>
        <w:rPr>
          <w:rFonts w:cs="Calibri"/>
        </w:rPr>
      </w:pPr>
    </w:p>
    <w:p w14:paraId="38260B8F" w14:textId="77777777" w:rsidR="00056B17" w:rsidRDefault="00056B17">
      <w:pPr>
        <w:pStyle w:val="Fliedftext"/>
      </w:pPr>
    </w:p>
    <w:p w14:paraId="26963C9A" w14:textId="77777777" w:rsidR="00056B17" w:rsidRDefault="00056B17">
      <w:pPr>
        <w:pStyle w:val="Fliedftext"/>
        <w:rPr>
          <w:rFonts w:cs="Calibri"/>
        </w:rPr>
      </w:pPr>
    </w:p>
    <w:p w14:paraId="6C9F96A4" w14:textId="77777777" w:rsidR="00056B17" w:rsidRDefault="00056B17">
      <w:pPr>
        <w:pStyle w:val="Fliedftext"/>
      </w:pPr>
    </w:p>
    <w:p w14:paraId="41630258" w14:textId="77777777" w:rsidR="00056B17" w:rsidRDefault="00056B17">
      <w:pPr>
        <w:pStyle w:val="Fliedftext"/>
        <w:rPr>
          <w:rFonts w:cs="Calibri"/>
        </w:rPr>
      </w:pPr>
    </w:p>
    <w:p w14:paraId="0E5DD20C" w14:textId="77777777" w:rsidR="00056B17" w:rsidRDefault="00056B17">
      <w:pPr>
        <w:pStyle w:val="Fliedftext"/>
      </w:pPr>
    </w:p>
    <w:p w14:paraId="404FD54D" w14:textId="77777777" w:rsidR="00056B17" w:rsidRDefault="00056B17">
      <w:pPr>
        <w:pStyle w:val="Fliedftext"/>
        <w:rPr>
          <w:rFonts w:cs="Calibri"/>
        </w:rPr>
      </w:pPr>
    </w:p>
    <w:p w14:paraId="51B6B4A0" w14:textId="77777777" w:rsidR="00056B17" w:rsidRDefault="00056B17">
      <w:pPr>
        <w:pStyle w:val="Fliedftext"/>
      </w:pPr>
    </w:p>
    <w:p w14:paraId="693C4D2B" w14:textId="77777777" w:rsidR="00056B17" w:rsidRDefault="00056B17">
      <w:pPr>
        <w:pStyle w:val="Fliedftext"/>
        <w:rPr>
          <w:rFonts w:cs="Calibri"/>
        </w:rPr>
      </w:pPr>
    </w:p>
    <w:p w14:paraId="49694BCE" w14:textId="77777777" w:rsidR="00056B17" w:rsidRDefault="00056B17">
      <w:pPr>
        <w:pStyle w:val="Fliedftext"/>
      </w:pPr>
    </w:p>
    <w:p w14:paraId="678DE7DD" w14:textId="77777777" w:rsidR="00056B17" w:rsidRDefault="00056B17">
      <w:pPr>
        <w:pStyle w:val="Fliedftext"/>
        <w:rPr>
          <w:rFonts w:cs="Calibri"/>
        </w:rPr>
      </w:pPr>
    </w:p>
    <w:p w14:paraId="4A04F4CF" w14:textId="77777777" w:rsidR="00056B17" w:rsidRDefault="00056B17">
      <w:pPr>
        <w:pStyle w:val="Fliedftext"/>
      </w:pPr>
    </w:p>
    <w:p w14:paraId="3B3075C7" w14:textId="77777777" w:rsidR="00056B17" w:rsidRDefault="00056B17">
      <w:pPr>
        <w:pStyle w:val="Fliedftext"/>
        <w:rPr>
          <w:rFonts w:cs="Calibri"/>
        </w:rPr>
      </w:pPr>
    </w:p>
    <w:p w14:paraId="4D231F32" w14:textId="77777777" w:rsidR="00056B17" w:rsidRDefault="00056B17">
      <w:pPr>
        <w:pStyle w:val="Fliedftext"/>
      </w:pPr>
    </w:p>
    <w:p w14:paraId="57709B14" w14:textId="77777777" w:rsidR="00056B17" w:rsidRDefault="00056B17">
      <w:pPr>
        <w:pStyle w:val="Fliedftext"/>
        <w:rPr>
          <w:rFonts w:cs="Calibri"/>
        </w:rPr>
      </w:pPr>
    </w:p>
    <w:p w14:paraId="15FA26E9" w14:textId="77777777" w:rsidR="00056B17" w:rsidRDefault="00056B17">
      <w:pPr>
        <w:pStyle w:val="Fliedftext"/>
      </w:pPr>
    </w:p>
    <w:p w14:paraId="38B3678D" w14:textId="77777777" w:rsidR="00056B17" w:rsidRDefault="00056B17">
      <w:pPr>
        <w:pStyle w:val="Fliedftext"/>
        <w:rPr>
          <w:rFonts w:cs="Calibri"/>
        </w:rPr>
      </w:pPr>
    </w:p>
    <w:p w14:paraId="55985AD2" w14:textId="77777777" w:rsidR="00056B17" w:rsidRDefault="00056B17">
      <w:pPr>
        <w:pStyle w:val="Fliedftext"/>
      </w:pPr>
    </w:p>
    <w:p w14:paraId="50E118E2" w14:textId="77777777" w:rsidR="00056B17" w:rsidRDefault="00056B17">
      <w:pPr>
        <w:pStyle w:val="Fliedftext"/>
        <w:rPr>
          <w:rFonts w:cs="Calibri"/>
        </w:rPr>
      </w:pPr>
    </w:p>
    <w:p w14:paraId="668473D6" w14:textId="77777777" w:rsidR="00056B17" w:rsidRDefault="00056B17">
      <w:pPr>
        <w:pStyle w:val="Fliedftext"/>
      </w:pPr>
    </w:p>
    <w:p w14:paraId="025CBB80" w14:textId="77777777" w:rsidR="00056B17" w:rsidRDefault="00056B17">
      <w:pPr>
        <w:pStyle w:val="Fliedftext"/>
        <w:rPr>
          <w:rFonts w:cs="Calibri"/>
        </w:rPr>
      </w:pPr>
    </w:p>
    <w:p w14:paraId="3A91E069" w14:textId="77777777" w:rsidR="00056B17" w:rsidRDefault="00056B17">
      <w:pPr>
        <w:pStyle w:val="Fliedftext"/>
      </w:pPr>
    </w:p>
    <w:p w14:paraId="095AFDDB" w14:textId="77777777" w:rsidR="00056B17" w:rsidRDefault="00056B17">
      <w:pPr>
        <w:pStyle w:val="Fliedftext"/>
        <w:rPr>
          <w:rFonts w:cs="Calibri"/>
        </w:rPr>
      </w:pPr>
    </w:p>
    <w:p w14:paraId="02C97FA6" w14:textId="77777777" w:rsidR="00056B17" w:rsidRDefault="00056B17">
      <w:pPr>
        <w:pStyle w:val="Fliedftext"/>
      </w:pPr>
    </w:p>
    <w:p w14:paraId="0732A28E" w14:textId="77777777" w:rsidR="00056B17" w:rsidRDefault="00056B17">
      <w:pPr>
        <w:pStyle w:val="Fliedftext"/>
        <w:rPr>
          <w:rFonts w:cs="Calibri"/>
        </w:rPr>
      </w:pPr>
    </w:p>
    <w:p w14:paraId="3C92CB40" w14:textId="77777777" w:rsidR="00056B17" w:rsidRDefault="00056B17">
      <w:pPr>
        <w:pStyle w:val="Fliedftext"/>
      </w:pPr>
    </w:p>
    <w:p w14:paraId="668C206B" w14:textId="77777777" w:rsidR="00056B17" w:rsidRDefault="00056B17">
      <w:pPr>
        <w:pStyle w:val="Fliedftext"/>
        <w:rPr>
          <w:rFonts w:cs="Calibri"/>
        </w:rPr>
      </w:pPr>
    </w:p>
    <w:p w14:paraId="28C4930C" w14:textId="77777777" w:rsidR="00056B17" w:rsidRDefault="00056B17">
      <w:pPr>
        <w:pStyle w:val="Fliedftext"/>
      </w:pPr>
    </w:p>
    <w:p w14:paraId="1849F599" w14:textId="77777777" w:rsidR="00056B17" w:rsidRDefault="00056B17">
      <w:pPr>
        <w:pStyle w:val="Fliedftext"/>
        <w:rPr>
          <w:rFonts w:cs="Calibri"/>
        </w:rPr>
      </w:pPr>
    </w:p>
    <w:p w14:paraId="685FB7EF" w14:textId="77777777" w:rsidR="00056B17" w:rsidRDefault="00056B17">
      <w:pPr>
        <w:pStyle w:val="Fliedftext"/>
      </w:pPr>
    </w:p>
    <w:p w14:paraId="3B20455C" w14:textId="77777777" w:rsidR="00056B17" w:rsidRDefault="00056B17">
      <w:pPr>
        <w:pStyle w:val="Fliedftext"/>
        <w:rPr>
          <w:rFonts w:cs="Calibri"/>
        </w:rPr>
      </w:pPr>
    </w:p>
    <w:p w14:paraId="6011A5B9" w14:textId="77777777" w:rsidR="00056B17" w:rsidRDefault="00056B17">
      <w:pPr>
        <w:pStyle w:val="Fliedftext"/>
      </w:pPr>
    </w:p>
    <w:p w14:paraId="200F991A" w14:textId="77777777" w:rsidR="00056B17" w:rsidRDefault="00056B17">
      <w:pPr>
        <w:pStyle w:val="Fliedftext"/>
        <w:rPr>
          <w:rFonts w:cs="Calibri"/>
        </w:rPr>
      </w:pPr>
    </w:p>
    <w:p w14:paraId="11714DB2" w14:textId="77777777" w:rsidR="00056B17" w:rsidRDefault="00056B17">
      <w:pPr>
        <w:pStyle w:val="Fliedftext"/>
      </w:pPr>
    </w:p>
    <w:p w14:paraId="42BE5192" w14:textId="77777777" w:rsidR="00056B17" w:rsidRDefault="00056B17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68"/>
        <w:gridCol w:w="672"/>
        <w:gridCol w:w="205"/>
        <w:gridCol w:w="205"/>
        <w:gridCol w:w="205"/>
        <w:gridCol w:w="205"/>
        <w:gridCol w:w="205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</w:tblGrid>
      <w:tr w:rsidR="00000000" w14:paraId="2CA398E5" w14:textId="77777777">
        <w:trPr>
          <w:cantSplit/>
        </w:trPr>
        <w:tc>
          <w:tcPr>
            <w:tcW w:w="9988" w:type="dxa"/>
            <w:gridSpan w:val="22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120" w:type="dxa"/>
              <w:right w:w="20" w:type="dxa"/>
            </w:tcMar>
          </w:tcPr>
          <w:p w14:paraId="1A4C38D1" w14:textId="77777777" w:rsidR="00056B17" w:rsidRDefault="00056B17">
            <w:pPr>
              <w:pStyle w:val="rechtsbfcndig"/>
              <w:keepNext/>
            </w:pPr>
            <w:r>
              <w:rPr>
                <w:rStyle w:val="hf"/>
                <w:sz w:val="15"/>
              </w:rPr>
              <w:t>Anlage 6</w:t>
            </w:r>
          </w:p>
          <w:p w14:paraId="792C572E" w14:textId="77777777" w:rsidR="00056B17" w:rsidRDefault="00056B17">
            <w:pPr>
              <w:pStyle w:val="Zwischenfcber01"/>
              <w:keepNext/>
              <w:widowControl/>
              <w:rPr>
                <w:rFonts w:cs="Calibri"/>
              </w:rPr>
            </w:pPr>
            <w:r>
              <w:t>Refinanzierungsh</w:t>
            </w:r>
            <w:r>
              <w:t>ö</w:t>
            </w:r>
            <w:r>
              <w:t>chsts</w:t>
            </w:r>
            <w:r>
              <w:t>ä</w:t>
            </w:r>
            <w:r>
              <w:t>tze f</w:t>
            </w:r>
            <w:r>
              <w:t>ü</w:t>
            </w:r>
            <w:r>
              <w:t>r Raumprogramme</w:t>
            </w:r>
          </w:p>
          <w:p w14:paraId="351974D3" w14:textId="77777777" w:rsidR="00056B17" w:rsidRDefault="00056B17">
            <w:pPr>
              <w:pStyle w:val="Zwischenfcber01"/>
              <w:keepNext/>
              <w:widowControl/>
              <w:rPr>
                <w:rFonts w:cs="Calibri"/>
              </w:rPr>
            </w:pPr>
            <w:r>
              <w:t>allgemein bildender und berufsbildender Ersatzschulen, Ersatzf</w:t>
            </w:r>
            <w:r>
              <w:t>ö</w:t>
            </w:r>
            <w:r>
              <w:t>rderschulen sowie Freier Waldorfschulen</w:t>
            </w:r>
          </w:p>
        </w:tc>
      </w:tr>
      <w:tr w:rsidR="00000000" w14:paraId="2037D225" w14:textId="77777777">
        <w:tc>
          <w:tcPr>
            <w:tcW w:w="1788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B2D65A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b/>
              </w:rPr>
              <w:t>Schulstufe/Schulform</w:t>
            </w:r>
          </w:p>
        </w:tc>
        <w:tc>
          <w:tcPr>
            <w:tcW w:w="3280" w:type="dxa"/>
            <w:gridSpan w:val="8"/>
            <w:tcBorders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7A1970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b/>
              </w:rPr>
              <w:t>Primarstufe</w:t>
            </w:r>
          </w:p>
        </w:tc>
        <w:tc>
          <w:tcPr>
            <w:tcW w:w="1640" w:type="dxa"/>
            <w:gridSpan w:val="4"/>
            <w:tcBorders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D2CB05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b/>
              </w:rPr>
              <w:t>Sekundarstufe I/</w:t>
            </w:r>
            <w:r>
              <w:rPr>
                <w:rStyle w:val="Punkt65"/>
                <w:b/>
              </w:rPr>
              <w:br/>
            </w:r>
            <w:r>
              <w:rPr>
                <w:rStyle w:val="Punkt65"/>
                <w:b/>
              </w:rPr>
              <w:lastRenderedPageBreak/>
              <w:t>F</w:t>
            </w:r>
            <w:r>
              <w:rPr>
                <w:rStyle w:val="Punkt65"/>
                <w:b/>
              </w:rPr>
              <w:t>ö</w:t>
            </w:r>
            <w:r>
              <w:rPr>
                <w:rStyle w:val="Punkt65"/>
                <w:b/>
              </w:rPr>
              <w:t xml:space="preserve">rderschule </w:t>
            </w:r>
            <w:r>
              <w:rPr>
                <w:rStyle w:val="Punkt65"/>
                <w:rFonts w:cs="Calibri"/>
                <w:b/>
                <w:vertAlign w:val="superscript"/>
              </w:rPr>
              <w:t>1)</w:t>
            </w:r>
          </w:p>
        </w:tc>
        <w:tc>
          <w:tcPr>
            <w:tcW w:w="3280" w:type="dxa"/>
            <w:gridSpan w:val="8"/>
            <w:tcBorders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67561D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rFonts w:cs="Calibri"/>
                <w:b/>
              </w:rPr>
              <w:lastRenderedPageBreak/>
              <w:t>Sekundarstufe I/Alle sonstigen Schulformen</w:t>
            </w:r>
            <w:r>
              <w:rPr>
                <w:rStyle w:val="Punkt65"/>
                <w:rFonts w:cs="Calibri"/>
                <w:b/>
              </w:rPr>
              <w:br/>
            </w:r>
            <w:r>
              <w:rPr>
                <w:rStyle w:val="Punkt65"/>
                <w:rFonts w:cs="Calibri"/>
                <w:b/>
              </w:rPr>
              <w:lastRenderedPageBreak/>
              <w:t xml:space="preserve">einschl. G 9-Gymnasium </w:t>
            </w:r>
            <w:r>
              <w:rPr>
                <w:rStyle w:val="Punkt65"/>
                <w:b/>
                <w:vertAlign w:val="superscript"/>
              </w:rPr>
              <w:t>2)</w:t>
            </w:r>
          </w:p>
        </w:tc>
      </w:tr>
      <w:tr w:rsidR="00000000" w14:paraId="73935A7E" w14:textId="77777777">
        <w:tc>
          <w:tcPr>
            <w:tcW w:w="1788" w:type="dxa"/>
            <w:gridSpan w:val="2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885A92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lastRenderedPageBreak/>
              <w:t>Z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gigkeit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AB6796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55D695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A0376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C79643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06AC5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30E199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EF962B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04C052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F6E95B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073551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</w:tr>
      <w:tr w:rsidR="00000000" w14:paraId="4A4EA1AE" w14:textId="77777777">
        <w:tc>
          <w:tcPr>
            <w:tcW w:w="1788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703947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b/>
              </w:rPr>
              <w:t>Hauptgruppe 1</w:t>
            </w:r>
            <w:r>
              <w:rPr>
                <w:rStyle w:val="Punkt65"/>
                <w:b/>
              </w:rPr>
              <w:br/>
              <w:t>Unterichtsr</w:t>
            </w:r>
            <w:r>
              <w:rPr>
                <w:rStyle w:val="Punkt65"/>
                <w:b/>
              </w:rPr>
              <w:t>ä</w:t>
            </w:r>
            <w:r>
              <w:rPr>
                <w:rStyle w:val="Punkt65"/>
                <w:b/>
              </w:rPr>
              <w:t>ume</w:t>
            </w:r>
          </w:p>
        </w:tc>
        <w:tc>
          <w:tcPr>
            <w:tcW w:w="3280" w:type="dxa"/>
            <w:gridSpan w:val="8"/>
            <w:vMerge w:val="restart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F64CEBC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1640" w:type="dxa"/>
            <w:gridSpan w:val="4"/>
            <w:vMerge w:val="restart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95BF337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3280" w:type="dxa"/>
            <w:gridSpan w:val="8"/>
            <w:vMerge w:val="restart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78E548F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177D382C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59D5EBC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14839EC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Allgemeiner Unterricht</w:t>
            </w:r>
          </w:p>
        </w:tc>
        <w:tc>
          <w:tcPr>
            <w:tcW w:w="3280" w:type="dxa"/>
            <w:gridSpan w:val="8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AE2F498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1640" w:type="dxa"/>
            <w:gridSpan w:val="4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FCE273D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3280" w:type="dxa"/>
            <w:gridSpan w:val="8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2C41597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506367CA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9E09C31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D4E415" w14:textId="77777777" w:rsidR="00056B17" w:rsidRDefault="00056B17">
            <w:pPr>
              <w:pStyle w:val="Fliedftext"/>
            </w:pPr>
            <w:r>
              <w:rPr>
                <w:rStyle w:val="Punkt65"/>
              </w:rPr>
              <w:t xml:space="preserve">Unterrichtsraum </w:t>
            </w:r>
            <w:r>
              <w:rPr>
                <w:rStyle w:val="FNhochgestellt"/>
                <w:rFonts w:cs="Calibri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A3EE32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99C393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94CA13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D2977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909CF9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6E2E3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5EF198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16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0B3BA3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9FADBB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7CAF2B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FCF039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16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3CA9EC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F397AE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B2DB90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41F2C3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AEFED1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16713D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24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A704D4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151B5E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6BB096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</w:tr>
      <w:tr w:rsidR="00000000" w14:paraId="72E3E7DA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09187E7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A176263" w14:textId="77777777" w:rsidR="00056B17" w:rsidRDefault="00056B17">
            <w:pPr>
              <w:pStyle w:val="Fliedftex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Raum 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 xml:space="preserve">r Bibliothek, Mediothek, EDV, Selbstlernzentrum </w:t>
            </w:r>
            <w:r>
              <w:rPr>
                <w:rStyle w:val="FNhochgestellt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E26560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BEC06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E901C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F6ADA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71930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6222A7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7C3F68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D5E7C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29500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BEFDFC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C67C65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306ED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118FE4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6DFD14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6C181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4E3E90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6700C8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39EA15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79F725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F1A21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</w:tr>
      <w:tr w:rsidR="00000000" w14:paraId="6053D694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C428970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1.1.3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F9F4F41" w14:textId="77777777" w:rsidR="00056B17" w:rsidRDefault="00056B17">
            <w:pPr>
              <w:pStyle w:val="Fliedftext"/>
            </w:pPr>
            <w:r>
              <w:rPr>
                <w:rStyle w:val="Punkt65"/>
              </w:rPr>
              <w:t xml:space="preserve">Mehrzweckraum </w:t>
            </w:r>
            <w:r>
              <w:rPr>
                <w:rStyle w:val="FNhochgestellt"/>
                <w:rFonts w:cs="Calibri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DB0219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9067C4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8DB379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CF1713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591AD3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0ADF2A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C4330A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AD9EA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7AB4FE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225C48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DF09CC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2BB20D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FE7817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F5E964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AB74EB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552F20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A1B0D6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ADEA1C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9F13C5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6A3ADE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0124FEE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5BCD2D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BDAEFEB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Fachunterricht</w:t>
            </w: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932E98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1640" w:type="dxa"/>
            <w:gridSpan w:val="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135D41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916F79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64A1F147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3547DE1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B6DC18F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Gro</w:t>
            </w:r>
            <w:r>
              <w:rPr>
                <w:rStyle w:val="Punkt65"/>
              </w:rPr>
              <w:t>ß</w:t>
            </w:r>
            <w:r>
              <w:rPr>
                <w:rStyle w:val="Punkt65"/>
              </w:rPr>
              <w:t xml:space="preserve">er naturwissenschaftlicher Raum </w:t>
            </w:r>
            <w:r>
              <w:rPr>
                <w:rStyle w:val="FNhochgestellt"/>
                <w:rFonts w:cs="Calibri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CA75F5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C01ED7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0FFCC0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043855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5FD93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1CCEB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32885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EA526E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D1653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C2418B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D5E1E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B4738B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56FB4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1F29AF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32F331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4C8F3B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3BBBC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AA0AA5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B4E4D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6BCD0C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</w:tr>
      <w:tr w:rsidR="00000000" w14:paraId="67ADF849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3B21739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231A4CC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naturwissenschaftlicher Raum </w:t>
            </w:r>
            <w:r>
              <w:rPr>
                <w:rStyle w:val="FNhochgestellt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58BFDB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90A2D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C380F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836AD5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A4ABE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62EFA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A91428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B2BD0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0A194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B79401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9C972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35ED90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8B8CE0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4C5301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BD2059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32D770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3B32A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135A6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57F250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9BCB66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</w:tr>
      <w:tr w:rsidR="00000000" w14:paraId="3E87D0E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81B002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EE2C19F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 xml:space="preserve">Sonstiger Fachunterrichtsraum </w:t>
            </w:r>
            <w:r>
              <w:rPr>
                <w:rStyle w:val="FNhochgestellt"/>
                <w:rFonts w:cs="Calibri"/>
              </w:rPr>
              <w:t>4) 5)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2AD39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204381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6E8F4A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FF18F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26CA0B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5DFA5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5A03D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5160D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FBD70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748AE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A024AB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4FA07A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70581F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956CB6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1C5E18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69808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73E93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2C6FC1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C0A8E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81BD35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</w:tr>
      <w:tr w:rsidR="00000000" w14:paraId="6AC94DEF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B650F84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1.2.4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F113B9A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Werkraum </w:t>
            </w:r>
            <w:r>
              <w:rPr>
                <w:rStyle w:val="Punkt65"/>
                <w:vertAlign w:val="superscript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3287E8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389E29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BC5CE5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E8A8FA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4B64A5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04EE6C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DF89E8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5E6CEB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295911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EEABDF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E86C4E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33D0C1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069CD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0BB919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6CD0B3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3345A7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A7FF32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9A1050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14AA4C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7A11C5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3A7A94E4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7BFB9BB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1450C62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Fakultativer</w:t>
            </w:r>
            <w:r>
              <w:rPr>
                <w:rStyle w:val="Punkt65"/>
              </w:rPr>
              <w:br/>
              <w:t xml:space="preserve">Fachunterricht </w:t>
            </w:r>
            <w:r>
              <w:rPr>
                <w:rStyle w:val="Punkt65"/>
                <w:rFonts w:cs="Calibri"/>
                <w:vertAlign w:val="superscript"/>
              </w:rPr>
              <w:t>6)</w:t>
            </w: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0F8D01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1640" w:type="dxa"/>
            <w:gridSpan w:val="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453B695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A903CD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45C083E4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AEBCA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1.3.1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9892E7C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  <w:w w:val="97"/>
              </w:rPr>
              <w:t xml:space="preserve">Hauswirtschaftsraum </w:t>
            </w:r>
            <w:r>
              <w:rPr>
                <w:rStyle w:val="Punkt65"/>
                <w:rFonts w:cs="Calibri"/>
                <w:w w:val="97"/>
                <w:vertAlign w:val="superscript"/>
              </w:rPr>
              <w:t>6) 7)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EC92BA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9B9E7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1C544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8D97E5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AD1581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2DBEA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1F6F09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978C36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8EDD5A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72A93A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76E5C2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D24E1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20B715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09244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</w:tr>
      <w:tr w:rsidR="00000000" w14:paraId="6D97038E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590971A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1.3.2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70168AF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Raum 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r Textiles Gestalten</w:t>
            </w:r>
            <w:r>
              <w:rPr>
                <w:rStyle w:val="Punkt65"/>
                <w:vertAlign w:val="superscript"/>
              </w:rPr>
              <w:t xml:space="preserve"> 4) 6)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C19C9C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45FC19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891E0C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F69B52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558224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12756E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D3DD1B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7A2D4E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CCEC57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7B13E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3B6F69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1F7DE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2E392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542B9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1A361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9B286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6A4CB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0ECD8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EF3F8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B64302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</w:tr>
      <w:tr w:rsidR="00000000" w14:paraId="6386F962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57046C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1.3.3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F596683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Technikraum</w:t>
            </w:r>
            <w:r>
              <w:rPr>
                <w:rStyle w:val="Punkt65"/>
                <w:rFonts w:cs="Calibri"/>
                <w:vertAlign w:val="superscript"/>
              </w:rPr>
              <w:t xml:space="preserve"> 4) 6)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BE9E5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CD0E8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FB411B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A19435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387B8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E7C29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921A92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B61EAF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680FF3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DCBE53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225D2C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1363E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2EB448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6B15CD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D44788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6CFCE1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D234C4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31676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857C13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99B3D2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</w:tr>
      <w:tr w:rsidR="00000000" w14:paraId="15ADD9C7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C19FF1D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C5CE590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F</w:t>
            </w:r>
            <w:r>
              <w:rPr>
                <w:rStyle w:val="Punkt65"/>
                <w:rFonts w:cs="Calibri"/>
              </w:rPr>
              <w:t>ö</w:t>
            </w:r>
            <w:r>
              <w:rPr>
                <w:rStyle w:val="Punkt65"/>
                <w:rFonts w:cs="Calibri"/>
              </w:rPr>
              <w:t>rderschulen und</w:t>
            </w:r>
            <w:r>
              <w:rPr>
                <w:rStyle w:val="Punkt65"/>
                <w:rFonts w:cs="Calibri"/>
              </w:rPr>
              <w:br/>
              <w:t xml:space="preserve">inklusive Schulen </w:t>
            </w:r>
            <w:r>
              <w:rPr>
                <w:rStyle w:val="Punkt65"/>
                <w:vertAlign w:val="superscript"/>
              </w:rPr>
              <w:t>8)</w:t>
            </w: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2DF799D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1640" w:type="dxa"/>
            <w:gridSpan w:val="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2494DA2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1341247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3805CE6E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98872AC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1.4.1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2A3FFFD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Gruppenraum </w:t>
            </w:r>
            <w:r>
              <w:rPr>
                <w:rStyle w:val="Punkt65"/>
                <w:vertAlign w:val="superscript"/>
              </w:rPr>
              <w:t>4) 8)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8A035A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537DA2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AB80B3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19408B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71E269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ABA98B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380819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3F9A5A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B54B8E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C47645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9E059C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16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EE220A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40AB6C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A13A90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F48EB4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9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B76EC4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C53C97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12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565D53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EB1952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15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DB3711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</w:tr>
      <w:tr w:rsidR="00000000" w14:paraId="72ED3990" w14:textId="77777777">
        <w:tc>
          <w:tcPr>
            <w:tcW w:w="1788" w:type="dxa"/>
            <w:gridSpan w:val="2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1CD145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b/>
              </w:rPr>
              <w:t>Hauptgruppe 2</w:t>
            </w:r>
            <w:r>
              <w:rPr>
                <w:rStyle w:val="Punkt65"/>
                <w:b/>
              </w:rPr>
              <w:br/>
            </w:r>
            <w:r>
              <w:rPr>
                <w:rStyle w:val="Punkt65"/>
                <w:rFonts w:cs="Calibri"/>
                <w:b/>
                <w:w w:val="97"/>
              </w:rPr>
              <w:t>Au</w:t>
            </w:r>
            <w:r>
              <w:rPr>
                <w:rStyle w:val="Punkt65"/>
                <w:rFonts w:cs="Calibri"/>
                <w:b/>
                <w:w w:val="97"/>
              </w:rPr>
              <w:t>ß</w:t>
            </w:r>
            <w:r>
              <w:rPr>
                <w:rStyle w:val="Punkt65"/>
                <w:rFonts w:cs="Calibri"/>
                <w:b/>
                <w:w w:val="97"/>
              </w:rPr>
              <w:t>erunterichtlicher Bereich</w:t>
            </w:r>
          </w:p>
        </w:tc>
        <w:tc>
          <w:tcPr>
            <w:tcW w:w="3280" w:type="dxa"/>
            <w:gridSpan w:val="8"/>
            <w:vMerge w:val="restart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39271A0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1640" w:type="dxa"/>
            <w:gridSpan w:val="4"/>
            <w:vMerge w:val="restart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41DD20D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3280" w:type="dxa"/>
            <w:gridSpan w:val="8"/>
            <w:vMerge w:val="restart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7102F23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4FEEDD5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1C64014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D94EEFE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</w:rPr>
              <w:t>Unterrichtliche</w:t>
            </w:r>
            <w:r>
              <w:rPr>
                <w:rStyle w:val="Punkt65"/>
              </w:rPr>
              <w:br/>
              <w:t>Nebenfl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chen</w:t>
            </w:r>
          </w:p>
        </w:tc>
        <w:tc>
          <w:tcPr>
            <w:tcW w:w="3280" w:type="dxa"/>
            <w:gridSpan w:val="8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5A17B29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1640" w:type="dxa"/>
            <w:gridSpan w:val="4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EFEBB8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3280" w:type="dxa"/>
            <w:gridSpan w:val="8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D6CBF2B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19890D17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9AF25A9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F4474F2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Lehrmittelraum </w:t>
            </w:r>
            <w:r>
              <w:rPr>
                <w:rStyle w:val="Punkt65"/>
                <w:vertAlign w:val="superscript"/>
              </w:rPr>
              <w:t>7)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475CB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BD2C4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35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05972E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29A7F4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10D14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3A7E5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45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B0EBE9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B30DD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278AB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004CA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80</w:t>
            </w:r>
          </w:p>
        </w:tc>
      </w:tr>
      <w:tr w:rsidR="00000000" w14:paraId="25CC5185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9C7F93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7B03587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Nebenr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 xml:space="preserve">ume </w:t>
            </w:r>
            <w:r>
              <w:rPr>
                <w:rStyle w:val="Punkt65"/>
                <w:rFonts w:cs="Calibri"/>
                <w:vertAlign w:val="superscript"/>
              </w:rPr>
              <w:t>7) 9)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E025CA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A8452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1710F7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6BAB4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296116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70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226F4D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140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B8A993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220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F24C20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330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034585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440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2ECF1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550</w:t>
            </w:r>
          </w:p>
        </w:tc>
      </w:tr>
      <w:tr w:rsidR="00000000" w14:paraId="318C05B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A6027D2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5E46839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Aufenthalts- und</w:t>
            </w:r>
            <w:r>
              <w:rPr>
                <w:rStyle w:val="Punkt65"/>
                <w:rFonts w:cs="Calibri"/>
              </w:rPr>
              <w:br/>
              <w:t>Veranstaltungsfl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chen</w:t>
            </w: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67F30B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1640" w:type="dxa"/>
            <w:gridSpan w:val="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7DC14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6D0CA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6D25A5F2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3C31DA8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F55A560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Forum </w:t>
            </w:r>
            <w:r>
              <w:rPr>
                <w:rStyle w:val="Punkt65"/>
                <w:rFonts w:cs="Calibri"/>
                <w:vertAlign w:val="superscript"/>
              </w:rPr>
              <w:t>7)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B62A9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90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E8BDC9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120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9A2D2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3C2EFA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70ECC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120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37711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FA7C6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83A80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5D2E7B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240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71148E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300</w:t>
            </w:r>
          </w:p>
        </w:tc>
      </w:tr>
      <w:tr w:rsidR="00000000" w14:paraId="11F2F04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85C1665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FD406AB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  <w:w w:val="97"/>
              </w:rPr>
              <w:t>Sch</w:t>
            </w:r>
            <w:r>
              <w:rPr>
                <w:rStyle w:val="Punkt65"/>
                <w:rFonts w:cs="Calibri"/>
                <w:w w:val="97"/>
              </w:rPr>
              <w:t>ü</w:t>
            </w:r>
            <w:r>
              <w:rPr>
                <w:rStyle w:val="Punkt65"/>
                <w:rFonts w:cs="Calibri"/>
                <w:w w:val="97"/>
              </w:rPr>
              <w:t xml:space="preserve">leraufenthaltsraum </w:t>
            </w:r>
            <w:r>
              <w:rPr>
                <w:rStyle w:val="Punkt65"/>
                <w:vertAlign w:val="superscript"/>
              </w:rPr>
              <w:t>7)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410B02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41ABF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6E211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CF8D9A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1C2DB7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B6B6C5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27C08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112DF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91C53E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ECBF7E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1DAB6946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FF7A71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AD1B6AE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Ganztag </w:t>
            </w:r>
            <w:r>
              <w:rPr>
                <w:rStyle w:val="Punkt65"/>
                <w:rFonts w:cs="Calibri"/>
                <w:vertAlign w:val="superscript"/>
              </w:rPr>
              <w:t>10)</w:t>
            </w:r>
          </w:p>
        </w:tc>
        <w:tc>
          <w:tcPr>
            <w:tcW w:w="8200" w:type="dxa"/>
            <w:gridSpan w:val="20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A5A1A2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1,0 m</w:t>
            </w:r>
            <w:r>
              <w:rPr>
                <w:rStyle w:val="Punkt65"/>
                <w:vertAlign w:val="superscript"/>
              </w:rPr>
              <w:t>2</w:t>
            </w:r>
            <w:r>
              <w:rPr>
                <w:rStyle w:val="Punkt65"/>
                <w:rFonts w:cs="Calibri"/>
              </w:rPr>
              <w:t xml:space="preserve"> pro Sch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lerin/Sch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ler</w:t>
            </w:r>
          </w:p>
        </w:tc>
      </w:tr>
      <w:tr w:rsidR="00000000" w14:paraId="329A8AF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3F260FE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47FE3D1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Lehrkr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fte und</w:t>
            </w:r>
            <w:r>
              <w:rPr>
                <w:rStyle w:val="Punkt65"/>
                <w:rFonts w:cs="Calibri"/>
              </w:rPr>
              <w:br/>
              <w:t>Verwaltung</w:t>
            </w: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9537FD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1640" w:type="dxa"/>
            <w:gridSpan w:val="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35C872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B94BB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678C1277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DD102E9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2.3.1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66989CD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Lehrkr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fte- und</w:t>
            </w:r>
            <w:r>
              <w:rPr>
                <w:rStyle w:val="Punkt65"/>
              </w:rPr>
              <w:br/>
              <w:t>Verwaltungsr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 xml:space="preserve">ume </w:t>
            </w:r>
            <w:r>
              <w:rPr>
                <w:rStyle w:val="Punkt65"/>
                <w:rFonts w:cs="Calibri"/>
                <w:vertAlign w:val="superscript"/>
              </w:rPr>
              <w:t>11)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9D8395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120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1C9D7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FD1B66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B501F0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210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BC4436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5AFF9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0B313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310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96C1F7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00D8B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410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F86202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460</w:t>
            </w:r>
          </w:p>
        </w:tc>
      </w:tr>
      <w:tr w:rsidR="00000000" w14:paraId="1C900BA9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3AD5612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BCBA72A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F</w:t>
            </w:r>
            <w:r>
              <w:rPr>
                <w:rStyle w:val="Punkt65"/>
                <w:rFonts w:cs="Calibri"/>
              </w:rPr>
              <w:t>ö</w:t>
            </w:r>
            <w:r>
              <w:rPr>
                <w:rStyle w:val="Punkt65"/>
                <w:rFonts w:cs="Calibri"/>
              </w:rPr>
              <w:t>rderschulen und</w:t>
            </w:r>
            <w:r>
              <w:rPr>
                <w:rStyle w:val="Punkt65"/>
                <w:rFonts w:cs="Calibri"/>
              </w:rPr>
              <w:br/>
            </w:r>
            <w:r>
              <w:rPr>
                <w:rStyle w:val="Punkt65"/>
                <w:rFonts w:cs="Calibri"/>
              </w:rPr>
              <w:t xml:space="preserve">inklusive Schulen </w:t>
            </w:r>
            <w:r>
              <w:rPr>
                <w:rStyle w:val="Punkt65"/>
                <w:vertAlign w:val="superscript"/>
              </w:rPr>
              <w:t>8)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ED8B9B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B58A76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1BB83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976277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4D4B6C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F74D31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FD43C8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C21FE9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F31165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932CA8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5CDDE279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D1C26D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2.4.1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C0AD4C8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Aufenthalts-, Lager-, Sanit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r- und Testr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 xml:space="preserve">ume </w:t>
            </w:r>
            <w:r>
              <w:rPr>
                <w:rStyle w:val="Punkt65"/>
                <w:rFonts w:cs="Calibri"/>
                <w:vertAlign w:val="superscript"/>
              </w:rPr>
              <w:t>8)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691CBD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2466A2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65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263FD1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F2274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95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4DA25F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FF0282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65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41912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6A39F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65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3FA14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71B497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95</w:t>
            </w:r>
          </w:p>
        </w:tc>
      </w:tr>
      <w:tr w:rsidR="00000000" w14:paraId="0088C4B5" w14:textId="77777777">
        <w:tc>
          <w:tcPr>
            <w:tcW w:w="1788" w:type="dxa"/>
            <w:gridSpan w:val="2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746150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  <w:b/>
              </w:rPr>
              <w:t>Hauptgruppe 3</w:t>
            </w:r>
            <w:r>
              <w:rPr>
                <w:rStyle w:val="Punkt65"/>
                <w:rFonts w:cs="Calibri"/>
                <w:b/>
              </w:rPr>
              <w:br/>
              <w:t>Sonstige Geb</w:t>
            </w:r>
            <w:r>
              <w:rPr>
                <w:rStyle w:val="Punkt65"/>
                <w:rFonts w:cs="Calibri"/>
                <w:b/>
              </w:rPr>
              <w:t>ä</w:t>
            </w:r>
            <w:r>
              <w:rPr>
                <w:rStyle w:val="Punkt65"/>
                <w:rFonts w:cs="Calibri"/>
                <w:b/>
              </w:rPr>
              <w:t>udefl</w:t>
            </w:r>
            <w:r>
              <w:rPr>
                <w:rStyle w:val="Punkt65"/>
                <w:rFonts w:cs="Calibri"/>
                <w:b/>
              </w:rPr>
              <w:t>ä</w:t>
            </w:r>
            <w:r>
              <w:rPr>
                <w:rStyle w:val="Punkt65"/>
                <w:rFonts w:cs="Calibri"/>
                <w:b/>
              </w:rPr>
              <w:t>chen</w:t>
            </w:r>
          </w:p>
        </w:tc>
        <w:tc>
          <w:tcPr>
            <w:tcW w:w="3280" w:type="dxa"/>
            <w:gridSpan w:val="8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6A24613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1640" w:type="dxa"/>
            <w:gridSpan w:val="4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A672323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3280" w:type="dxa"/>
            <w:gridSpan w:val="8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1BBE68E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46C88AA1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9EF158B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3.1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41A3B69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w w:val="97"/>
              </w:rPr>
              <w:t>Verkehrsfl</w:t>
            </w:r>
            <w:r>
              <w:rPr>
                <w:rStyle w:val="Punkt65"/>
                <w:w w:val="97"/>
              </w:rPr>
              <w:t>ä</w:t>
            </w:r>
            <w:r>
              <w:rPr>
                <w:rStyle w:val="Punkt65"/>
                <w:w w:val="97"/>
              </w:rPr>
              <w:t>che und Technische Funktionsfl</w:t>
            </w:r>
            <w:r>
              <w:rPr>
                <w:rStyle w:val="Punkt65"/>
                <w:w w:val="97"/>
              </w:rPr>
              <w:t>ä</w:t>
            </w:r>
            <w:r>
              <w:rPr>
                <w:rStyle w:val="Punkt65"/>
                <w:w w:val="97"/>
              </w:rPr>
              <w:t>che</w:t>
            </w:r>
          </w:p>
        </w:tc>
        <w:tc>
          <w:tcPr>
            <w:tcW w:w="8200" w:type="dxa"/>
            <w:gridSpan w:val="20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D65D5D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</w:rPr>
              <w:t>Die nach den Hauptgruppen 1 und 2 errechnete Nutzfl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 wird erh</w:t>
            </w:r>
            <w:r>
              <w:rPr>
                <w:rStyle w:val="Punkt65"/>
              </w:rPr>
              <w:t>ö</w:t>
            </w:r>
            <w:r>
              <w:rPr>
                <w:rStyle w:val="Punkt65"/>
              </w:rPr>
              <w:t>ht um 33,334 % 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r Verkehrsfl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chen</w:t>
            </w:r>
            <w:r>
              <w:rPr>
                <w:rStyle w:val="Punkt65"/>
              </w:rPr>
              <w:br/>
              <w:t>und (weitere) 10 % 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r Technische Funktionsfl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 xml:space="preserve">chen </w:t>
            </w:r>
            <w:r>
              <w:rPr>
                <w:rStyle w:val="Punkt65"/>
                <w:rFonts w:cs="Calibri"/>
                <w:vertAlign w:val="superscript"/>
              </w:rPr>
              <w:t>12)</w:t>
            </w:r>
          </w:p>
        </w:tc>
      </w:tr>
      <w:tr w:rsidR="00000000" w14:paraId="7D3C94FF" w14:textId="77777777">
        <w:tc>
          <w:tcPr>
            <w:tcW w:w="1788" w:type="dxa"/>
            <w:gridSpan w:val="2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67B20A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  <w:b/>
              </w:rPr>
              <w:t>Hauptgruppe 4</w:t>
            </w:r>
            <w:r>
              <w:rPr>
                <w:rStyle w:val="Punkt65"/>
                <w:rFonts w:cs="Calibri"/>
                <w:b/>
              </w:rPr>
              <w:br/>
              <w:t>Sporthalle</w:t>
            </w:r>
          </w:p>
        </w:tc>
        <w:tc>
          <w:tcPr>
            <w:tcW w:w="4920" w:type="dxa"/>
            <w:gridSpan w:val="12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CA14CB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 xml:space="preserve">r je angefangene 10 Klassen eine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 xml:space="preserve">bungseinheit (15 m x 27 m) </w:t>
            </w:r>
            <w:r>
              <w:rPr>
                <w:rStyle w:val="Punkt65"/>
                <w:vertAlign w:val="superscript"/>
              </w:rPr>
              <w:t>13) 14)</w:t>
            </w:r>
          </w:p>
        </w:tc>
        <w:tc>
          <w:tcPr>
            <w:tcW w:w="3280" w:type="dxa"/>
            <w:gridSpan w:val="8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07CC7D" w14:textId="77777777" w:rsidR="00056B17" w:rsidRDefault="00056B17">
            <w:pPr>
              <w:pStyle w:val="Fliedftext"/>
              <w:spacing w:before="10" w:after="50" w:line="140" w:lineRule="exact"/>
            </w:pPr>
            <w:r>
              <w:rPr>
                <w:sz w:val="13"/>
              </w:rPr>
              <w:t>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r je angefangene 12 Klassen eine 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bungseinheit</w:t>
            </w:r>
            <w:r>
              <w:rPr>
                <w:sz w:val="13"/>
              </w:rPr>
              <w:br/>
              <w:t xml:space="preserve">(15 m x 27 m) </w:t>
            </w:r>
            <w:r>
              <w:rPr>
                <w:rFonts w:cs="Calibri"/>
              </w:rPr>
              <w:t>13) 15) 16)</w:t>
            </w:r>
          </w:p>
        </w:tc>
      </w:tr>
      <w:tr w:rsidR="00000000" w14:paraId="7EEAD5C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82D06AE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4.1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266076C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Sportfl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che</w:t>
            </w:r>
          </w:p>
        </w:tc>
        <w:tc>
          <w:tcPr>
            <w:tcW w:w="4920" w:type="dxa"/>
            <w:gridSpan w:val="12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F377546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</w:pPr>
            <w:r>
              <w:rPr>
                <w:rFonts w:cs="Calibri"/>
                <w:sz w:val="13"/>
              </w:rPr>
              <w:t>405</w:t>
            </w: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D9B03BA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</w:pPr>
            <w:r>
              <w:rPr>
                <w:rFonts w:cs="Calibri"/>
                <w:sz w:val="13"/>
              </w:rPr>
              <w:t>405</w:t>
            </w:r>
          </w:p>
        </w:tc>
      </w:tr>
      <w:tr w:rsidR="00000000" w14:paraId="018573E3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2191482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4.2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7347C97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Sonstige Fl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chen </w:t>
            </w:r>
            <w:r>
              <w:rPr>
                <w:rStyle w:val="Punkt65"/>
                <w:vertAlign w:val="superscript"/>
              </w:rPr>
              <w:t>17)</w:t>
            </w:r>
          </w:p>
        </w:tc>
        <w:tc>
          <w:tcPr>
            <w:tcW w:w="4920" w:type="dxa"/>
            <w:gridSpan w:val="12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39CA3FD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179,5</w:t>
            </w:r>
          </w:p>
        </w:tc>
        <w:tc>
          <w:tcPr>
            <w:tcW w:w="3280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4C19C6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179,5</w:t>
            </w:r>
          </w:p>
        </w:tc>
      </w:tr>
      <w:tr w:rsidR="00000000" w14:paraId="7841D109" w14:textId="77777777">
        <w:tc>
          <w:tcPr>
            <w:tcW w:w="9988" w:type="dxa"/>
            <w:gridSpan w:val="2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7BB6C5B" w14:textId="77777777" w:rsidR="00056B17" w:rsidRDefault="00056B17">
            <w:pPr>
              <w:pStyle w:val="AnkerAbsatzundAbstand2Punkt"/>
              <w:widowControl/>
              <w:rPr>
                <w:rFonts w:cs="Arial"/>
              </w:rPr>
            </w:pPr>
          </w:p>
          <w:p w14:paraId="6C38D54B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1)</w:t>
            </w:r>
            <w:r>
              <w:rPr>
                <w:rFonts w:cs="Arial"/>
              </w:rPr>
              <w:tab/>
              <w:t>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rderschulen einschlie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>lich Waldorff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rderschulen mit den 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 xml:space="preserve">rderschwerpunkten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Emotionale soziale Entwicklung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Geistige Entwicklung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 sowie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Lernen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.</w:t>
            </w:r>
          </w:p>
          <w:p w14:paraId="5B5B9BC0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2)</w:t>
            </w:r>
            <w:r>
              <w:tab/>
              <w:t>F</w:t>
            </w:r>
            <w:r>
              <w:t>ö</w:t>
            </w:r>
            <w:r>
              <w:t>rderschulen einschlie</w:t>
            </w:r>
            <w:r>
              <w:t>ß</w:t>
            </w:r>
            <w:r>
              <w:t>lich Waldorff</w:t>
            </w:r>
            <w:r>
              <w:t>ö</w:t>
            </w:r>
            <w:r>
              <w:t>rderschulen mit den F</w:t>
            </w:r>
            <w:r>
              <w:t>ö</w:t>
            </w:r>
            <w:r>
              <w:t xml:space="preserve">rderschwerpunkten </w:t>
            </w:r>
            <w:r>
              <w:t>„</w:t>
            </w:r>
            <w:r>
              <w:t>H</w:t>
            </w:r>
            <w:r>
              <w:t>ö</w:t>
            </w:r>
            <w:r>
              <w:t>ren und Kommunikation</w:t>
            </w:r>
            <w:r>
              <w:t>“</w:t>
            </w:r>
            <w:r>
              <w:t xml:space="preserve">, </w:t>
            </w:r>
            <w:r>
              <w:t>„</w:t>
            </w:r>
            <w:r>
              <w:t>K</w:t>
            </w:r>
            <w:r>
              <w:t>ö</w:t>
            </w:r>
            <w:r>
              <w:t>rperliche und motorische Entwicklung</w:t>
            </w:r>
            <w:r>
              <w:t>“</w:t>
            </w:r>
            <w:r>
              <w:t xml:space="preserve">, </w:t>
            </w:r>
            <w:r>
              <w:t>„</w:t>
            </w:r>
            <w:r>
              <w:t>Sehen</w:t>
            </w:r>
            <w:r>
              <w:t>“</w:t>
            </w:r>
            <w:r>
              <w:t xml:space="preserve"> sowie </w:t>
            </w:r>
            <w:r>
              <w:t>„</w:t>
            </w:r>
            <w:r>
              <w:t>Sprache</w:t>
            </w:r>
            <w:r>
              <w:t>“</w:t>
            </w:r>
            <w:r>
              <w:t>.</w:t>
            </w:r>
          </w:p>
          <w:p w14:paraId="6472F82E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3)</w:t>
            </w:r>
            <w:r>
              <w:rPr>
                <w:rFonts w:cs="Arial"/>
              </w:rPr>
              <w:tab/>
              <w:t>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Berufskollegs ist der gesamte Raumbedarf individuell entsprechend der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chlichen Zusammensetzung der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lerschaft (Vollzeit- / Teilzeitsch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lerinnen / -sch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ler) und dem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chlichen Angebot von Bildungsg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ngen festzulegen.</w:t>
            </w:r>
          </w:p>
          <w:p w14:paraId="29A7D7FA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4)</w:t>
            </w:r>
            <w:r>
              <w:tab/>
              <w:t>Relative Raumgr</w:t>
            </w:r>
            <w:r>
              <w:t>öß</w:t>
            </w:r>
            <w:r>
              <w:t>e: Anzahl der R</w:t>
            </w:r>
            <w:r>
              <w:t>ä</w:t>
            </w:r>
            <w:r>
              <w:t>ume; m2 pro Sch</w:t>
            </w:r>
            <w:r>
              <w:t>ü</w:t>
            </w:r>
            <w:r>
              <w:t>lerin und / oder Sch</w:t>
            </w:r>
            <w:r>
              <w:t>ü</w:t>
            </w:r>
            <w:r>
              <w:t>ler.</w:t>
            </w:r>
          </w:p>
          <w:p w14:paraId="27154E70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5)</w:t>
            </w:r>
            <w:r>
              <w:rPr>
                <w:rFonts w:cs="Arial"/>
              </w:rPr>
              <w:tab/>
              <w:t>Multifunktionsr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zur Abdeckung weiteren Fachunterrichtes, insbesondere auch des Kunst- und Musikunterrichtes.</w:t>
            </w:r>
          </w:p>
          <w:p w14:paraId="776EF680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6)</w:t>
            </w:r>
            <w:r>
              <w:tab/>
              <w:t>Der Bedarf ist im Einzelfall nur anzuerkennen, wenn in der Schulstufe und Schulform das jeweilige Fach lehrplanm</w:t>
            </w:r>
            <w:r>
              <w:t>äß</w:t>
            </w:r>
            <w:r>
              <w:t>iges Unterrichtsfach ist und die betreffende Schule das jeweilige Fach tats</w:t>
            </w:r>
            <w:r>
              <w:t>ä</w:t>
            </w:r>
            <w:r>
              <w:t>chlich regelm</w:t>
            </w:r>
            <w:r>
              <w:t>äß</w:t>
            </w:r>
            <w:r>
              <w:t>ig anbietet.</w:t>
            </w:r>
          </w:p>
          <w:p w14:paraId="76F38834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7)</w:t>
            </w:r>
            <w:r>
              <w:rPr>
                <w:rFonts w:cs="Arial"/>
              </w:rPr>
              <w:tab/>
              <w:t>Absolute Raumgr</w:t>
            </w:r>
            <w:r>
              <w:rPr>
                <w:rFonts w:cs="Arial"/>
              </w:rPr>
              <w:t>öß</w:t>
            </w:r>
            <w:r>
              <w:rPr>
                <w:rFonts w:cs="Arial"/>
              </w:rPr>
              <w:t>e.</w:t>
            </w:r>
          </w:p>
          <w:p w14:paraId="77BD2EE5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8)</w:t>
            </w:r>
            <w:r>
              <w:tab/>
              <w:t>Zus</w:t>
            </w:r>
            <w:r>
              <w:t>ä</w:t>
            </w:r>
            <w:r>
              <w:t>tzliche R</w:t>
            </w:r>
            <w:r>
              <w:t>ä</w:t>
            </w:r>
            <w:r>
              <w:t>ume (nur) f</w:t>
            </w:r>
            <w:r>
              <w:t>ü</w:t>
            </w:r>
            <w:r>
              <w:t>r F</w:t>
            </w:r>
            <w:r>
              <w:t>ö</w:t>
            </w:r>
            <w:r>
              <w:t>rderschulen und inklusive Schulen (Integrative Lerngruppe und / oder Gemeinsamer Unterricht).</w:t>
            </w:r>
          </w:p>
          <w:p w14:paraId="2FBCF8B6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9)</w:t>
            </w:r>
            <w:r>
              <w:rPr>
                <w:rFonts w:cs="Arial"/>
              </w:rPr>
              <w:tab/>
              <w:t>Nebenr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zur Obergruppe 1.2, insbesondere Sammlungs- und Vorbereitungsr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ume.</w:t>
            </w:r>
          </w:p>
          <w:p w14:paraId="7F9E18C8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10)</w:t>
            </w:r>
            <w:r>
              <w:tab/>
              <w:t>Der Bedarf je Sch</w:t>
            </w:r>
            <w:r>
              <w:t>ü</w:t>
            </w:r>
            <w:r>
              <w:t>lerin und Sch</w:t>
            </w:r>
            <w:r>
              <w:t>ü</w:t>
            </w:r>
            <w:r>
              <w:t>ler ist im Einzelfall nur anzuerkennen, soweit die Schule f</w:t>
            </w:r>
            <w:r>
              <w:t>ü</w:t>
            </w:r>
            <w:r>
              <w:t>r diese refinanzierungsf</w:t>
            </w:r>
            <w:r>
              <w:t>ä</w:t>
            </w:r>
            <w:r>
              <w:t>hige (offene und/oder gebundene) Ganztagsangebote macht. In dieser Gruppe sind R</w:t>
            </w:r>
            <w:r>
              <w:t>ä</w:t>
            </w:r>
            <w:r>
              <w:t>ume f</w:t>
            </w:r>
            <w:r>
              <w:t>ü</w:t>
            </w:r>
            <w:r>
              <w:t>r die K</w:t>
            </w:r>
            <w:r>
              <w:t>ü</w:t>
            </w:r>
            <w:r>
              <w:t>che, die Einnahme des Essens sowie f</w:t>
            </w:r>
            <w:r>
              <w:t>ü</w:t>
            </w:r>
            <w:r>
              <w:t>r Freizeitaktivit</w:t>
            </w:r>
            <w:r>
              <w:t>ä</w:t>
            </w:r>
            <w:r>
              <w:t>ten (z.B. Spielraum, Musikraum) vorzuhalten. F</w:t>
            </w:r>
            <w:r>
              <w:t>ü</w:t>
            </w:r>
            <w:r>
              <w:t>r unterrichtsbezogene Aktivit</w:t>
            </w:r>
            <w:r>
              <w:t>ä</w:t>
            </w:r>
            <w:r>
              <w:t>ten (z.B. Hausaufgaben(betreuung), Erg</w:t>
            </w:r>
            <w:r>
              <w:t>ä</w:t>
            </w:r>
            <w:r>
              <w:t>nzungs- und Zusatzunterricht) sollen die R</w:t>
            </w:r>
            <w:r>
              <w:t>ä</w:t>
            </w:r>
            <w:r>
              <w:t>ume der Hauptgruppe 1 genutzt werden.</w:t>
            </w:r>
          </w:p>
          <w:p w14:paraId="6F29B979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11)</w:t>
            </w:r>
            <w:r>
              <w:rPr>
                <w:rFonts w:cs="Arial"/>
              </w:rPr>
              <w:tab/>
              <w:t>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Schulleitung, stellvertretende Schulleitung, Lehrkr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fte, Gesch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ftszimmer und sonstigen Verwaltungsbereich.</w:t>
            </w:r>
          </w:p>
          <w:p w14:paraId="2EBD4ADF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12)</w:t>
            </w:r>
            <w:r>
              <w:rPr>
                <w:rStyle w:val="FNhochgestellt"/>
              </w:rPr>
              <w:tab/>
            </w:r>
            <w:r>
              <w:t>In der Hauptgruppe 4 sind diese Fl</w:t>
            </w:r>
            <w:r>
              <w:t>ä</w:t>
            </w:r>
            <w:r>
              <w:t>chenbereiche bereits enthalten.</w:t>
            </w:r>
          </w:p>
          <w:p w14:paraId="2EEE26DA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13)</w:t>
            </w:r>
            <w:r>
              <w:rPr>
                <w:rFonts w:cs="Arial"/>
              </w:rPr>
              <w:tab/>
              <w:t>Der Fl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chenanteil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(eine) Sport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bungseinheit(en) wird nur hinzugerechnet, wenn diese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 zur Alleinnutzung zur Verf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gung stehen und nicht stundenweise angemietet werden.</w:t>
            </w:r>
          </w:p>
          <w:p w14:paraId="01554ADF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14)</w:t>
            </w:r>
            <w:r>
              <w:tab/>
              <w:t>Die Klassenzahl ergibt sich aus einer Belegung von 6 (Unterrichts-)Stunden an 5 Wochentagen bei je 3 Unterrichtswochenstunden Sport je Klasse.</w:t>
            </w:r>
          </w:p>
          <w:p w14:paraId="4026000A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15)</w:t>
            </w:r>
            <w:r>
              <w:rPr>
                <w:rFonts w:cs="Arial"/>
              </w:rPr>
              <w:tab/>
              <w:t>Die Klassenzahl ergibt sich aus einer Belegung von 8 (Unterrichts-)Stunden an 5 Wochentagen bei je 3 Unterrichtswochenstunden Sport je Klasse.</w:t>
            </w:r>
          </w:p>
          <w:p w14:paraId="0CDC4DDD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16)</w:t>
            </w:r>
            <w:r>
              <w:tab/>
              <w:t>Der tats</w:t>
            </w:r>
            <w:r>
              <w:t>ä</w:t>
            </w:r>
            <w:r>
              <w:t>chliche Bedarf an Sport</w:t>
            </w:r>
            <w:r>
              <w:t>ü</w:t>
            </w:r>
            <w:r>
              <w:t>bungseinheiten ergibt sich bei Schulen der Sekundarstufen I und II ausschlie</w:t>
            </w:r>
            <w:r>
              <w:t>ß</w:t>
            </w:r>
            <w:r>
              <w:t>lich aus der Summe der Klassen beider Schulstufen.</w:t>
            </w:r>
          </w:p>
          <w:p w14:paraId="7AA3C823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17)</w:t>
            </w:r>
            <w:r>
              <w:rPr>
                <w:rFonts w:cs="Arial"/>
              </w:rPr>
              <w:tab/>
              <w:t>Hierzu geh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ren insbesondere Umkleide-, Sanit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r- und Toilettenr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ume, Lagerr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(Ger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ter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ume) sowie Verkehrs- und Technische Funktionsfl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chen.</w:t>
            </w:r>
          </w:p>
        </w:tc>
      </w:tr>
    </w:tbl>
    <w:p w14:paraId="0FFD3CE2" w14:textId="77777777" w:rsidR="00056B17" w:rsidRDefault="00056B17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68"/>
        <w:gridCol w:w="672"/>
        <w:gridCol w:w="205"/>
        <w:gridCol w:w="205"/>
        <w:gridCol w:w="205"/>
        <w:gridCol w:w="205"/>
        <w:gridCol w:w="205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</w:tblGrid>
      <w:tr w:rsidR="00000000" w14:paraId="2BF632F5" w14:textId="77777777">
        <w:trPr>
          <w:cantSplit/>
        </w:trPr>
        <w:tc>
          <w:tcPr>
            <w:tcW w:w="9988" w:type="dxa"/>
            <w:gridSpan w:val="22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120" w:type="dxa"/>
              <w:right w:w="20" w:type="dxa"/>
            </w:tcMar>
          </w:tcPr>
          <w:p w14:paraId="01157243" w14:textId="77777777" w:rsidR="00056B17" w:rsidRDefault="00056B17">
            <w:pPr>
              <w:pStyle w:val="rechtsbfcndig"/>
              <w:keepNext/>
            </w:pPr>
            <w:r>
              <w:rPr>
                <w:rStyle w:val="hf"/>
                <w:rFonts w:cs="Calibri"/>
                <w:sz w:val="15"/>
              </w:rPr>
              <w:t xml:space="preserve">Anlage 6 </w:t>
            </w:r>
            <w:r>
              <w:rPr>
                <w:rStyle w:val="hf"/>
                <w:b w:val="0"/>
                <w:sz w:val="15"/>
              </w:rPr>
              <w:t>(Fortsetzung 1)</w:t>
            </w:r>
          </w:p>
          <w:p w14:paraId="2ECD24BF" w14:textId="77777777" w:rsidR="00056B17" w:rsidRDefault="00056B17">
            <w:pPr>
              <w:pStyle w:val="Zwischenfcber01"/>
              <w:keepNext/>
              <w:widowControl/>
              <w:rPr>
                <w:rFonts w:cs="Calibri"/>
              </w:rPr>
            </w:pPr>
            <w:r>
              <w:t>Refinanzierungsh</w:t>
            </w:r>
            <w:r>
              <w:t>ö</w:t>
            </w:r>
            <w:r>
              <w:t>chsts</w:t>
            </w:r>
            <w:r>
              <w:t>ä</w:t>
            </w:r>
            <w:r>
              <w:t>tze f</w:t>
            </w:r>
            <w:r>
              <w:t>ü</w:t>
            </w:r>
            <w:r>
              <w:t>r Raumprogramme</w:t>
            </w:r>
          </w:p>
          <w:p w14:paraId="0F0773E8" w14:textId="77777777" w:rsidR="00056B17" w:rsidRDefault="00056B17">
            <w:pPr>
              <w:pStyle w:val="Zwischenfcber01"/>
              <w:keepNext/>
              <w:widowControl/>
              <w:rPr>
                <w:rFonts w:cs="Calibri"/>
              </w:rPr>
            </w:pPr>
            <w:r>
              <w:t>allgemein bildender und berufsbildender Ersatzschulen, Ersatzf</w:t>
            </w:r>
            <w:r>
              <w:t>ö</w:t>
            </w:r>
            <w:r>
              <w:t>rderschulen sowie Freier Waldorfschulen</w:t>
            </w:r>
          </w:p>
        </w:tc>
      </w:tr>
      <w:tr w:rsidR="00000000" w14:paraId="6CE91893" w14:textId="77777777">
        <w:tc>
          <w:tcPr>
            <w:tcW w:w="1788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0DAE8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b/>
              </w:rPr>
              <w:t>Schulstufe/Schulform</w:t>
            </w:r>
          </w:p>
        </w:tc>
        <w:tc>
          <w:tcPr>
            <w:tcW w:w="2460" w:type="dxa"/>
            <w:gridSpan w:val="6"/>
            <w:tcBorders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AECE76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b/>
              </w:rPr>
              <w:t>Sekundarstufe I/Alle sonstigen Schulformen einschl. G 9-Gymnasium</w:t>
            </w:r>
            <w:r>
              <w:rPr>
                <w:rStyle w:val="Punkt65"/>
                <w:rFonts w:cs="Calibri"/>
                <w:b/>
                <w:vertAlign w:val="superscript"/>
              </w:rPr>
              <w:t>2)</w:t>
            </w:r>
          </w:p>
        </w:tc>
        <w:tc>
          <w:tcPr>
            <w:tcW w:w="5740" w:type="dxa"/>
            <w:gridSpan w:val="14"/>
            <w:tcBorders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D76AD7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rFonts w:cs="Calibri"/>
                <w:b/>
              </w:rPr>
              <w:t>Sekundarstufe I/G 8-Gymnasium</w:t>
            </w:r>
            <w:r>
              <w:rPr>
                <w:rStyle w:val="Punkt65"/>
                <w:b/>
                <w:vertAlign w:val="superscript"/>
              </w:rPr>
              <w:t>2)</w:t>
            </w:r>
          </w:p>
        </w:tc>
      </w:tr>
      <w:tr w:rsidR="00000000" w14:paraId="744FAD66" w14:textId="77777777">
        <w:tc>
          <w:tcPr>
            <w:tcW w:w="1788" w:type="dxa"/>
            <w:gridSpan w:val="2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560ACA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Z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gigkeit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8CC2FD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C5485F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1A4A21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3EBE14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B2EBAE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AC54D3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E2F34C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407B5C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6D5F2E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</w:t>
            </w:r>
          </w:p>
        </w:tc>
        <w:tc>
          <w:tcPr>
            <w:tcW w:w="820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8D37C2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</w:t>
            </w:r>
          </w:p>
        </w:tc>
      </w:tr>
      <w:tr w:rsidR="00000000" w14:paraId="5BF68E29" w14:textId="77777777">
        <w:tc>
          <w:tcPr>
            <w:tcW w:w="1788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FBC273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b/>
              </w:rPr>
              <w:t>Hauptgruppe 1</w:t>
            </w:r>
            <w:r>
              <w:rPr>
                <w:rStyle w:val="Punkt65"/>
                <w:b/>
              </w:rPr>
              <w:br/>
              <w:t>Unterichtsr</w:t>
            </w:r>
            <w:r>
              <w:rPr>
                <w:rStyle w:val="Punkt65"/>
                <w:b/>
              </w:rPr>
              <w:t>ä</w:t>
            </w:r>
            <w:r>
              <w:rPr>
                <w:rStyle w:val="Punkt65"/>
                <w:b/>
              </w:rPr>
              <w:t>ume</w:t>
            </w:r>
          </w:p>
        </w:tc>
        <w:tc>
          <w:tcPr>
            <w:tcW w:w="2460" w:type="dxa"/>
            <w:gridSpan w:val="6"/>
            <w:vMerge w:val="restart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038C730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5740" w:type="dxa"/>
            <w:gridSpan w:val="14"/>
            <w:vMerge w:val="restart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D3E5958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30DCA2C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CB8AB37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38D1B2B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Allgemeiner Unterricht</w:t>
            </w:r>
          </w:p>
        </w:tc>
        <w:tc>
          <w:tcPr>
            <w:tcW w:w="2460" w:type="dxa"/>
            <w:gridSpan w:val="6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75837B0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5740" w:type="dxa"/>
            <w:gridSpan w:val="14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E5D002D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4DD58DC3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B5C88E1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7FBCD25" w14:textId="77777777" w:rsidR="00056B17" w:rsidRDefault="00056B17">
            <w:pPr>
              <w:pStyle w:val="Fliedftext"/>
            </w:pPr>
            <w:r>
              <w:rPr>
                <w:rStyle w:val="Punkt65"/>
              </w:rPr>
              <w:t xml:space="preserve">Unterrichtsraum </w:t>
            </w:r>
            <w:r>
              <w:rPr>
                <w:rStyle w:val="FNhochgestellt"/>
                <w:rFonts w:cs="Calibri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1F9E12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36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3E7CE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A4AF34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862BAB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EA1B78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48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098C1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250C32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5B4C7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914BE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1961C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1C954C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3C7352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50177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7A08CA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403EC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CB531E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48746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CA6C5E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02D5A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8CB645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</w:tr>
      <w:tr w:rsidR="00000000" w14:paraId="0DE78890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4AC4D1B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116C16D" w14:textId="77777777" w:rsidR="00056B17" w:rsidRDefault="00056B17">
            <w:pPr>
              <w:pStyle w:val="Fliedftex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Raum 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 xml:space="preserve">r Bibliothek, Mediothek, EDV, Selbstlernzentrum </w:t>
            </w:r>
            <w:r>
              <w:rPr>
                <w:rStyle w:val="FNhochgestellt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1074A6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BE99D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E2115C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64CC45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A140F3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E99CA1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EAA4E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0C515F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E7D1A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62233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2ED175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CA5EC9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73306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215CD4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9718E3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69910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0EE54A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2313AB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A762D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187B2E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3,1</w:t>
            </w:r>
          </w:p>
        </w:tc>
      </w:tr>
      <w:tr w:rsidR="00000000" w14:paraId="6C56D400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66EAFB8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1.1.3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F57CA2F" w14:textId="77777777" w:rsidR="00056B17" w:rsidRDefault="00056B17">
            <w:pPr>
              <w:pStyle w:val="Fliedftext"/>
            </w:pPr>
            <w:r>
              <w:rPr>
                <w:rStyle w:val="Punkt65"/>
              </w:rPr>
              <w:t xml:space="preserve">Mehrzweckraum </w:t>
            </w:r>
            <w:r>
              <w:rPr>
                <w:rStyle w:val="FNhochgestellt"/>
                <w:rFonts w:cs="Calibri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F44A9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7DE2A5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0B413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D2C81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C5392D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D34420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8D6DCA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DC4DF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FA8896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ACDC0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581288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6FC507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8A75FB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0EABD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E34D3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C1534D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49895A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CB25CC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19DCC7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DB964A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5F99B52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A0FE2F8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E8339F5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Fachunterricht</w:t>
            </w:r>
          </w:p>
        </w:tc>
        <w:tc>
          <w:tcPr>
            <w:tcW w:w="2460" w:type="dxa"/>
            <w:gridSpan w:val="6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B533B2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5740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31033A2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5E84A56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6C86BB2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1D8582A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Gro</w:t>
            </w:r>
            <w:r>
              <w:rPr>
                <w:rStyle w:val="Punkt65"/>
                <w:rFonts w:cs="Calibri"/>
              </w:rPr>
              <w:t>ß</w:t>
            </w:r>
            <w:r>
              <w:rPr>
                <w:rStyle w:val="Punkt65"/>
                <w:rFonts w:cs="Calibri"/>
              </w:rPr>
              <w:t xml:space="preserve">er naturwissenschaftlicher Raum </w:t>
            </w:r>
            <w:r>
              <w:rPr>
                <w:rStyle w:val="FNhochgestellt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3BB2E8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EF5DBA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F73B0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A0545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4D0241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005265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9D13A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508AA8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83500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A27CA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494F78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1E895E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2CB06E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1D377F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8AD5E1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FECC9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2FC17B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26DDA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A11905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EDBBA3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</w:tr>
      <w:tr w:rsidR="00000000" w14:paraId="38DC011C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1CB3CB0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CE3E99B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 xml:space="preserve">naturwissenschaftlicher Raum </w:t>
            </w:r>
            <w:r>
              <w:rPr>
                <w:rStyle w:val="FNhochgestellt"/>
                <w:rFonts w:cs="Calibri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E85A59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2E7A3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A14043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F3C46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C32D7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0B4EE8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305E6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A284B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C92F2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421BAA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D01DB2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B413C2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0ACE3C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3AC2EA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F85935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271EA3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733EF2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E6A0EC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5C5927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91364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</w:tr>
      <w:tr w:rsidR="00000000" w14:paraId="41B69ACE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B23554D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58C6BC6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Sonstiger Fachunterrichtsraum </w:t>
            </w:r>
            <w:r>
              <w:rPr>
                <w:rStyle w:val="FNhochgestellt"/>
              </w:rPr>
              <w:t>4) 5)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70F6E1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5FE1B3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6666F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389F49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E79284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0B53C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29A02C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969BEC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8C87F0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BE433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25E26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6C986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1FD70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989DE9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2C609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81EA0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0FAF2D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643113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5F89FE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E1C60B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</w:tr>
      <w:tr w:rsidR="00000000" w14:paraId="104A8A3B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55D9A4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1.2.4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2F3FCD8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 xml:space="preserve">Werkraum </w:t>
            </w:r>
            <w:r>
              <w:rPr>
                <w:rStyle w:val="Punkt65"/>
                <w:rFonts w:cs="Calibri"/>
                <w:vertAlign w:val="superscript"/>
              </w:rPr>
              <w:t>4)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537B1A7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4A71C92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A00031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D84C6A7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9C5E164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7648262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5EAC743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AEB3120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C8860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6CA4F26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A4B3CC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36734D8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9633628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E2187C1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761CE2D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E2F9718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2C47294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56C38CF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3CC3B03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D00BC74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51D3C34F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6A5B5FA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E4308AA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Fakultativer</w:t>
            </w:r>
            <w:r>
              <w:rPr>
                <w:rStyle w:val="Punkt65"/>
                <w:rFonts w:cs="Calibri"/>
              </w:rPr>
              <w:br/>
              <w:t xml:space="preserve">Fachunterricht </w:t>
            </w:r>
            <w:r>
              <w:rPr>
                <w:rStyle w:val="Punkt65"/>
                <w:vertAlign w:val="superscript"/>
              </w:rPr>
              <w:t>6)</w:t>
            </w:r>
          </w:p>
        </w:tc>
        <w:tc>
          <w:tcPr>
            <w:tcW w:w="2460" w:type="dxa"/>
            <w:gridSpan w:val="6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CB06197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5740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59C8CD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5B3E2EF3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3F8982C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1.3.1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2F2AE18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  <w:w w:val="97"/>
              </w:rPr>
              <w:t xml:space="preserve">Hauswirtschaftsraum </w:t>
            </w:r>
            <w:r>
              <w:rPr>
                <w:rStyle w:val="Punkt65"/>
                <w:rFonts w:cs="Calibri"/>
                <w:w w:val="97"/>
                <w:vertAlign w:val="superscript"/>
              </w:rPr>
              <w:t>6) 7)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0DADF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D73E4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27E404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074CCF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BE9070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5BEEDA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8B031A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A6CC10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363E0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0F7532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</w:tr>
      <w:tr w:rsidR="00000000" w14:paraId="001BE385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B9BFF35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1.3.2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A9A99C7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Raum 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r Textiles Gestalten</w:t>
            </w:r>
            <w:r>
              <w:rPr>
                <w:rStyle w:val="Punkt65"/>
                <w:vertAlign w:val="superscript"/>
              </w:rPr>
              <w:t xml:space="preserve"> 4) 6)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0A352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A59BB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E539C1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96F0D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1A18E6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DE1687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70EBD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614EF9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C37AB0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EA8F01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20FF70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983A80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AD1ACA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DA08B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F8C4FC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4DD918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25F5F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25AB8F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D777FB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6BD6C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</w:tr>
      <w:tr w:rsidR="00000000" w14:paraId="364C26F5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8F41A97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1.3.3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7ACF251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Technikraum</w:t>
            </w:r>
            <w:r>
              <w:rPr>
                <w:rStyle w:val="Punkt65"/>
                <w:rFonts w:cs="Calibri"/>
                <w:vertAlign w:val="superscript"/>
              </w:rPr>
              <w:t xml:space="preserve"> 4) 6)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0D8DF0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AF0BB9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059D54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15869A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7D8EEA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8473F3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0524CE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05CD47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4ED86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D1C49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D6F730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79D9B4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45ADFA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4353A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EDE24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30F5E4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A03CA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144C13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5B54B4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410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716872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</w:tr>
      <w:tr w:rsidR="00000000" w14:paraId="2519CCEF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27F509C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9442EB7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F</w:t>
            </w:r>
            <w:r>
              <w:rPr>
                <w:rStyle w:val="Punkt65"/>
                <w:rFonts w:cs="Calibri"/>
              </w:rPr>
              <w:t>ö</w:t>
            </w:r>
            <w:r>
              <w:rPr>
                <w:rStyle w:val="Punkt65"/>
                <w:rFonts w:cs="Calibri"/>
              </w:rPr>
              <w:t>rderschulen und</w:t>
            </w:r>
            <w:r>
              <w:rPr>
                <w:rStyle w:val="Punkt65"/>
                <w:rFonts w:cs="Calibri"/>
              </w:rPr>
              <w:br/>
              <w:t xml:space="preserve">inklusive Schulen </w:t>
            </w:r>
            <w:r>
              <w:rPr>
                <w:rStyle w:val="Punkt65"/>
                <w:vertAlign w:val="superscript"/>
              </w:rPr>
              <w:t>8)</w:t>
            </w:r>
          </w:p>
        </w:tc>
        <w:tc>
          <w:tcPr>
            <w:tcW w:w="2460" w:type="dxa"/>
            <w:gridSpan w:val="6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C0E53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5740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274F4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1BE0AABB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9D7BAB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1.4.1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4242DFF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 xml:space="preserve">Gruppenraum </w:t>
            </w:r>
            <w:r>
              <w:rPr>
                <w:rStyle w:val="Punkt65"/>
                <w:rFonts w:cs="Calibri"/>
                <w:vertAlign w:val="superscript"/>
              </w:rPr>
              <w:t>4) 8)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0545B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511CA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6C621D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21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0C2A4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BE364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24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35889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3C56B7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B9461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9C2DC9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395467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0BD83F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17BBBA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2DA95E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13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6B5035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94E5E0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E79ED3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68E131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37E8D4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FFB52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20</w:t>
            </w:r>
          </w:p>
        </w:tc>
        <w:tc>
          <w:tcPr>
            <w:tcW w:w="410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4D5DF3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2,0</w:t>
            </w:r>
          </w:p>
        </w:tc>
      </w:tr>
      <w:tr w:rsidR="00000000" w14:paraId="2C3B2221" w14:textId="77777777">
        <w:tc>
          <w:tcPr>
            <w:tcW w:w="1788" w:type="dxa"/>
            <w:gridSpan w:val="2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5027D6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rFonts w:cs="Calibri"/>
                <w:b/>
              </w:rPr>
              <w:t>Hauptgruppe 2</w:t>
            </w:r>
            <w:r>
              <w:rPr>
                <w:rStyle w:val="Punkt65"/>
                <w:rFonts w:cs="Calibri"/>
                <w:b/>
              </w:rPr>
              <w:br/>
            </w:r>
            <w:r>
              <w:rPr>
                <w:rStyle w:val="Punkt65"/>
                <w:b/>
                <w:w w:val="97"/>
              </w:rPr>
              <w:t>Au</w:t>
            </w:r>
            <w:r>
              <w:rPr>
                <w:rStyle w:val="Punkt65"/>
                <w:b/>
                <w:w w:val="97"/>
              </w:rPr>
              <w:t>ß</w:t>
            </w:r>
            <w:r>
              <w:rPr>
                <w:rStyle w:val="Punkt65"/>
                <w:b/>
                <w:w w:val="97"/>
              </w:rPr>
              <w:t>erunterichtlicher Bereich</w:t>
            </w:r>
          </w:p>
        </w:tc>
        <w:tc>
          <w:tcPr>
            <w:tcW w:w="2460" w:type="dxa"/>
            <w:gridSpan w:val="6"/>
            <w:vMerge w:val="restart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B92D954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5740" w:type="dxa"/>
            <w:gridSpan w:val="14"/>
            <w:vMerge w:val="restart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BA8225C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5035E14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399057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0733F8E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</w:rPr>
              <w:t>Unterrichtliche</w:t>
            </w:r>
            <w:r>
              <w:rPr>
                <w:rStyle w:val="Punkt65"/>
              </w:rPr>
              <w:br/>
              <w:t>Nebenfl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chen</w:t>
            </w:r>
          </w:p>
        </w:tc>
        <w:tc>
          <w:tcPr>
            <w:tcW w:w="2460" w:type="dxa"/>
            <w:gridSpan w:val="6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05A13B5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5740" w:type="dxa"/>
            <w:gridSpan w:val="14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AB300E3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164AC82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E1122D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27239BE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Lehrmittelraum </w:t>
            </w:r>
            <w:r>
              <w:rPr>
                <w:rStyle w:val="Punkt65"/>
                <w:rFonts w:cs="Calibri"/>
                <w:vertAlign w:val="superscript"/>
              </w:rPr>
              <w:t>7)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31E0B3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2A1D52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100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57A7F7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100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779240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6880B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D1F4B6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49C23D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184AF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FFFFD3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100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AA1A52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100</w:t>
            </w:r>
          </w:p>
        </w:tc>
      </w:tr>
      <w:tr w:rsidR="00000000" w14:paraId="25064D3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DEC5B7A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F7E27B7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Nebenr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ume </w:t>
            </w:r>
            <w:r>
              <w:rPr>
                <w:rStyle w:val="Punkt65"/>
                <w:vertAlign w:val="superscript"/>
              </w:rPr>
              <w:t>7) 9)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C693D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E234CD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770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B47BFD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A97EFA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220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1D2A5C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330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92D91C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440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43EC07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66A2CA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24109D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770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2470C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880</w:t>
            </w:r>
          </w:p>
        </w:tc>
      </w:tr>
      <w:tr w:rsidR="00000000" w14:paraId="17C694AF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DCC29AA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C6748E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Aufenthalts- und</w:t>
            </w:r>
            <w:r>
              <w:rPr>
                <w:rStyle w:val="Punkt65"/>
              </w:rPr>
              <w:br/>
              <w:t>Veranstaltungsfl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chen</w:t>
            </w:r>
          </w:p>
        </w:tc>
        <w:tc>
          <w:tcPr>
            <w:tcW w:w="2460" w:type="dxa"/>
            <w:gridSpan w:val="6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165BB23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5740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6C8FE09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70CA7AC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842C954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532677D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Forum </w:t>
            </w:r>
            <w:r>
              <w:rPr>
                <w:rStyle w:val="Punkt65"/>
                <w:rFonts w:cs="Calibri"/>
                <w:vertAlign w:val="superscript"/>
              </w:rPr>
              <w:t>7)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9B92DA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0195AA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420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7B688B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0A8819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150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B8164C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180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E0368E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240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3DD2F1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300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763EA1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F17FCF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420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650B20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480</w:t>
            </w:r>
          </w:p>
        </w:tc>
      </w:tr>
      <w:tr w:rsidR="00000000" w14:paraId="5D21E599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2D5F685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55F237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  <w:w w:val="95"/>
              </w:rPr>
              <w:t>Sch</w:t>
            </w:r>
            <w:r>
              <w:rPr>
                <w:rStyle w:val="Punkt65"/>
                <w:rFonts w:cs="Calibri"/>
                <w:w w:val="95"/>
              </w:rPr>
              <w:t>ü</w:t>
            </w:r>
            <w:r>
              <w:rPr>
                <w:rStyle w:val="Punkt65"/>
                <w:rFonts w:cs="Calibri"/>
                <w:w w:val="95"/>
              </w:rPr>
              <w:t xml:space="preserve">leraufenthaltsraum </w:t>
            </w:r>
            <w:r>
              <w:rPr>
                <w:rStyle w:val="Punkt65"/>
                <w:w w:val="95"/>
                <w:vertAlign w:val="superscript"/>
              </w:rPr>
              <w:t>7)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E022D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A6263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14F31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5BE441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463F6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4FB3CB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556153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27806A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1A3957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BAB13C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40E790BC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71FC8A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7F231CB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Ganztag </w:t>
            </w:r>
            <w:r>
              <w:rPr>
                <w:rStyle w:val="Punkt65"/>
                <w:rFonts w:cs="Calibri"/>
                <w:vertAlign w:val="superscript"/>
              </w:rPr>
              <w:t>10)</w:t>
            </w:r>
          </w:p>
        </w:tc>
        <w:tc>
          <w:tcPr>
            <w:tcW w:w="8200" w:type="dxa"/>
            <w:gridSpan w:val="20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6D15B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1,0 m</w:t>
            </w:r>
            <w:r>
              <w:rPr>
                <w:rStyle w:val="Punkt65"/>
                <w:vertAlign w:val="superscript"/>
              </w:rPr>
              <w:t>2</w:t>
            </w:r>
            <w:r>
              <w:rPr>
                <w:rStyle w:val="Punkt65"/>
                <w:rFonts w:cs="Calibri"/>
              </w:rPr>
              <w:t xml:space="preserve"> pro Sch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lerin/Sch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ler</w:t>
            </w:r>
          </w:p>
        </w:tc>
      </w:tr>
      <w:tr w:rsidR="00000000" w14:paraId="7FE93F6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EA8420F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7FAF10B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Lehrkr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fte und</w:t>
            </w:r>
            <w:r>
              <w:rPr>
                <w:rStyle w:val="Punkt65"/>
                <w:rFonts w:cs="Calibri"/>
              </w:rPr>
              <w:br/>
              <w:t>Verwaltung</w:t>
            </w:r>
          </w:p>
        </w:tc>
        <w:tc>
          <w:tcPr>
            <w:tcW w:w="2460" w:type="dxa"/>
            <w:gridSpan w:val="6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0FE2AA9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5740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1B74BF1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13090138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2315C7B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2.3.1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AB5B86C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Lehrkr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fte- und</w:t>
            </w:r>
            <w:r>
              <w:rPr>
                <w:rStyle w:val="Punkt65"/>
                <w:rFonts w:cs="Calibri"/>
              </w:rPr>
              <w:br/>
              <w:t>Verwaltungsr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ume </w:t>
            </w:r>
            <w:r>
              <w:rPr>
                <w:rStyle w:val="Punkt65"/>
                <w:vertAlign w:val="superscript"/>
              </w:rPr>
              <w:t>11)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870C3A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510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0DBA6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B4BCC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610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6BA594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310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600143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C13915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410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5BC766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170A3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510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EE92D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560</w:t>
            </w:r>
          </w:p>
        </w:tc>
        <w:tc>
          <w:tcPr>
            <w:tcW w:w="820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839C1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610</w:t>
            </w:r>
          </w:p>
        </w:tc>
      </w:tr>
      <w:tr w:rsidR="00000000" w14:paraId="06E2BB40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B807E69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B7E5D68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F</w:t>
            </w:r>
            <w:r>
              <w:rPr>
                <w:rStyle w:val="Punkt65"/>
              </w:rPr>
              <w:t>ö</w:t>
            </w:r>
            <w:r>
              <w:rPr>
                <w:rStyle w:val="Punkt65"/>
              </w:rPr>
              <w:t>rderschulen und</w:t>
            </w:r>
            <w:r>
              <w:rPr>
                <w:rStyle w:val="Punkt65"/>
              </w:rPr>
              <w:br/>
              <w:t xml:space="preserve">inklusive Schulen </w:t>
            </w:r>
            <w:r>
              <w:rPr>
                <w:rStyle w:val="Punkt65"/>
                <w:rFonts w:cs="Calibri"/>
                <w:vertAlign w:val="superscript"/>
              </w:rPr>
              <w:t>8)</w:t>
            </w:r>
          </w:p>
        </w:tc>
        <w:tc>
          <w:tcPr>
            <w:tcW w:w="2460" w:type="dxa"/>
            <w:gridSpan w:val="6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9D241C2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5740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231ADBB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1970C047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3363155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2.4.1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10F74BB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Aufenthalts-, Lager-, Sanit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r- und Testr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ume </w:t>
            </w:r>
            <w:r>
              <w:rPr>
                <w:rStyle w:val="Punkt65"/>
                <w:vertAlign w:val="superscript"/>
              </w:rPr>
              <w:t>8)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8FDDE2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110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40958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125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EB50C3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140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A2B8A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793BA4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65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95D680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F6C4CD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95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CC1FA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110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9E7442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125</w:t>
            </w:r>
          </w:p>
        </w:tc>
        <w:tc>
          <w:tcPr>
            <w:tcW w:w="820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2F4B8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140</w:t>
            </w:r>
          </w:p>
        </w:tc>
      </w:tr>
      <w:tr w:rsidR="00000000" w14:paraId="1A206349" w14:textId="77777777">
        <w:tc>
          <w:tcPr>
            <w:tcW w:w="1788" w:type="dxa"/>
            <w:gridSpan w:val="2"/>
            <w:tcBorders>
              <w:top w:val="single" w:sz="26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58D158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b/>
              </w:rPr>
              <w:t>Hauptgruppe 3</w:t>
            </w:r>
            <w:r>
              <w:rPr>
                <w:rStyle w:val="Punkt65"/>
                <w:b/>
              </w:rPr>
              <w:br/>
              <w:t>Sonstige Geb</w:t>
            </w:r>
            <w:r>
              <w:rPr>
                <w:rStyle w:val="Punkt65"/>
                <w:b/>
              </w:rPr>
              <w:t>ä</w:t>
            </w:r>
            <w:r>
              <w:rPr>
                <w:rStyle w:val="Punkt65"/>
                <w:b/>
              </w:rPr>
              <w:t>udefl</w:t>
            </w:r>
            <w:r>
              <w:rPr>
                <w:rStyle w:val="Punkt65"/>
                <w:b/>
              </w:rPr>
              <w:t>ä</w:t>
            </w:r>
            <w:r>
              <w:rPr>
                <w:rStyle w:val="Punkt65"/>
                <w:b/>
              </w:rPr>
              <w:t>chen</w:t>
            </w:r>
          </w:p>
        </w:tc>
        <w:tc>
          <w:tcPr>
            <w:tcW w:w="2460" w:type="dxa"/>
            <w:gridSpan w:val="6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08066B6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  <w:tc>
          <w:tcPr>
            <w:tcW w:w="5740" w:type="dxa"/>
            <w:gridSpan w:val="14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8F13F91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19C8D7D6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78DB78A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3.1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2C72909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w w:val="97"/>
              </w:rPr>
              <w:t>Verkehrsfl</w:t>
            </w:r>
            <w:r>
              <w:rPr>
                <w:rStyle w:val="Punkt65"/>
                <w:w w:val="97"/>
              </w:rPr>
              <w:t>ä</w:t>
            </w:r>
            <w:r>
              <w:rPr>
                <w:rStyle w:val="Punkt65"/>
                <w:w w:val="97"/>
              </w:rPr>
              <w:t>che und Technische Funktionsfl</w:t>
            </w:r>
            <w:r>
              <w:rPr>
                <w:rStyle w:val="Punkt65"/>
                <w:w w:val="97"/>
              </w:rPr>
              <w:t>ä</w:t>
            </w:r>
            <w:r>
              <w:rPr>
                <w:rStyle w:val="Punkt65"/>
                <w:w w:val="97"/>
              </w:rPr>
              <w:t>che</w:t>
            </w:r>
          </w:p>
        </w:tc>
        <w:tc>
          <w:tcPr>
            <w:tcW w:w="8200" w:type="dxa"/>
            <w:gridSpan w:val="20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7E1A6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</w:rPr>
              <w:t>Die nach den Hauptgruppen 1 und 2 errechnete Nutzfl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 wird erh</w:t>
            </w:r>
            <w:r>
              <w:rPr>
                <w:rStyle w:val="Punkt65"/>
              </w:rPr>
              <w:t>ö</w:t>
            </w:r>
            <w:r>
              <w:rPr>
                <w:rStyle w:val="Punkt65"/>
              </w:rPr>
              <w:t>ht um 33,334 % 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r Verkehrsfl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chen</w:t>
            </w:r>
            <w:r>
              <w:rPr>
                <w:rStyle w:val="Punkt65"/>
              </w:rPr>
              <w:br/>
              <w:t>und (weitere) 10 % 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r Technische Funktionsfl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 xml:space="preserve">chen </w:t>
            </w:r>
            <w:r>
              <w:rPr>
                <w:rStyle w:val="Punkt65"/>
                <w:rFonts w:cs="Calibri"/>
                <w:vertAlign w:val="superscript"/>
              </w:rPr>
              <w:t>12)</w:t>
            </w:r>
          </w:p>
        </w:tc>
      </w:tr>
      <w:tr w:rsidR="00000000" w14:paraId="2D39BFE3" w14:textId="77777777">
        <w:tc>
          <w:tcPr>
            <w:tcW w:w="1788" w:type="dxa"/>
            <w:gridSpan w:val="2"/>
            <w:tcBorders>
              <w:top w:val="single" w:sz="26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90CF98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  <w:b/>
              </w:rPr>
              <w:t>Hauptgruppe 4</w:t>
            </w:r>
            <w:r>
              <w:rPr>
                <w:rStyle w:val="Punkt65"/>
                <w:rFonts w:cs="Calibri"/>
                <w:b/>
              </w:rPr>
              <w:br/>
              <w:t>Sporthalle</w:t>
            </w:r>
          </w:p>
        </w:tc>
        <w:tc>
          <w:tcPr>
            <w:tcW w:w="8200" w:type="dxa"/>
            <w:gridSpan w:val="20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1CE2A4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 xml:space="preserve">r je angefangene 12 Klassen eine 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bungseinheit (15 m x 27 m) 13) 15) 16)</w:t>
            </w:r>
          </w:p>
        </w:tc>
      </w:tr>
      <w:tr w:rsidR="00000000" w14:paraId="7FE22A0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B83413B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4.1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56A3F24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Sportfl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che</w:t>
            </w:r>
          </w:p>
        </w:tc>
        <w:tc>
          <w:tcPr>
            <w:tcW w:w="2460" w:type="dxa"/>
            <w:gridSpan w:val="6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804FF3A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</w:pPr>
            <w:r>
              <w:rPr>
                <w:rFonts w:cs="Calibri"/>
                <w:sz w:val="13"/>
              </w:rPr>
              <w:t>405</w:t>
            </w:r>
          </w:p>
        </w:tc>
        <w:tc>
          <w:tcPr>
            <w:tcW w:w="5740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2C021EB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</w:pPr>
            <w:r>
              <w:rPr>
                <w:rFonts w:cs="Calibri"/>
                <w:sz w:val="13"/>
              </w:rPr>
              <w:t>405</w:t>
            </w:r>
          </w:p>
        </w:tc>
      </w:tr>
      <w:tr w:rsidR="00000000" w14:paraId="12460B9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2726F50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4.2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B2508C9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Sonstige Fl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chen </w:t>
            </w:r>
            <w:r>
              <w:rPr>
                <w:rStyle w:val="Punkt65"/>
                <w:vertAlign w:val="superscript"/>
              </w:rPr>
              <w:t>17)</w:t>
            </w:r>
          </w:p>
        </w:tc>
        <w:tc>
          <w:tcPr>
            <w:tcW w:w="2460" w:type="dxa"/>
            <w:gridSpan w:val="6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6CECDC0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179,5</w:t>
            </w:r>
          </w:p>
        </w:tc>
        <w:tc>
          <w:tcPr>
            <w:tcW w:w="5740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6B82A92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179,5</w:t>
            </w:r>
          </w:p>
        </w:tc>
      </w:tr>
      <w:tr w:rsidR="00000000" w14:paraId="20C5F543" w14:textId="77777777">
        <w:tc>
          <w:tcPr>
            <w:tcW w:w="9988" w:type="dxa"/>
            <w:gridSpan w:val="2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4367C24" w14:textId="77777777" w:rsidR="00056B17" w:rsidRDefault="00056B17">
            <w:pPr>
              <w:pStyle w:val="AnkerAbsatzundAbstand2Punkt"/>
              <w:widowControl/>
              <w:rPr>
                <w:rFonts w:cs="Arial"/>
              </w:rPr>
            </w:pPr>
          </w:p>
          <w:p w14:paraId="594528F9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1)</w:t>
            </w:r>
            <w:r>
              <w:rPr>
                <w:rFonts w:cs="Arial"/>
              </w:rPr>
              <w:tab/>
              <w:t>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rderschulen einschlie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>lich Waldorff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rderschulen mit den 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 xml:space="preserve">rderschwerpunkten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Emotionale soziale Entwicklung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Geistige Entwicklung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 sowie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Lernen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.</w:t>
            </w:r>
          </w:p>
          <w:p w14:paraId="4D41C5A1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2)</w:t>
            </w:r>
            <w:r>
              <w:tab/>
              <w:t>F</w:t>
            </w:r>
            <w:r>
              <w:t>ö</w:t>
            </w:r>
            <w:r>
              <w:t>rderschulen einschlie</w:t>
            </w:r>
            <w:r>
              <w:t>ß</w:t>
            </w:r>
            <w:r>
              <w:t>lich Waldorff</w:t>
            </w:r>
            <w:r>
              <w:t>ö</w:t>
            </w:r>
            <w:r>
              <w:t>rderschulen mit den F</w:t>
            </w:r>
            <w:r>
              <w:t>ö</w:t>
            </w:r>
            <w:r>
              <w:t xml:space="preserve">rderschwerpunkten </w:t>
            </w:r>
            <w:r>
              <w:t>„</w:t>
            </w:r>
            <w:r>
              <w:t>H</w:t>
            </w:r>
            <w:r>
              <w:t>ö</w:t>
            </w:r>
            <w:r>
              <w:t>ren und Kommunikation</w:t>
            </w:r>
            <w:r>
              <w:t>“</w:t>
            </w:r>
            <w:r>
              <w:t xml:space="preserve">, </w:t>
            </w:r>
            <w:r>
              <w:t>„</w:t>
            </w:r>
            <w:r>
              <w:t>K</w:t>
            </w:r>
            <w:r>
              <w:t>ö</w:t>
            </w:r>
            <w:r>
              <w:t>rperliche und motorische Entwicklung</w:t>
            </w:r>
            <w:r>
              <w:t>“</w:t>
            </w:r>
            <w:r>
              <w:t xml:space="preserve">, </w:t>
            </w:r>
            <w:r>
              <w:t>„</w:t>
            </w:r>
            <w:r>
              <w:t>Sehen</w:t>
            </w:r>
            <w:r>
              <w:t>“</w:t>
            </w:r>
            <w:r>
              <w:t xml:space="preserve"> sowie </w:t>
            </w:r>
            <w:r>
              <w:t>„</w:t>
            </w:r>
            <w:r>
              <w:t>Sprache</w:t>
            </w:r>
            <w:r>
              <w:t>“</w:t>
            </w:r>
            <w:r>
              <w:t>.</w:t>
            </w:r>
          </w:p>
          <w:p w14:paraId="6F477DEA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3)</w:t>
            </w:r>
            <w:r>
              <w:rPr>
                <w:rFonts w:cs="Arial"/>
              </w:rPr>
              <w:tab/>
              <w:t>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Berufskollegs ist der gesamte Raumbedarf individuell entsprechend der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chlichen Zusammensetzung der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lerschaft (Vollzeit- / Teilzeitsch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lerinnen / -sch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ler) und dem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chlichen Angebot von Bildungsg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ngen festzulegen.</w:t>
            </w:r>
          </w:p>
          <w:p w14:paraId="24B65E57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4)</w:t>
            </w:r>
            <w:r>
              <w:tab/>
              <w:t>Relative Raumgr</w:t>
            </w:r>
            <w:r>
              <w:t>öß</w:t>
            </w:r>
            <w:r>
              <w:t>e: Anzahl der R</w:t>
            </w:r>
            <w:r>
              <w:t>ä</w:t>
            </w:r>
            <w:r>
              <w:t>ume; m2 pro Sch</w:t>
            </w:r>
            <w:r>
              <w:t>ü</w:t>
            </w:r>
            <w:r>
              <w:t>lerin und / oder Sch</w:t>
            </w:r>
            <w:r>
              <w:t>ü</w:t>
            </w:r>
            <w:r>
              <w:t>ler.</w:t>
            </w:r>
          </w:p>
          <w:p w14:paraId="034DEB7A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5)</w:t>
            </w:r>
            <w:r>
              <w:rPr>
                <w:rFonts w:cs="Arial"/>
              </w:rPr>
              <w:tab/>
              <w:t>Multifunktionsr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zur Abdeckung weiteren Fachunterrichtes, insbesondere auch des Kunst- und Musikunterrichtes.</w:t>
            </w:r>
          </w:p>
          <w:p w14:paraId="5F4F5FD1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6)</w:t>
            </w:r>
            <w:r>
              <w:tab/>
              <w:t>Der Bedarf ist im Einzelfall nur anzuerkennen, wenn in der Schulstufe und Schulform das jeweilige Fach lehrplanm</w:t>
            </w:r>
            <w:r>
              <w:t>äß</w:t>
            </w:r>
            <w:r>
              <w:t>iges Unterrichtsfach ist und die betreffende Schule das jeweilige Fach tats</w:t>
            </w:r>
            <w:r>
              <w:t>ä</w:t>
            </w:r>
            <w:r>
              <w:t>chlich regelm</w:t>
            </w:r>
            <w:r>
              <w:t>äß</w:t>
            </w:r>
            <w:r>
              <w:t>ig anbietet.</w:t>
            </w:r>
          </w:p>
          <w:p w14:paraId="031BAD1F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7)</w:t>
            </w:r>
            <w:r>
              <w:rPr>
                <w:rFonts w:cs="Arial"/>
              </w:rPr>
              <w:tab/>
              <w:t>Absolute Raumgr</w:t>
            </w:r>
            <w:r>
              <w:rPr>
                <w:rFonts w:cs="Arial"/>
              </w:rPr>
              <w:t>öß</w:t>
            </w:r>
            <w:r>
              <w:rPr>
                <w:rFonts w:cs="Arial"/>
              </w:rPr>
              <w:t>e.</w:t>
            </w:r>
          </w:p>
          <w:p w14:paraId="57CD40B9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8)</w:t>
            </w:r>
            <w:r>
              <w:tab/>
              <w:t>Zus</w:t>
            </w:r>
            <w:r>
              <w:t>ä</w:t>
            </w:r>
            <w:r>
              <w:t>tzliche R</w:t>
            </w:r>
            <w:r>
              <w:t>ä</w:t>
            </w:r>
            <w:r>
              <w:t>ume (nur) f</w:t>
            </w:r>
            <w:r>
              <w:t>ü</w:t>
            </w:r>
            <w:r>
              <w:t>r F</w:t>
            </w:r>
            <w:r>
              <w:t>ö</w:t>
            </w:r>
            <w:r>
              <w:t>rderschulen und inklusive Schulen (Integrative Lerngruppe und / oder Gemeinsamer Unterricht).</w:t>
            </w:r>
          </w:p>
          <w:p w14:paraId="7838D777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9)</w:t>
            </w:r>
            <w:r>
              <w:rPr>
                <w:rFonts w:cs="Arial"/>
              </w:rPr>
              <w:tab/>
              <w:t>Nebenr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zur Obergruppe 1.2, insbesondere Sammlungs- und Vorbereitungsr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ume.</w:t>
            </w:r>
          </w:p>
          <w:p w14:paraId="37AEF468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10)</w:t>
            </w:r>
            <w:r>
              <w:tab/>
              <w:t>Der Bedarf je Sch</w:t>
            </w:r>
            <w:r>
              <w:t>ü</w:t>
            </w:r>
            <w:r>
              <w:t>lerin und Sch</w:t>
            </w:r>
            <w:r>
              <w:t>ü</w:t>
            </w:r>
            <w:r>
              <w:t>ler ist im Einzelfall nur anzuerkennen, soweit die Schule f</w:t>
            </w:r>
            <w:r>
              <w:t>ü</w:t>
            </w:r>
            <w:r>
              <w:t>r diese refinanzierungsf</w:t>
            </w:r>
            <w:r>
              <w:t>ä</w:t>
            </w:r>
            <w:r>
              <w:t>hige (offene und/oder gebundene) Ganztagsangebote macht. In dieser Gruppe sind R</w:t>
            </w:r>
            <w:r>
              <w:t>ä</w:t>
            </w:r>
            <w:r>
              <w:t>ume f</w:t>
            </w:r>
            <w:r>
              <w:t>ü</w:t>
            </w:r>
            <w:r>
              <w:t>r die K</w:t>
            </w:r>
            <w:r>
              <w:t>ü</w:t>
            </w:r>
            <w:r>
              <w:t>che, die Einnahme des Essens sowie f</w:t>
            </w:r>
            <w:r>
              <w:t>ü</w:t>
            </w:r>
            <w:r>
              <w:t>r Freizeitaktivit</w:t>
            </w:r>
            <w:r>
              <w:t>ä</w:t>
            </w:r>
            <w:r>
              <w:t>ten (z.B. Spielraum, Musikraum) vorzuhalten. F</w:t>
            </w:r>
            <w:r>
              <w:t>ü</w:t>
            </w:r>
            <w:r>
              <w:t>r unterrichtsbezogene Aktivit</w:t>
            </w:r>
            <w:r>
              <w:t>ä</w:t>
            </w:r>
            <w:r>
              <w:t>ten (z.B. Hausaufgaben(betreuung), Erg</w:t>
            </w:r>
            <w:r>
              <w:t>ä</w:t>
            </w:r>
            <w:r>
              <w:t>nzungs- und Zusatzunterricht) sollen die R</w:t>
            </w:r>
            <w:r>
              <w:t>ä</w:t>
            </w:r>
            <w:r>
              <w:t>ume der Hauptgruppe 1 genutzt werden.</w:t>
            </w:r>
          </w:p>
          <w:p w14:paraId="4DE2FD24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11)</w:t>
            </w:r>
            <w:r>
              <w:rPr>
                <w:rFonts w:cs="Arial"/>
              </w:rPr>
              <w:tab/>
              <w:t>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Schulleitung, stellvertretende Schulleitung, Lehrkr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fte, Gesch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ftszimmer und sonstigen Verwaltungsbereich.</w:t>
            </w:r>
          </w:p>
          <w:p w14:paraId="1816333C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12)</w:t>
            </w:r>
            <w:r>
              <w:rPr>
                <w:rStyle w:val="FNhochgestellt"/>
              </w:rPr>
              <w:tab/>
            </w:r>
            <w:r>
              <w:t>In der Hauptgruppe 4 sind diese Fl</w:t>
            </w:r>
            <w:r>
              <w:t>ä</w:t>
            </w:r>
            <w:r>
              <w:t>chenbereiche bereits enthalten.</w:t>
            </w:r>
          </w:p>
          <w:p w14:paraId="26B84084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13)</w:t>
            </w:r>
            <w:r>
              <w:rPr>
                <w:rFonts w:cs="Arial"/>
              </w:rPr>
              <w:tab/>
              <w:t>Der Fl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chenanteil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(eine) Sport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bungseinheit(en) wird nur hinzugerechnet, wenn diese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 zur Alleinnutzung zur Verf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gung stehen und nicht stundenweise angemietet werden.</w:t>
            </w:r>
          </w:p>
          <w:p w14:paraId="058FD8E1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14)</w:t>
            </w:r>
            <w:r>
              <w:tab/>
              <w:t>Die Klassenzahl ergibt sich aus einer Belegung von 6 (Unterrichts-)Stunden an 5 Wochentagen bei je 3 Unterrichtswochenstunden Sport je Klasse.</w:t>
            </w:r>
          </w:p>
          <w:p w14:paraId="7A7FE9CE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15)</w:t>
            </w:r>
            <w:r>
              <w:rPr>
                <w:rFonts w:cs="Arial"/>
              </w:rPr>
              <w:tab/>
              <w:t>Die Klassenzahl ergibt sich aus einer Belegung von 8 (Unterrichts-)Stunden an 5 Wochentagen bei je 3 Unterrichtswochenstunden Sport je Klasse.</w:t>
            </w:r>
          </w:p>
          <w:p w14:paraId="18397B46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16)</w:t>
            </w:r>
            <w:r>
              <w:tab/>
              <w:t>Der tats</w:t>
            </w:r>
            <w:r>
              <w:t>ä</w:t>
            </w:r>
            <w:r>
              <w:t>chliche Bedarf an Sport</w:t>
            </w:r>
            <w:r>
              <w:t>ü</w:t>
            </w:r>
            <w:r>
              <w:t>bungseinheiten ergibt sich bei Schulen der Sekundarstufen I und II ausschlie</w:t>
            </w:r>
            <w:r>
              <w:t>ß</w:t>
            </w:r>
            <w:r>
              <w:t>lich aus der Summe der Klassen beider Schulstufen.</w:t>
            </w:r>
          </w:p>
          <w:p w14:paraId="703AF495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17)</w:t>
            </w:r>
            <w:r>
              <w:rPr>
                <w:rFonts w:cs="Arial"/>
              </w:rPr>
              <w:tab/>
              <w:t>Hierzu geh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ren insbesondere Umkleide-, Sanit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r- und Toilettenr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ume, Lagerr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(Ger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ter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ume) sowie Verkehrs- und Technische Funktionsfl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chen.</w:t>
            </w:r>
          </w:p>
        </w:tc>
      </w:tr>
    </w:tbl>
    <w:p w14:paraId="655ECC00" w14:textId="77777777" w:rsidR="00056B17" w:rsidRDefault="00056B17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67"/>
        <w:gridCol w:w="665"/>
        <w:gridCol w:w="187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</w:tblGrid>
      <w:tr w:rsidR="00000000" w14:paraId="6AA84AC5" w14:textId="77777777">
        <w:trPr>
          <w:cantSplit/>
        </w:trPr>
        <w:tc>
          <w:tcPr>
            <w:tcW w:w="9994" w:type="dxa"/>
            <w:gridSpan w:val="24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120" w:type="dxa"/>
              <w:right w:w="20" w:type="dxa"/>
            </w:tcMar>
          </w:tcPr>
          <w:p w14:paraId="00C512D7" w14:textId="77777777" w:rsidR="00056B17" w:rsidRDefault="00056B17">
            <w:pPr>
              <w:pStyle w:val="rechtsbfcndig"/>
              <w:keepNext/>
            </w:pPr>
            <w:r>
              <w:rPr>
                <w:rStyle w:val="hf"/>
                <w:rFonts w:cs="Calibri"/>
                <w:sz w:val="15"/>
              </w:rPr>
              <w:t xml:space="preserve">Anlage 6 </w:t>
            </w:r>
            <w:r>
              <w:rPr>
                <w:rStyle w:val="hf"/>
                <w:b w:val="0"/>
                <w:sz w:val="15"/>
              </w:rPr>
              <w:t>(Fortsetzung 2)</w:t>
            </w:r>
          </w:p>
          <w:p w14:paraId="237078BB" w14:textId="77777777" w:rsidR="00056B17" w:rsidRDefault="00056B17">
            <w:pPr>
              <w:pStyle w:val="Zwischenfcber01"/>
              <w:keepNext/>
              <w:widowControl/>
              <w:rPr>
                <w:rFonts w:cs="Calibri"/>
              </w:rPr>
            </w:pPr>
            <w:r>
              <w:t>Refinanzierungsh</w:t>
            </w:r>
            <w:r>
              <w:t>ö</w:t>
            </w:r>
            <w:r>
              <w:t>chsts</w:t>
            </w:r>
            <w:r>
              <w:t>ä</w:t>
            </w:r>
            <w:r>
              <w:t>tze f</w:t>
            </w:r>
            <w:r>
              <w:t>ü</w:t>
            </w:r>
            <w:r>
              <w:t>r Raumprogramme</w:t>
            </w:r>
          </w:p>
          <w:p w14:paraId="2CD4615F" w14:textId="77777777" w:rsidR="00056B17" w:rsidRDefault="00056B17">
            <w:pPr>
              <w:pStyle w:val="Zwischenfcber01"/>
              <w:keepNext/>
              <w:widowControl/>
              <w:rPr>
                <w:rFonts w:cs="Calibri"/>
              </w:rPr>
            </w:pPr>
            <w:r>
              <w:t>allgemein bildender und berufsbildender Ersatzschulen, Ersatzf</w:t>
            </w:r>
            <w:r>
              <w:t>ö</w:t>
            </w:r>
            <w:r>
              <w:t>rderschulen sowie Freier Waldorfschulen</w:t>
            </w:r>
          </w:p>
        </w:tc>
      </w:tr>
      <w:tr w:rsidR="00000000" w14:paraId="4776088E" w14:textId="77777777">
        <w:tc>
          <w:tcPr>
            <w:tcW w:w="1788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549542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b/>
              </w:rPr>
              <w:t>Schulstufe/Schulform</w:t>
            </w:r>
          </w:p>
        </w:tc>
        <w:tc>
          <w:tcPr>
            <w:tcW w:w="5222" w:type="dxa"/>
            <w:gridSpan w:val="14"/>
            <w:tcBorders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92F140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b/>
              </w:rPr>
              <w:t xml:space="preserve">Sekundarstufe II und Berufskolleg </w:t>
            </w:r>
            <w:r>
              <w:rPr>
                <w:rStyle w:val="FNhochgestellt"/>
                <w:rFonts w:cs="Calibri"/>
                <w:b/>
              </w:rPr>
              <w:t>3)</w:t>
            </w:r>
          </w:p>
        </w:tc>
        <w:tc>
          <w:tcPr>
            <w:tcW w:w="2984" w:type="dxa"/>
            <w:gridSpan w:val="8"/>
            <w:tcBorders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E1FDD3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  <w:b/>
              </w:rPr>
              <w:t>Freie Waldorfschulen</w:t>
            </w:r>
          </w:p>
        </w:tc>
      </w:tr>
      <w:tr w:rsidR="00000000" w14:paraId="33365B4F" w14:textId="77777777">
        <w:tc>
          <w:tcPr>
            <w:tcW w:w="1788" w:type="dxa"/>
            <w:gridSpan w:val="2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633024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Z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gigkeit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DEC588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F0E20D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C0ECF7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F39EFA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CAAE6C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365354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7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CBA4A8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1C9CD1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JG 1-4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5CD15F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JG 5-10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7CF6F5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JG 11+12</w:t>
            </w:r>
          </w:p>
        </w:tc>
        <w:tc>
          <w:tcPr>
            <w:tcW w:w="746" w:type="dxa"/>
            <w:gridSpan w:val="2"/>
            <w:tcBorders>
              <w:top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BEECCE0" w14:textId="77777777" w:rsidR="00056B17" w:rsidRDefault="00056B17">
            <w:pPr>
              <w:pStyle w:val="Fliedftext"/>
              <w:jc w:val="center"/>
            </w:pPr>
            <w:r>
              <w:rPr>
                <w:rFonts w:cs="Calibri"/>
              </w:rPr>
              <w:t>JG 13</w:t>
            </w:r>
          </w:p>
        </w:tc>
      </w:tr>
      <w:tr w:rsidR="00000000" w14:paraId="5E72D55E" w14:textId="77777777">
        <w:tc>
          <w:tcPr>
            <w:tcW w:w="1788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759A67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  <w:b/>
              </w:rPr>
              <w:t>Hauptgruppe 1</w:t>
            </w:r>
            <w:r>
              <w:rPr>
                <w:rStyle w:val="Punkt65"/>
                <w:rFonts w:cs="Calibri"/>
                <w:b/>
              </w:rPr>
              <w:br/>
              <w:t>Unterichtsr</w:t>
            </w:r>
            <w:r>
              <w:rPr>
                <w:rStyle w:val="Punkt65"/>
                <w:rFonts w:cs="Calibri"/>
                <w:b/>
              </w:rPr>
              <w:t>ä</w:t>
            </w:r>
            <w:r>
              <w:rPr>
                <w:rStyle w:val="Punkt65"/>
                <w:rFonts w:cs="Calibri"/>
                <w:b/>
              </w:rPr>
              <w:t>ume</w:t>
            </w:r>
          </w:p>
        </w:tc>
        <w:tc>
          <w:tcPr>
            <w:tcW w:w="5222" w:type="dxa"/>
            <w:gridSpan w:val="14"/>
            <w:vMerge w:val="restart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552EE21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984" w:type="dxa"/>
            <w:gridSpan w:val="8"/>
            <w:vMerge w:val="restart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98640DA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60C85DFB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6705FBF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016121B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Allgemeiner Unterricht</w:t>
            </w:r>
          </w:p>
        </w:tc>
        <w:tc>
          <w:tcPr>
            <w:tcW w:w="5222" w:type="dxa"/>
            <w:gridSpan w:val="14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9C1690D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984" w:type="dxa"/>
            <w:gridSpan w:val="8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E8105C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7AF6CA77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1CA47BF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82F0A88" w14:textId="77777777" w:rsidR="00056B17" w:rsidRDefault="00056B17">
            <w:pPr>
              <w:pStyle w:val="Fliedftex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Unterrichtsraum </w:t>
            </w:r>
            <w:r>
              <w:rPr>
                <w:rStyle w:val="FNhochgestellt"/>
              </w:rPr>
              <w:t>4)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FB3DA5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1CB879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1E1CE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9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478A5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93A6F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12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7A215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05DA98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43D45E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AEBE8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18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D0093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EFDC04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7C6E41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42A623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24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90783F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5F8C3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C92742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97E6D5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235311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DA8354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9102E3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CCB0EB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501390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2,25</w:t>
            </w:r>
          </w:p>
        </w:tc>
      </w:tr>
      <w:tr w:rsidR="00000000" w14:paraId="24B39B2A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8C2252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B180EA0" w14:textId="77777777" w:rsidR="00056B17" w:rsidRDefault="00056B17">
            <w:pPr>
              <w:pStyle w:val="Fliedftext"/>
            </w:pPr>
            <w:r>
              <w:rPr>
                <w:rStyle w:val="Punkt65"/>
              </w:rPr>
              <w:t>Raum 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 xml:space="preserve">r Bibliothek, Mediothek, EDV, Selbstlernzentrum </w:t>
            </w:r>
            <w:r>
              <w:rPr>
                <w:rStyle w:val="FNhochgestellt"/>
                <w:rFonts w:cs="Calibri"/>
              </w:rPr>
              <w:t>4)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4F5F89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4E015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96033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06B0B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3B75FB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CDF982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DD756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ECAFD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D231F1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76C16C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8B2F2A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4142ED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555A1B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12A628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2133FA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77D6BF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1A4BAF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7A4FEA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CA289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984974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EAC57E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4B451D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6F78CC8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95464BD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1.1.3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5A96F44" w14:textId="77777777" w:rsidR="00056B17" w:rsidRDefault="00056B17">
            <w:pPr>
              <w:pStyle w:val="Fliedftex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Mehrzweckraum </w:t>
            </w:r>
            <w:r>
              <w:rPr>
                <w:rStyle w:val="FNhochgestellt"/>
              </w:rPr>
              <w:t>4)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1E5DE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805CE8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1D0AF7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DE8385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0C5CF0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A3F13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F69DBA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B1CFF5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27DA7A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99621E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F9EE85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E443A8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A854C1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6C4F76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D541D9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EFFBDE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4266DB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14CC58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41912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6B1E6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79171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3780C3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4BE51C9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84A51C0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62EE0FC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Fachunterricht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79D9C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A52E1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53E8AFD4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F879617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F95CF23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Gro</w:t>
            </w:r>
            <w:r>
              <w:rPr>
                <w:rStyle w:val="Punkt65"/>
              </w:rPr>
              <w:t>ß</w:t>
            </w:r>
            <w:r>
              <w:rPr>
                <w:rStyle w:val="Punkt65"/>
              </w:rPr>
              <w:t xml:space="preserve">er naturwissenschaftlicher Raum </w:t>
            </w:r>
            <w:r>
              <w:rPr>
                <w:rStyle w:val="FNhochgestellt"/>
                <w:rFonts w:cs="Calibri"/>
              </w:rPr>
              <w:t>4)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38694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C2C84E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F3EBF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2B005D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DE1D1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50FF15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FA9C66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F2E5CA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0A6364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37D556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A4223D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7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64C2C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290E21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B3EAD8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E93E2B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A6D7C0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53C8B9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EC4C2C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D72183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18365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4E8CC0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1E89D5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5E2EA31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0AE2BB7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4CFD1D6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naturwissenschaftlicher Raum </w:t>
            </w:r>
            <w:r>
              <w:rPr>
                <w:rStyle w:val="FNhochgestellt"/>
              </w:rPr>
              <w:t>4)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3B1EE1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C0798B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A79517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37C8B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61B863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8F9E51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5D6AB2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6FC99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694521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31EC9D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F3357B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B8C9F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2800E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CB6D25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AF3CB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9B87F9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60462C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14D733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349A41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B28555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5F4AF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3CC42E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7277FDAA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E32A5E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81484BC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 xml:space="preserve">Sonstiger Fachunterrichtsraum </w:t>
            </w:r>
            <w:r>
              <w:rPr>
                <w:rStyle w:val="FNhochgestellt"/>
                <w:rFonts w:cs="Calibri"/>
              </w:rPr>
              <w:t>4) 5)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635020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A9AB4C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C1737D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1C75B9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810F00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CD4AC9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EDCCE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ED9E48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81FD9A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8ED4BE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286E44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EFF9D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04F9D1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94A773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8CC361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45257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0BC31A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EC8EC0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2,5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D1433D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B14C04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620439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ECE113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1AE88530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04B5F11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1.2.4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68ACFD6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Werkraum </w:t>
            </w:r>
            <w:r>
              <w:rPr>
                <w:rStyle w:val="Punkt65"/>
                <w:vertAlign w:val="superscript"/>
              </w:rPr>
              <w:t>4)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6543B9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87E882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9398BC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FB4C5D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5175DF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7CACC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5FD95F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6F746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AD28D4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A82DD8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979136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4EA395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8A5F60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1DB377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1EBA56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8360E3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CCCB9C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500317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3761C6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52BD55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A50AA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F95A50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4D817E3C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54A4A24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E0B40C2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Fakultativer</w:t>
            </w:r>
            <w:r>
              <w:rPr>
                <w:rStyle w:val="Punkt65"/>
              </w:rPr>
              <w:br/>
              <w:t xml:space="preserve">Fachunterricht </w:t>
            </w:r>
            <w:r>
              <w:rPr>
                <w:rStyle w:val="Punkt65"/>
                <w:rFonts w:cs="Calibri"/>
                <w:vertAlign w:val="superscript"/>
              </w:rPr>
              <w:t>6)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0C0521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19AFF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1F10520C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BD4B144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1.3.1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9A16601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  <w:w w:val="97"/>
              </w:rPr>
              <w:t xml:space="preserve">Hauswirtschaftsraum </w:t>
            </w:r>
            <w:r>
              <w:rPr>
                <w:rStyle w:val="Punkt65"/>
                <w:w w:val="97"/>
                <w:vertAlign w:val="superscript"/>
              </w:rPr>
              <w:t>6) 7)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FD3083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DEEBCE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AD2007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68126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9685A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D9162A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819EF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BC59D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4CEC34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B273E0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B83A9A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511138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B283A4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14F994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B7B4C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39DE49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B567F1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175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559AB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1C919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60AB33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389F88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164FBBB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0286BA1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1.3.2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9B5CE17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Raum 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r Textiles Gestalten</w:t>
            </w:r>
            <w:r>
              <w:rPr>
                <w:rStyle w:val="Punkt65"/>
                <w:rFonts w:cs="Calibri"/>
                <w:vertAlign w:val="superscript"/>
              </w:rPr>
              <w:t xml:space="preserve"> 4) 6)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EB0109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379283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A091BD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A7D56E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57CA3C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9A4EA4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6BC9AE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C8F8C7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A0BED4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69A539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984EA4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B1C37E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49A574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01383C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7B3579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633FDB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39948B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A87A29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076773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BC76CF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CAB20B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13953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6727532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E03A03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1.3.3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41E4E39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Technikraum</w:t>
            </w:r>
            <w:r>
              <w:rPr>
                <w:rStyle w:val="Punkt65"/>
                <w:vertAlign w:val="superscript"/>
              </w:rPr>
              <w:t xml:space="preserve"> 4) 6)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9AB9EF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FE8E2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B9F290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3F5F5B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DE0573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7E4B0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11C71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F0F1B3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92E0D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AC99C2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3789FD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599F2D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E072C1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32D7A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87FA1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491DE5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B0C241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BD1A12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3,0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4205FB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049D5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114CC6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5F15A7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1A34A0B6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AAEDE8B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1.4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19C5FF3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F</w:t>
            </w:r>
            <w:r>
              <w:rPr>
                <w:rStyle w:val="Punkt65"/>
              </w:rPr>
              <w:t>ö</w:t>
            </w:r>
            <w:r>
              <w:rPr>
                <w:rStyle w:val="Punkt65"/>
              </w:rPr>
              <w:t>rderschulen und</w:t>
            </w:r>
            <w:r>
              <w:rPr>
                <w:rStyle w:val="Punkt65"/>
              </w:rPr>
              <w:br/>
              <w:t xml:space="preserve">inklusive Schulen </w:t>
            </w:r>
            <w:r>
              <w:rPr>
                <w:rStyle w:val="Punkt65"/>
                <w:rFonts w:cs="Calibri"/>
                <w:vertAlign w:val="superscript"/>
              </w:rPr>
              <w:t>8)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719C4D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A25F7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37A9C5CC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006291A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1.4.1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763B31F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Gruppenraum </w:t>
            </w:r>
            <w:r>
              <w:rPr>
                <w:rStyle w:val="Punkt65"/>
                <w:vertAlign w:val="superscript"/>
              </w:rPr>
              <w:t>4) 8)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6DB7CA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4A356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2EFEB1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919B09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9973F6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A6944D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383AD54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9D173A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E90F04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9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95D9B8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7250A9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11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314670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0C12A1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12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D79B20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0B00E1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1A384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1ED585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96351D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24729C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198EA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2,0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281953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0458FC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55945222" w14:textId="77777777">
        <w:tc>
          <w:tcPr>
            <w:tcW w:w="1788" w:type="dxa"/>
            <w:gridSpan w:val="2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715EA5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b/>
              </w:rPr>
              <w:t>Hauptgruppe 2</w:t>
            </w:r>
            <w:r>
              <w:rPr>
                <w:rStyle w:val="Punkt65"/>
                <w:b/>
              </w:rPr>
              <w:br/>
            </w:r>
            <w:r>
              <w:rPr>
                <w:rStyle w:val="Punkt65"/>
                <w:rFonts w:cs="Calibri"/>
                <w:b/>
                <w:w w:val="97"/>
              </w:rPr>
              <w:t>Au</w:t>
            </w:r>
            <w:r>
              <w:rPr>
                <w:rStyle w:val="Punkt65"/>
                <w:rFonts w:cs="Calibri"/>
                <w:b/>
                <w:w w:val="97"/>
              </w:rPr>
              <w:t>ß</w:t>
            </w:r>
            <w:r>
              <w:rPr>
                <w:rStyle w:val="Punkt65"/>
                <w:rFonts w:cs="Calibri"/>
                <w:b/>
                <w:w w:val="97"/>
              </w:rPr>
              <w:t>erunterichtlicher Bereich</w:t>
            </w:r>
          </w:p>
        </w:tc>
        <w:tc>
          <w:tcPr>
            <w:tcW w:w="5222" w:type="dxa"/>
            <w:gridSpan w:val="14"/>
            <w:vMerge w:val="restart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ECCE80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984" w:type="dxa"/>
            <w:gridSpan w:val="8"/>
            <w:vMerge w:val="restart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5EDF9C8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7C344608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61FD272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DD92F0F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  <w:rFonts w:cs="Calibri"/>
              </w:rPr>
              <w:t>Unterrichtliche</w:t>
            </w:r>
            <w:r>
              <w:rPr>
                <w:rStyle w:val="Punkt65"/>
                <w:rFonts w:cs="Calibri"/>
              </w:rPr>
              <w:br/>
              <w:t>Nebenfl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chen</w:t>
            </w:r>
          </w:p>
        </w:tc>
        <w:tc>
          <w:tcPr>
            <w:tcW w:w="5222" w:type="dxa"/>
            <w:gridSpan w:val="14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FEF55E0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984" w:type="dxa"/>
            <w:gridSpan w:val="8"/>
            <w:vMerge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BBE3CED" w14:textId="77777777" w:rsidR="00056B17" w:rsidRDefault="00056B17">
            <w:pPr>
              <w:pStyle w:val="Fliedftext"/>
              <w:spacing w:before="10" w:after="30" w:line="130" w:lineRule="exact"/>
            </w:pPr>
          </w:p>
        </w:tc>
      </w:tr>
      <w:tr w:rsidR="00000000" w14:paraId="09035120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C6F9D82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2.1.1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60FA8720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Lehrmittelraum </w:t>
            </w:r>
            <w:r>
              <w:rPr>
                <w:rStyle w:val="Punkt65"/>
                <w:vertAlign w:val="superscript"/>
              </w:rPr>
              <w:t>7)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61EBD0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447812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63372F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ECD47F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4F96D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35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5A9F7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35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BA40DD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B2DB3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30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B91F54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97C56A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21509D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C26D69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0E043C84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F4BEC2D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2.1.2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EB052FC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Nebenr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 xml:space="preserve">ume </w:t>
            </w:r>
            <w:r>
              <w:rPr>
                <w:rStyle w:val="Punkt65"/>
                <w:rFonts w:cs="Calibri"/>
                <w:vertAlign w:val="superscript"/>
              </w:rPr>
              <w:t>7) 9)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D6C892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70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7D7787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105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0351D0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140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0A7B7C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1750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D41975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210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857FB9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245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25ACB9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280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0412AB7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104D33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90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F6E898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E9DD1E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78AAC64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0C7C12DB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39252AB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F7A453C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Aufenthalts- und</w:t>
            </w:r>
            <w:r>
              <w:rPr>
                <w:rStyle w:val="Punkt65"/>
                <w:rFonts w:cs="Calibri"/>
              </w:rPr>
              <w:br/>
              <w:t>Veranstaltungsfl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chen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0BEE3D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6378F2A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79123F1F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EEC1D46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2.2.1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32BC55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Forum </w:t>
            </w:r>
            <w:r>
              <w:rPr>
                <w:rStyle w:val="Punkt65"/>
                <w:vertAlign w:val="superscript"/>
              </w:rPr>
              <w:t>7)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13F972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F97154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75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2190C27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100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5F4248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125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22B6D7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150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713878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175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3435EA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200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A93C66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22F0FB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90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279F4E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BB6436C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A458BD6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35EDA268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C0C72CF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2.2.2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149D546E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w w:val="96"/>
              </w:rPr>
              <w:t>Sch</w:t>
            </w:r>
            <w:r>
              <w:rPr>
                <w:rStyle w:val="Punkt65"/>
                <w:w w:val="96"/>
              </w:rPr>
              <w:t>ü</w:t>
            </w:r>
            <w:r>
              <w:rPr>
                <w:rStyle w:val="Punkt65"/>
                <w:w w:val="96"/>
              </w:rPr>
              <w:t xml:space="preserve">leraufenthaltsraum </w:t>
            </w:r>
            <w:r>
              <w:rPr>
                <w:rStyle w:val="Punkt65"/>
                <w:rFonts w:cs="Calibri"/>
                <w:w w:val="96"/>
                <w:vertAlign w:val="superscript"/>
              </w:rPr>
              <w:t>7)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2BCC2A5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E84271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48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EDD17B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56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2E2B5D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64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E660EE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72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57B1E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50C4E8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80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49ED7F6" w14:textId="77777777" w:rsidR="00056B17" w:rsidRDefault="00056B17">
            <w:pPr>
              <w:pStyle w:val="Fliedftext"/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CCFF6D9" w14:textId="77777777" w:rsidR="00056B17" w:rsidRDefault="00056B17">
            <w:pPr>
              <w:pStyle w:val="Fliedftext"/>
              <w:widowControl/>
              <w:spacing w:before="10" w:after="10" w:line="140" w:lineRule="exact"/>
            </w:pP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13DADB0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35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63CFE05" w14:textId="77777777" w:rsidR="00056B17" w:rsidRDefault="00056B17">
            <w:pPr>
              <w:pStyle w:val="Fliedftext"/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E9F1C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2CD4D8D0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7C4951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315AAF3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 xml:space="preserve">Ganztag </w:t>
            </w:r>
            <w:r>
              <w:rPr>
                <w:rStyle w:val="Punkt65"/>
                <w:vertAlign w:val="superscript"/>
              </w:rPr>
              <w:t>10)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14C164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5F0062A2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</w:rPr>
              <w:t>1,0 m</w:t>
            </w:r>
            <w:r>
              <w:rPr>
                <w:rStyle w:val="Punkt65"/>
                <w:vertAlign w:val="superscript"/>
              </w:rPr>
              <w:t>2</w:t>
            </w:r>
            <w:r>
              <w:rPr>
                <w:rStyle w:val="Punkt65"/>
                <w:rFonts w:cs="Calibri"/>
              </w:rPr>
              <w:t xml:space="preserve"> pro Sch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lerin/Sch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ler</w:t>
            </w:r>
          </w:p>
        </w:tc>
      </w:tr>
      <w:tr w:rsidR="00000000" w14:paraId="136AA5B8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C8E8172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2.3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208E31C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Lehrkr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fte und</w:t>
            </w:r>
            <w:r>
              <w:rPr>
                <w:rStyle w:val="Punkt65"/>
                <w:rFonts w:cs="Calibri"/>
              </w:rPr>
              <w:br/>
              <w:t>Verwaltung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9FD63D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8EC118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39500F78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D64469A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2.3.1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AF57C1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Lehrkr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fte- und</w:t>
            </w:r>
            <w:r>
              <w:rPr>
                <w:rStyle w:val="Punkt65"/>
                <w:rFonts w:cs="Calibri"/>
              </w:rPr>
              <w:br/>
              <w:t>Verwaltungsr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ume </w:t>
            </w:r>
            <w:r>
              <w:rPr>
                <w:rStyle w:val="Punkt65"/>
                <w:vertAlign w:val="superscript"/>
              </w:rPr>
              <w:t>11)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6A5E81B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120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C6094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140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95FE9B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160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F95553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180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EF3DD8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200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C85574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220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2715E0F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240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32528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112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F958A5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168</w:t>
            </w:r>
          </w:p>
        </w:tc>
        <w:tc>
          <w:tcPr>
            <w:tcW w:w="746" w:type="dxa"/>
            <w:gridSpan w:val="2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6E82DE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100</w:t>
            </w: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434CC29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888F5F1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006FB024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F6E3E3E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2.4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356AD95" w14:textId="77777777" w:rsidR="00056B17" w:rsidRDefault="00056B17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F</w:t>
            </w:r>
            <w:r>
              <w:rPr>
                <w:rStyle w:val="Punkt65"/>
              </w:rPr>
              <w:t>ö</w:t>
            </w:r>
            <w:r>
              <w:rPr>
                <w:rStyle w:val="Punkt65"/>
              </w:rPr>
              <w:t>rderschulen und</w:t>
            </w:r>
            <w:r>
              <w:rPr>
                <w:rStyle w:val="Punkt65"/>
              </w:rPr>
              <w:br/>
              <w:t xml:space="preserve">inklusive Schulen </w:t>
            </w:r>
            <w:r>
              <w:rPr>
                <w:rStyle w:val="Punkt65"/>
                <w:rFonts w:cs="Calibri"/>
                <w:vertAlign w:val="superscript"/>
              </w:rPr>
              <w:t>8)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F4E1DE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2DDC23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7F52A696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7C4FC7D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Calibri"/>
              </w:rPr>
              <w:t>2.4.1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3B173615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  <w:rFonts w:cs="Calibri"/>
              </w:rPr>
              <w:t>Aufenthalts</w:t>
            </w:r>
            <w:r>
              <w:rPr>
                <w:rStyle w:val="Punkt65"/>
                <w:rFonts w:cs="Calibri"/>
              </w:rPr>
              <w:t>-, Lager-, Sanit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r- und Testr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ume </w:t>
            </w:r>
            <w:r>
              <w:rPr>
                <w:rStyle w:val="Punkt65"/>
                <w:vertAlign w:val="superscript"/>
              </w:rPr>
              <w:t>8)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4828D70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40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78B1F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50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44F437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60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FDD038E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70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CDE1CD9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80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005AED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90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121BD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100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2C2F2ED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50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BEE568C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65</w:t>
            </w:r>
          </w:p>
        </w:tc>
        <w:tc>
          <w:tcPr>
            <w:tcW w:w="746" w:type="dxa"/>
            <w:gridSpan w:val="2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17B1AA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</w:rPr>
              <w:t>80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AB9E0FE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7F93AD5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4B11F6D4" w14:textId="77777777">
        <w:tc>
          <w:tcPr>
            <w:tcW w:w="1788" w:type="dxa"/>
            <w:gridSpan w:val="2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0CDC4F3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Style w:val="Punkt65"/>
                <w:b/>
              </w:rPr>
              <w:t>Hauptgruppe 3</w:t>
            </w:r>
            <w:r>
              <w:rPr>
                <w:rStyle w:val="Punkt65"/>
                <w:b/>
              </w:rPr>
              <w:br/>
              <w:t>Sonstige Geb</w:t>
            </w:r>
            <w:r>
              <w:rPr>
                <w:rStyle w:val="Punkt65"/>
                <w:b/>
              </w:rPr>
              <w:t>ä</w:t>
            </w:r>
            <w:r>
              <w:rPr>
                <w:rStyle w:val="Punkt65"/>
                <w:b/>
              </w:rPr>
              <w:t>udefl</w:t>
            </w:r>
            <w:r>
              <w:rPr>
                <w:rStyle w:val="Punkt65"/>
                <w:b/>
              </w:rPr>
              <w:t>ä</w:t>
            </w:r>
            <w:r>
              <w:rPr>
                <w:rStyle w:val="Punkt65"/>
                <w:b/>
              </w:rPr>
              <w:t>chen</w:t>
            </w:r>
          </w:p>
        </w:tc>
        <w:tc>
          <w:tcPr>
            <w:tcW w:w="5222" w:type="dxa"/>
            <w:gridSpan w:val="14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1096CE1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  <w:tc>
          <w:tcPr>
            <w:tcW w:w="2984" w:type="dxa"/>
            <w:gridSpan w:val="8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1A2BBF8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405AD97D" w14:textId="77777777">
        <w:tc>
          <w:tcPr>
            <w:tcW w:w="327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3705C6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3.1</w:t>
            </w:r>
          </w:p>
        </w:tc>
        <w:tc>
          <w:tcPr>
            <w:tcW w:w="1461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58E53FD7" w14:textId="77777777" w:rsidR="00056B17" w:rsidRDefault="00056B17">
            <w:pPr>
              <w:pStyle w:val="Fliedftext"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rStyle w:val="Punkt65"/>
                <w:w w:val="97"/>
              </w:rPr>
              <w:t>Verkehrsfl</w:t>
            </w:r>
            <w:r>
              <w:rPr>
                <w:rStyle w:val="Punkt65"/>
                <w:w w:val="97"/>
              </w:rPr>
              <w:t>ä</w:t>
            </w:r>
            <w:r>
              <w:rPr>
                <w:rStyle w:val="Punkt65"/>
                <w:w w:val="97"/>
              </w:rPr>
              <w:t>che und Technische Funktionsfl</w:t>
            </w:r>
            <w:r>
              <w:rPr>
                <w:rStyle w:val="Punkt65"/>
                <w:w w:val="97"/>
              </w:rPr>
              <w:t>ä</w:t>
            </w:r>
            <w:r>
              <w:rPr>
                <w:rStyle w:val="Punkt65"/>
                <w:w w:val="97"/>
              </w:rPr>
              <w:t>che</w:t>
            </w:r>
          </w:p>
        </w:tc>
        <w:tc>
          <w:tcPr>
            <w:tcW w:w="7460" w:type="dxa"/>
            <w:gridSpan w:val="20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6DCEFCCF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</w:rPr>
              <w:t>Die nach den Hauptgruppen 1 und 2 errechnete Nutzfl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 wird erh</w:t>
            </w:r>
            <w:r>
              <w:rPr>
                <w:rStyle w:val="Punkt65"/>
              </w:rPr>
              <w:t>ö</w:t>
            </w:r>
            <w:r>
              <w:rPr>
                <w:rStyle w:val="Punkt65"/>
              </w:rPr>
              <w:t>ht um 33,334 % 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r Verkehrsfl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chen</w:t>
            </w:r>
            <w:r>
              <w:rPr>
                <w:rStyle w:val="Punkt65"/>
              </w:rPr>
              <w:br/>
              <w:t>und (weitere) 10 % 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r Technische Funktionsfl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 xml:space="preserve">chen </w:t>
            </w:r>
            <w:r>
              <w:rPr>
                <w:rStyle w:val="Punkt65"/>
                <w:rFonts w:cs="Calibri"/>
                <w:vertAlign w:val="superscript"/>
              </w:rPr>
              <w:t>12)</w:t>
            </w: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38C58C02" w14:textId="77777777" w:rsidR="00056B17" w:rsidRDefault="00056B17">
            <w:pPr>
              <w:pStyle w:val="Fliedftext"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373" w:type="dxa"/>
            <w:tcBorders>
              <w:bottom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0D98F77B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</w:p>
        </w:tc>
      </w:tr>
      <w:tr w:rsidR="00000000" w14:paraId="06552318" w14:textId="77777777">
        <w:tc>
          <w:tcPr>
            <w:tcW w:w="1788" w:type="dxa"/>
            <w:gridSpan w:val="2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785665E6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Style w:val="Punkt65"/>
                <w:rFonts w:cs="Calibri"/>
                <w:b/>
              </w:rPr>
              <w:t>Hauptgruppe 4</w:t>
            </w:r>
            <w:r>
              <w:rPr>
                <w:rStyle w:val="Punkt65"/>
                <w:rFonts w:cs="Calibri"/>
                <w:b/>
              </w:rPr>
              <w:br/>
              <w:t>Sporthalle</w:t>
            </w:r>
          </w:p>
        </w:tc>
        <w:tc>
          <w:tcPr>
            <w:tcW w:w="5222" w:type="dxa"/>
            <w:gridSpan w:val="14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2590326D" w14:textId="77777777" w:rsidR="00056B17" w:rsidRDefault="00056B17">
            <w:pPr>
              <w:pStyle w:val="Fliedftext"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 xml:space="preserve">r je angefangene 12 Klassen eine 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bungseinheit (15 m x 27 m) 13) 15) 16)</w:t>
            </w:r>
          </w:p>
        </w:tc>
        <w:tc>
          <w:tcPr>
            <w:tcW w:w="2984" w:type="dxa"/>
            <w:gridSpan w:val="8"/>
            <w:tcBorders>
              <w:top w:val="single" w:sz="26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7EB3B78" w14:textId="77777777" w:rsidR="00056B17" w:rsidRDefault="00056B17">
            <w:pPr>
              <w:pStyle w:val="Fliedftext"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cs="Calibri"/>
                <w:sz w:val="13"/>
              </w:rPr>
              <w:t xml:space="preserve">Insgesamt eine 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 xml:space="preserve">bungseinheit </w:t>
            </w:r>
            <w:r>
              <w:t>13) 15) 16)</w:t>
            </w:r>
          </w:p>
        </w:tc>
      </w:tr>
      <w:tr w:rsidR="00000000" w14:paraId="313D868D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B30018D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4.1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BB829AE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Sportfl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che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7323DF89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405</w:t>
            </w: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243771E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405</w:t>
            </w:r>
          </w:p>
        </w:tc>
      </w:tr>
      <w:tr w:rsidR="00000000" w14:paraId="4D048771" w14:textId="77777777">
        <w:tc>
          <w:tcPr>
            <w:tcW w:w="327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205FA218" w14:textId="77777777" w:rsidR="00056B17" w:rsidRDefault="00056B17">
            <w:pPr>
              <w:pStyle w:val="Fliedftext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>4.2</w:t>
            </w:r>
          </w:p>
        </w:tc>
        <w:tc>
          <w:tcPr>
            <w:tcW w:w="1461" w:type="dxa"/>
            <w:tcMar>
              <w:top w:w="40" w:type="dxa"/>
              <w:left w:w="20" w:type="dxa"/>
              <w:bottom w:w="20" w:type="dxa"/>
              <w:right w:w="0" w:type="dxa"/>
            </w:tcMar>
          </w:tcPr>
          <w:p w14:paraId="0FDA4884" w14:textId="77777777" w:rsidR="00056B17" w:rsidRDefault="00056B17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Sonstige Fl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 xml:space="preserve">chen </w:t>
            </w:r>
            <w:r>
              <w:rPr>
                <w:rStyle w:val="Punkt65"/>
                <w:rFonts w:cs="Calibri"/>
                <w:vertAlign w:val="superscript"/>
              </w:rPr>
              <w:t>17)</w:t>
            </w:r>
          </w:p>
        </w:tc>
        <w:tc>
          <w:tcPr>
            <w:tcW w:w="5222" w:type="dxa"/>
            <w:gridSpan w:val="14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441CA29B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</w:pPr>
            <w:r>
              <w:rPr>
                <w:rFonts w:cs="Calibri"/>
                <w:sz w:val="13"/>
              </w:rPr>
              <w:t>179,5</w:t>
            </w:r>
          </w:p>
        </w:tc>
        <w:tc>
          <w:tcPr>
            <w:tcW w:w="2984" w:type="dxa"/>
            <w:gridSpan w:val="8"/>
            <w:tcMar>
              <w:top w:w="40" w:type="dxa"/>
              <w:left w:w="20" w:type="dxa"/>
              <w:bottom w:w="20" w:type="dxa"/>
              <w:right w:w="0" w:type="dxa"/>
            </w:tcMar>
            <w:vAlign w:val="center"/>
          </w:tcPr>
          <w:p w14:paraId="1996E60F" w14:textId="77777777" w:rsidR="00056B17" w:rsidRDefault="00056B17">
            <w:pPr>
              <w:pStyle w:val="Fliedftext"/>
              <w:widowControl/>
              <w:spacing w:before="10" w:after="10" w:line="140" w:lineRule="exact"/>
              <w:jc w:val="center"/>
            </w:pPr>
            <w:r>
              <w:rPr>
                <w:rFonts w:cs="Calibri"/>
                <w:sz w:val="13"/>
              </w:rPr>
              <w:t>179,5</w:t>
            </w:r>
          </w:p>
        </w:tc>
      </w:tr>
      <w:tr w:rsidR="00000000" w14:paraId="31FC046B" w14:textId="77777777">
        <w:tc>
          <w:tcPr>
            <w:tcW w:w="9994" w:type="dxa"/>
            <w:gridSpan w:val="2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0" w:type="dxa"/>
            </w:tcMar>
          </w:tcPr>
          <w:p w14:paraId="41CCEA85" w14:textId="77777777" w:rsidR="00056B17" w:rsidRDefault="00056B17">
            <w:pPr>
              <w:pStyle w:val="AnkerAbsatzundAbstand2Punkt"/>
              <w:widowControl/>
            </w:pPr>
          </w:p>
          <w:p w14:paraId="6D4DBC71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1)</w:t>
            </w:r>
            <w:r>
              <w:tab/>
              <w:t>F</w:t>
            </w:r>
            <w:r>
              <w:t>ö</w:t>
            </w:r>
            <w:r>
              <w:t>rderschulen einschlie</w:t>
            </w:r>
            <w:r>
              <w:t>ß</w:t>
            </w:r>
            <w:r>
              <w:t>lich Waldorff</w:t>
            </w:r>
            <w:r>
              <w:t>ö</w:t>
            </w:r>
            <w:r>
              <w:t>rderschulen mit den F</w:t>
            </w:r>
            <w:r>
              <w:t>ö</w:t>
            </w:r>
            <w:r>
              <w:t xml:space="preserve">rderschwerpunkten </w:t>
            </w:r>
            <w:r>
              <w:t>„</w:t>
            </w:r>
            <w:r>
              <w:t>Emotionale soziale Entwicklung</w:t>
            </w:r>
            <w:r>
              <w:t>“</w:t>
            </w:r>
            <w:r>
              <w:t xml:space="preserve">, </w:t>
            </w:r>
            <w:r>
              <w:t>„</w:t>
            </w:r>
            <w:r>
              <w:t>Geistige Entwicklung</w:t>
            </w:r>
            <w:r>
              <w:t>“</w:t>
            </w:r>
            <w:r>
              <w:t xml:space="preserve"> sowie </w:t>
            </w:r>
            <w:r>
              <w:t>„</w:t>
            </w:r>
            <w:r>
              <w:t>Lernen</w:t>
            </w:r>
            <w:r>
              <w:t>“</w:t>
            </w:r>
            <w:r>
              <w:t>.</w:t>
            </w:r>
          </w:p>
          <w:p w14:paraId="5A4329DE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2)</w:t>
            </w:r>
            <w:r>
              <w:rPr>
                <w:rFonts w:cs="Arial"/>
              </w:rPr>
              <w:tab/>
              <w:t>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rderschulen einschlie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>lich Waldorff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rderschulen mit den 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 xml:space="preserve">rderschwerpunkten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H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ren und Kommunikation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K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rperliche und motorische Entwicklung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Sehen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 sowie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Sprache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.</w:t>
            </w:r>
          </w:p>
          <w:p w14:paraId="5DAA1C5D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3)</w:t>
            </w:r>
            <w:r>
              <w:tab/>
              <w:t>F</w:t>
            </w:r>
            <w:r>
              <w:t>ü</w:t>
            </w:r>
            <w:r>
              <w:t>r Berufskollegs ist der gesamte Raumbedarf individuell entsprechend der tats</w:t>
            </w:r>
            <w:r>
              <w:t>ä</w:t>
            </w:r>
            <w:r>
              <w:t>chlichen Zusammensetzung der Sch</w:t>
            </w:r>
            <w:r>
              <w:t>ü</w:t>
            </w:r>
            <w:r>
              <w:t>lerschaft (Vollzeit- / Teilzeitsch</w:t>
            </w:r>
            <w:r>
              <w:t>ü</w:t>
            </w:r>
            <w:r>
              <w:t>lerinnen / -sch</w:t>
            </w:r>
            <w:r>
              <w:t>ü</w:t>
            </w:r>
            <w:r>
              <w:t>ler) und dem tats</w:t>
            </w:r>
            <w:r>
              <w:t>ä</w:t>
            </w:r>
            <w:r>
              <w:t>chlichen Angebot von Bildungsg</w:t>
            </w:r>
            <w:r>
              <w:t>ä</w:t>
            </w:r>
            <w:r>
              <w:t>ngen festzulegen.</w:t>
            </w:r>
          </w:p>
          <w:p w14:paraId="620EF925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4)</w:t>
            </w:r>
            <w:r>
              <w:rPr>
                <w:rFonts w:cs="Arial"/>
              </w:rPr>
              <w:tab/>
              <w:t>Relative Raumgr</w:t>
            </w:r>
            <w:r>
              <w:rPr>
                <w:rFonts w:cs="Arial"/>
              </w:rPr>
              <w:t>öß</w:t>
            </w:r>
            <w:r>
              <w:rPr>
                <w:rFonts w:cs="Arial"/>
              </w:rPr>
              <w:t>e: Anzahl der 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ume; m2 pro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lerin und / oder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ler.</w:t>
            </w:r>
          </w:p>
          <w:p w14:paraId="7378E6B7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5)</w:t>
            </w:r>
            <w:r>
              <w:tab/>
              <w:t>Multifunktionsr</w:t>
            </w:r>
            <w:r>
              <w:t>ä</w:t>
            </w:r>
            <w:r>
              <w:t>ume zur Abdeckung weiteren Fachunterrichtes, insbesondere auch des Kunst- und Musikunterrichtes.</w:t>
            </w:r>
          </w:p>
          <w:p w14:paraId="0037F85D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6)</w:t>
            </w:r>
            <w:r>
              <w:rPr>
                <w:rFonts w:cs="Arial"/>
              </w:rPr>
              <w:tab/>
              <w:t>Der Bedarf ist im Einzelfall nur anzuerkennen, wenn in der Schulstufe und Schulform das jeweilige Fach lehrplanm</w:t>
            </w:r>
            <w:r>
              <w:rPr>
                <w:rFonts w:cs="Arial"/>
              </w:rPr>
              <w:t>äß</w:t>
            </w:r>
            <w:r>
              <w:rPr>
                <w:rFonts w:cs="Arial"/>
              </w:rPr>
              <w:t>iges Unterrichtsfach ist und die betreffende Schule das jeweilige Fach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 regelm</w:t>
            </w:r>
            <w:r>
              <w:rPr>
                <w:rFonts w:cs="Arial"/>
              </w:rPr>
              <w:t>äß</w:t>
            </w:r>
            <w:r>
              <w:rPr>
                <w:rFonts w:cs="Arial"/>
              </w:rPr>
              <w:t>ig anbietet.</w:t>
            </w:r>
          </w:p>
          <w:p w14:paraId="7E3FC140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7)</w:t>
            </w:r>
            <w:r>
              <w:tab/>
              <w:t>Absolute Raumgr</w:t>
            </w:r>
            <w:r>
              <w:t>öß</w:t>
            </w:r>
            <w:r>
              <w:t>e.</w:t>
            </w:r>
          </w:p>
          <w:p w14:paraId="6EE5C0AA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8)</w:t>
            </w:r>
            <w:r>
              <w:rPr>
                <w:rFonts w:cs="Arial"/>
              </w:rPr>
              <w:tab/>
              <w:t>Zus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tzliche 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(nur)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rderschulen und inklusive Schulen (Integrative Lerngruppe und / oder Gemeinsamer Unterricht).</w:t>
            </w:r>
          </w:p>
          <w:p w14:paraId="7F1D311D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9)</w:t>
            </w:r>
            <w:r>
              <w:tab/>
              <w:t>Nebenr</w:t>
            </w:r>
            <w:r>
              <w:t>ä</w:t>
            </w:r>
            <w:r>
              <w:t>ume zur Obergruppe 1.2, insbesondere Sammlungs- und Vorbereitungsr</w:t>
            </w:r>
            <w:r>
              <w:t>ä</w:t>
            </w:r>
            <w:r>
              <w:t>ume.</w:t>
            </w:r>
          </w:p>
          <w:p w14:paraId="1DF23360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10)</w:t>
            </w:r>
            <w:r>
              <w:rPr>
                <w:rFonts w:cs="Arial"/>
              </w:rPr>
              <w:tab/>
              <w:t>Der Bedarf je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lerin und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 ist im Einzelfall nur anzuerkennen, soweit die Schule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diese refinanzierungsf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hige (offene und/oder gebundene) Ganztagsangebote macht. In dieser Gruppe sind 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K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che, die Einnahme des Essens sowie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Freizeitaktivit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ten (z.B. Spielraum, Musikraum) vorzuhalten.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unterrichtsbezogene Aktivit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ten (z.B. Hausaufgaben(betreuung), Erg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nzungs- und Zusatzunterricht) sollen die 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ume der Hauptgruppe 1 genutzt werden.</w:t>
            </w:r>
          </w:p>
          <w:p w14:paraId="6FA9BDDE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11)</w:t>
            </w:r>
            <w:r>
              <w:tab/>
              <w:t>R</w:t>
            </w:r>
            <w:r>
              <w:t>ä</w:t>
            </w:r>
            <w:r>
              <w:t>ume f</w:t>
            </w:r>
            <w:r>
              <w:t>ü</w:t>
            </w:r>
            <w:r>
              <w:t>r Schulleitung, stellvertretende Schulleitung, Lehrkr</w:t>
            </w:r>
            <w:r>
              <w:t>ä</w:t>
            </w:r>
            <w:r>
              <w:t>fte, Gesch</w:t>
            </w:r>
            <w:r>
              <w:t>ä</w:t>
            </w:r>
            <w:r>
              <w:t>ftszimmer und sonstigen Verwaltungsbereich.</w:t>
            </w:r>
          </w:p>
          <w:p w14:paraId="5DE5DF3D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12)</w:t>
            </w:r>
            <w:r>
              <w:rPr>
                <w:rStyle w:val="FNhochgestellt"/>
                <w:rFonts w:cs="Calibri"/>
              </w:rPr>
              <w:tab/>
            </w:r>
            <w:r>
              <w:rPr>
                <w:rFonts w:cs="Arial"/>
              </w:rPr>
              <w:t>In der Hauptgruppe 4 sind diese Fl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chenbereiche bereits enthalten.</w:t>
            </w:r>
          </w:p>
          <w:p w14:paraId="56B20F16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13)</w:t>
            </w:r>
            <w:r>
              <w:tab/>
              <w:t>Der Fl</w:t>
            </w:r>
            <w:r>
              <w:t>ä</w:t>
            </w:r>
            <w:r>
              <w:t>chenanteil f</w:t>
            </w:r>
            <w:r>
              <w:t>ü</w:t>
            </w:r>
            <w:r>
              <w:t>r (eine) Sport</w:t>
            </w:r>
            <w:r>
              <w:t>ü</w:t>
            </w:r>
            <w:r>
              <w:t>bungseinheit(en) wird nur hinzugerechnet, wenn diese tats</w:t>
            </w:r>
            <w:r>
              <w:t>ä</w:t>
            </w:r>
            <w:r>
              <w:t>chlich zur Alleinnutzung zur Verf</w:t>
            </w:r>
            <w:r>
              <w:t>ü</w:t>
            </w:r>
            <w:r>
              <w:t>gung stehen und nicht stundenweise angemietet werden.</w:t>
            </w:r>
          </w:p>
          <w:p w14:paraId="07F9965D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14)</w:t>
            </w:r>
            <w:r>
              <w:rPr>
                <w:rFonts w:cs="Arial"/>
              </w:rPr>
              <w:tab/>
              <w:t>Die Klassenzahl ergibt sich aus einer Belegung von 6 (Unterrichts-)Stunden an 5 Wochentagen bei je 3 Unterrichtswochenstunden Sport je Klasse.</w:t>
            </w:r>
          </w:p>
          <w:p w14:paraId="0D0A1952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15)</w:t>
            </w:r>
            <w:r>
              <w:tab/>
              <w:t>Die Klassenzahl ergibt sich aus einer Belegung von 8 (Unterrichts-)Stunden an 5 Wochentagen bei je 3 Unterrichtswochenstunden Sport je Klasse.</w:t>
            </w:r>
          </w:p>
          <w:p w14:paraId="577A26B8" w14:textId="77777777" w:rsidR="00056B17" w:rsidRDefault="00056B17">
            <w:pPr>
              <w:pStyle w:val="Fudfnote"/>
            </w:pPr>
            <w:r>
              <w:rPr>
                <w:rStyle w:val="FNhochgestellt"/>
                <w:rFonts w:cs="Calibri"/>
              </w:rPr>
              <w:t>16)</w:t>
            </w:r>
            <w:r>
              <w:rPr>
                <w:rFonts w:cs="Arial"/>
              </w:rPr>
              <w:tab/>
              <w:t>Der tats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chliche Bedarf an Sport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bungseinheiten ergibt sich bei Schulen der Sekundarstufen I und II ausschlie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>lich aus der Summe der Klassen beider Schulstufen.</w:t>
            </w:r>
          </w:p>
          <w:p w14:paraId="042C4913" w14:textId="77777777" w:rsidR="00056B17" w:rsidRDefault="00056B17">
            <w:pPr>
              <w:pStyle w:val="Fudfnote"/>
              <w:rPr>
                <w:rFonts w:cs="Arial"/>
              </w:rPr>
            </w:pPr>
            <w:r>
              <w:rPr>
                <w:rStyle w:val="FNhochgestellt"/>
              </w:rPr>
              <w:t>17)</w:t>
            </w:r>
            <w:r>
              <w:tab/>
              <w:t>Hierzu geh</w:t>
            </w:r>
            <w:r>
              <w:t>ö</w:t>
            </w:r>
            <w:r>
              <w:t>ren insbesondere Umkleide-, Sanit</w:t>
            </w:r>
            <w:r>
              <w:t>ä</w:t>
            </w:r>
            <w:r>
              <w:t>r- und Toilettenr</w:t>
            </w:r>
            <w:r>
              <w:t>ä</w:t>
            </w:r>
            <w:r>
              <w:t>ume, Lagerr</w:t>
            </w:r>
            <w:r>
              <w:t>ä</w:t>
            </w:r>
            <w:r>
              <w:t>ume (Ger</w:t>
            </w:r>
            <w:r>
              <w:t>ä</w:t>
            </w:r>
            <w:r>
              <w:t>ter</w:t>
            </w:r>
            <w:r>
              <w:t>ä</w:t>
            </w:r>
            <w:r>
              <w:t>ume) sowie Verkehrs- und Technische Funktionsfl</w:t>
            </w:r>
            <w:r>
              <w:t>ä</w:t>
            </w:r>
            <w:r>
              <w:t>chen.</w:t>
            </w:r>
          </w:p>
        </w:tc>
      </w:tr>
    </w:tbl>
    <w:p w14:paraId="2C423E49" w14:textId="77777777" w:rsidR="00056B17" w:rsidRDefault="00056B17">
      <w:pPr>
        <w:pStyle w:val="AnkerAbsatzundAbstand2Punkt"/>
        <w:widowControl/>
      </w:pPr>
    </w:p>
    <w:p w14:paraId="045C3FF4" w14:textId="77777777" w:rsidR="00056B17" w:rsidRDefault="00056B17">
      <w:pPr>
        <w:pStyle w:val="AnkerAbsatzundAbstand2Punkt"/>
        <w:widowControl/>
        <w:spacing w:before="10" w:after="10" w:line="140" w:lineRule="exact"/>
        <w:rPr>
          <w:rFonts w:cs="Arial"/>
        </w:rPr>
      </w:pPr>
    </w:p>
    <w:p w14:paraId="620E276A" w14:textId="77777777" w:rsidR="00056B17" w:rsidRDefault="00056B17">
      <w:pPr>
        <w:pStyle w:val="AnkerAbsatzundAbstand2Punkt"/>
        <w:widowControl/>
        <w:spacing w:before="10" w:after="10" w:line="140" w:lineRule="exact"/>
      </w:pPr>
    </w:p>
    <w:p w14:paraId="540AFB0D" w14:textId="77777777" w:rsidR="00056B17" w:rsidRDefault="00056B17">
      <w:pPr>
        <w:pStyle w:val="AnkerAbsatzundAbstand2Punkt"/>
        <w:widowControl/>
        <w:spacing w:before="10" w:after="10" w:line="140" w:lineRule="exact"/>
        <w:rPr>
          <w:rFonts w:cs="Arial"/>
        </w:rPr>
      </w:pPr>
    </w:p>
    <w:p w14:paraId="444E10FE" w14:textId="77777777" w:rsidR="00056B17" w:rsidRDefault="00056B17">
      <w:pPr>
        <w:pStyle w:val="AnkerAbsatzundAbstand2Punkt"/>
        <w:widowControl/>
        <w:spacing w:before="10" w:after="10" w:line="140" w:lineRule="exact"/>
        <w:jc w:val="right"/>
        <w:rPr>
          <w:rFonts w:cs="Arial"/>
        </w:rPr>
      </w:pPr>
      <w:r>
        <w:rPr>
          <w:sz w:val="14"/>
        </w:rPr>
        <w:t>ABl. NRW. 07/13 S. 343</w:t>
      </w:r>
    </w:p>
    <w:p w14:paraId="01EEB000" w14:textId="77777777" w:rsidR="00056B17" w:rsidRDefault="00056B17">
      <w:pPr>
        <w:pStyle w:val="AnkerAbsatzundAbstand2Punkt"/>
        <w:widowControl/>
        <w:spacing w:before="10" w:after="10" w:line="140" w:lineRule="exac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E9E7A" w14:textId="77777777" w:rsidR="00056B17" w:rsidRDefault="00056B17">
      <w:r>
        <w:separator/>
      </w:r>
    </w:p>
  </w:endnote>
  <w:endnote w:type="continuationSeparator" w:id="0">
    <w:p w14:paraId="42F0563C" w14:textId="77777777" w:rsidR="00056B17" w:rsidRDefault="0005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7974B" w14:textId="77777777" w:rsidR="00056B17" w:rsidRDefault="00056B17">
    <w:pPr>
      <w:pStyle w:val="AnkerAbsatzundAbstand2Punkt"/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cs="Arial"/>
        <w:sz w:val="15"/>
      </w:rPr>
      <w:t>©</w:t>
    </w:r>
    <w:r>
      <w:rPr>
        <w:rFonts w:cs="Arial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64B16" w14:textId="77777777" w:rsidR="00056B17" w:rsidRDefault="00056B17">
    <w:pPr>
      <w:pStyle w:val="AnkerAbsatzundAbstand2Punkt"/>
      <w:widowControl/>
      <w:tabs>
        <w:tab w:val="left" w:pos="4989"/>
        <w:tab w:val="left" w:pos="9978"/>
      </w:tabs>
      <w:spacing w:before="10" w:after="10" w:line="80" w:lineRule="exact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D3F68" w14:textId="77777777" w:rsidR="00056B17" w:rsidRDefault="00056B1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FDCD0DB" w14:textId="77777777" w:rsidR="00056B17" w:rsidRDefault="00056B1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24C9A"/>
    <w:rsid w:val="00056B17"/>
    <w:rsid w:val="00224C9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6FDB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3349</Words>
  <Characters>21102</Characters>
  <Application>Microsoft Office Word</Application>
  <DocSecurity>0</DocSecurity>
  <Lines>175</Lines>
  <Paragraphs>48</Paragraphs>
  <ScaleCrop>false</ScaleCrop>
  <Company/>
  <LinksUpToDate>false</LinksUpToDate>
  <CharactersWithSpaces>24403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