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873C6" w14:textId="77777777" w:rsidR="001E564A" w:rsidRDefault="001E564A">
      <w:pPr>
        <w:widowControl/>
        <w:spacing w:before="10" w:after="10" w:line="40" w:lineRule="exact"/>
        <w:ind w:left="1" w:hanging="1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4C1811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ACE3EB0" w14:textId="77777777" w:rsidR="001E564A" w:rsidRDefault="001E564A">
            <w:pPr>
              <w:pStyle w:val="Hinweistext"/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nderungen AVO und AVO-RL</w:t>
            </w:r>
          </w:p>
          <w:p w14:paraId="25478B8E" w14:textId="77777777" w:rsidR="001E564A" w:rsidRDefault="001E564A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Mit der Verordnung werden die Relationen </w:t>
            </w:r>
            <w:r>
              <w:rPr>
                <w:rStyle w:val="hf"/>
                <w:i w:val="0"/>
                <w:sz w:val="15"/>
              </w:rPr>
              <w:t>„</w:t>
            </w:r>
            <w:r>
              <w:rPr>
                <w:rStyle w:val="hf"/>
                <w:i w:val="0"/>
                <w:sz w:val="15"/>
              </w:rPr>
              <w:t>Sch</w:t>
            </w:r>
            <w:r>
              <w:rPr>
                <w:rStyle w:val="hf"/>
                <w:i w:val="0"/>
                <w:sz w:val="15"/>
              </w:rPr>
              <w:t>ü</w:t>
            </w:r>
            <w:r>
              <w:rPr>
                <w:rStyle w:val="hf"/>
                <w:i w:val="0"/>
                <w:sz w:val="15"/>
              </w:rPr>
              <w:t>ler je Stelle</w:t>
            </w:r>
            <w:r>
              <w:rPr>
                <w:rStyle w:val="hf"/>
                <w:i w:val="0"/>
                <w:sz w:val="15"/>
              </w:rPr>
              <w:t>“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das Schuljahr 2013/2014 an den Haushalt 2013 angepasst. Dar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ber hinaus werden die Detailregelungen des </w:t>
            </w:r>
            <w:r>
              <w:rPr>
                <w:rStyle w:val="Normal1"/>
                <w:rFonts w:cs="Calibri"/>
                <w:i w:val="0"/>
                <w:sz w:val="15"/>
              </w:rPr>
              <w:t>„</w:t>
            </w:r>
            <w:r>
              <w:rPr>
                <w:rStyle w:val="Normal1"/>
                <w:rFonts w:cs="Calibri"/>
                <w:i w:val="0"/>
                <w:sz w:val="15"/>
              </w:rPr>
              <w:t>Konzepts der Landesregierung zur Sicherung einer qualitativ hochwertigen und wohnungsnahen Schulversorgung im Grundschulbereich bei 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ckl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ufigen Sch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lerzahlen</w:t>
            </w:r>
            <w:r>
              <w:rPr>
                <w:rStyle w:val="Normal1"/>
                <w:rFonts w:cs="Calibri"/>
                <w:i w:val="0"/>
                <w:sz w:val="15"/>
              </w:rPr>
              <w:t>“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, insbesondere zur Festlegung </w:t>
            </w:r>
            <w:r>
              <w:rPr>
                <w:rStyle w:val="hf"/>
                <w:i w:val="0"/>
                <w:sz w:val="15"/>
              </w:rPr>
              <w:t>eindeutiger Vorgaben zur Klassenbildung auf Schulebene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sowie zur </w:t>
            </w:r>
            <w:r>
              <w:rPr>
                <w:rStyle w:val="hf"/>
                <w:i w:val="0"/>
                <w:sz w:val="15"/>
              </w:rPr>
              <w:t>kommunalen Klassenrichtzahl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als neues Steuerungselement zur Ressourcenverteilung in die Verordnung implementiert. Ferner wird der bereits in den vergangenen Jahren begonnene Prozess der </w:t>
            </w:r>
            <w:r>
              <w:rPr>
                <w:rStyle w:val="hf"/>
                <w:i w:val="0"/>
                <w:sz w:val="15"/>
              </w:rPr>
              <w:t>Ausweitung der Leitungszeit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nun mit der Erh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hung der Sockelentlastung und der Ausweitung der Leitungszeit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zus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tzliche Teilstandorte von Grundschulverb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nden fortgesetzt.</w:t>
            </w:r>
          </w:p>
        </w:tc>
      </w:tr>
    </w:tbl>
    <w:p w14:paraId="4E82BD54" w14:textId="77777777" w:rsidR="001E564A" w:rsidRDefault="001E564A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</w:t>
      </w:r>
    </w:p>
    <w:p w14:paraId="08A6152A" w14:textId="77777777" w:rsidR="001E564A" w:rsidRDefault="001E564A">
      <w:pPr>
        <w:pStyle w:val="Bass-dcber"/>
        <w:widowControl/>
      </w:pPr>
      <w:r>
        <w:rPr>
          <w:rFonts w:cs="Calibri"/>
        </w:rPr>
        <w:t xml:space="preserve">Verordnung </w:t>
      </w:r>
    </w:p>
    <w:p w14:paraId="668690F8" w14:textId="77777777" w:rsidR="001E564A" w:rsidRDefault="001E564A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</w:p>
    <w:p w14:paraId="53747A72" w14:textId="77777777" w:rsidR="001E564A" w:rsidRDefault="001E564A">
      <w:pPr>
        <w:pStyle w:val="Bass-dcber"/>
        <w:widowControl/>
      </w:pPr>
      <w:r>
        <w:rPr>
          <w:rFonts w:cs="Calibri"/>
        </w:rPr>
        <w:t>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</w:t>
      </w:r>
    </w:p>
    <w:p w14:paraId="368A4706" w14:textId="77777777" w:rsidR="001E564A" w:rsidRDefault="001E564A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2013/2014</w:t>
      </w:r>
    </w:p>
    <w:p w14:paraId="71D38253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t>Vom 13. Mai 2013</w:t>
      </w:r>
    </w:p>
    <w:p w14:paraId="5A3B9F7D" w14:textId="77777777" w:rsidR="001E564A" w:rsidRDefault="001E564A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(GV. NRW. S. 245)</w:t>
      </w:r>
    </w:p>
    <w:p w14:paraId="3C6269A2" w14:textId="77777777" w:rsidR="001E564A" w:rsidRDefault="001E564A">
      <w:pPr>
        <w:pStyle w:val="Abstand4Punkt"/>
        <w:rPr>
          <w:rFonts w:cs="Calibri"/>
        </w:rPr>
      </w:pPr>
    </w:p>
    <w:p w14:paraId="267B42EC" w14:textId="77777777" w:rsidR="001E564A" w:rsidRDefault="001E564A">
      <w:pPr>
        <w:pStyle w:val="Fliedftext"/>
        <w:rPr>
          <w:rFonts w:cs="Calibri"/>
        </w:rPr>
      </w:pPr>
      <w:r>
        <w:t xml:space="preserve">Auf Grund des </w:t>
      </w:r>
      <w:r>
        <w:t>§</w:t>
      </w:r>
      <w:r>
        <w:t xml:space="preserve"> 93 Absatz 2 des Schulgesetzes NRW vom 15. Februar 2005 (GV. NRW. S. 102), ge</w:t>
      </w:r>
      <w:r>
        <w:t>ä</w:t>
      </w:r>
      <w:r>
        <w:t>ndert durch Gesetz vom 13. November 2012 (GV. NRW. S. 514), wird im Einvernehmen mit dem Finanzministerium sowie mit Zustimmung der f</w:t>
      </w:r>
      <w:r>
        <w:t>ü</w:t>
      </w:r>
      <w:r>
        <w:t>r Schulen und f</w:t>
      </w:r>
      <w:r>
        <w:t>ü</w:t>
      </w:r>
      <w:r>
        <w:t>r Haushalt und Finanzen zust</w:t>
      </w:r>
      <w:r>
        <w:t>ä</w:t>
      </w:r>
      <w:r>
        <w:t>ndigen Landtagsaussch</w:t>
      </w:r>
      <w:r>
        <w:t>ü</w:t>
      </w:r>
      <w:r>
        <w:t>sse verordnet:</w:t>
      </w:r>
    </w:p>
    <w:p w14:paraId="61C30DC2" w14:textId="77777777" w:rsidR="001E564A" w:rsidRDefault="001E564A">
      <w:pPr>
        <w:pStyle w:val="Abstand4Punkt"/>
      </w:pPr>
    </w:p>
    <w:p w14:paraId="12F3A3E5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t>Artikel 1</w:t>
      </w:r>
    </w:p>
    <w:p w14:paraId="27E3488E" w14:textId="77777777" w:rsidR="001E564A" w:rsidRDefault="001E564A">
      <w:pPr>
        <w:pStyle w:val="Fliedftext"/>
      </w:pPr>
      <w:r>
        <w:rPr>
          <w:rFonts w:cs="Calibri"/>
        </w:rPr>
        <w:t>Die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vom 18. M</w:t>
      </w:r>
      <w:r>
        <w:rPr>
          <w:rFonts w:cs="Calibri"/>
        </w:rPr>
        <w:t>ä</w:t>
      </w:r>
      <w:r>
        <w:rPr>
          <w:rFonts w:cs="Calibri"/>
        </w:rPr>
        <w:t>rz 2005 (GV. NRW. S. 218), zuletzt ge</w:t>
      </w:r>
      <w:r>
        <w:rPr>
          <w:rFonts w:cs="Calibri"/>
        </w:rPr>
        <w:t>ä</w:t>
      </w:r>
      <w:r>
        <w:rPr>
          <w:rFonts w:cs="Calibri"/>
        </w:rPr>
        <w:t>ndert durch Verordnung vom 10. Dezember 2012 (GV. NRW. 2013 S. 2),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5634A8C" w14:textId="77777777" w:rsidR="001E564A" w:rsidRDefault="001E564A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 xml:space="preserve">In </w:t>
      </w:r>
      <w:r>
        <w:t>§</w:t>
      </w:r>
      <w:r>
        <w:t xml:space="preserve"> 1 Absatz 1 Nummer 1 werden die W</w:t>
      </w:r>
      <w:r>
        <w:t>ö</w:t>
      </w:r>
      <w:r>
        <w:t xml:space="preserve">rter 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4602"/>
      </w:tblGrid>
      <w:tr w:rsidR="00000000" w14:paraId="66060634" w14:textId="77777777">
        <w:tc>
          <w:tcPr>
            <w:tcW w:w="283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D2FCA54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</w:pPr>
          </w:p>
        </w:tc>
        <w:tc>
          <w:tcPr>
            <w:tcW w:w="4601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71E0D2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Style w:val="mager"/>
                <w:rFonts w:cs="Calibri"/>
              </w:rPr>
              <w:t>„</w:t>
            </w:r>
            <w:r>
              <w:rPr>
                <w:rStyle w:val="mager"/>
                <w:rFonts w:cs="Calibri"/>
              </w:rPr>
              <w:t>Gymnasiale Oberstufe:</w:t>
            </w:r>
          </w:p>
          <w:p w14:paraId="64CA85C5" w14:textId="77777777" w:rsidR="001E564A" w:rsidRDefault="001E564A">
            <w:pPr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  <w:p w14:paraId="487ABA39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Style w:val="mager"/>
                <w:rFonts w:cs="Arial"/>
              </w:rPr>
              <w:t>Einf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hrungsphase:</w:t>
            </w:r>
          </w:p>
          <w:p w14:paraId="2746E683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durchschnittlich 34</w:t>
            </w:r>
          </w:p>
        </w:tc>
      </w:tr>
      <w:tr w:rsidR="00000000" w14:paraId="0DF43128" w14:textId="77777777">
        <w:tc>
          <w:tcPr>
            <w:tcW w:w="283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28F832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</w:pPr>
          </w:p>
        </w:tc>
        <w:tc>
          <w:tcPr>
            <w:tcW w:w="4601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C660F2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Style w:val="mager"/>
                <w:rFonts w:cs="Calibri"/>
              </w:rPr>
              <w:t>Qualifikationsphase:</w:t>
            </w:r>
          </w:p>
          <w:p w14:paraId="6B81E207" w14:textId="77777777" w:rsidR="001E564A" w:rsidRDefault="001E564A">
            <w:pPr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Calibri"/>
              </w:rPr>
            </w:pPr>
          </w:p>
          <w:p w14:paraId="70C916A2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Style w:val="mager"/>
                <w:rFonts w:cs="Arial"/>
              </w:rPr>
              <w:t xml:space="preserve">Jahrgangsstufe 11 </w:t>
            </w:r>
            <w:r>
              <w:rPr>
                <w:rStyle w:val="mager"/>
                <w:rFonts w:cs="Arial"/>
              </w:rPr>
              <w:br/>
              <w:t>(nach 5 Jahren Sek. I)</w:t>
            </w:r>
          </w:p>
          <w:p w14:paraId="6D763ADC" w14:textId="77777777" w:rsidR="001E564A" w:rsidRDefault="001E564A">
            <w:pPr>
              <w:widowControl/>
              <w:tabs>
                <w:tab w:val="left" w:pos="104"/>
              </w:tabs>
              <w:spacing w:before="10" w:after="5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durchschnittlich 34</w:t>
            </w:r>
          </w:p>
          <w:p w14:paraId="6BBD0D6B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Style w:val="mager"/>
                <w:rFonts w:cs="Arial"/>
              </w:rPr>
              <w:t xml:space="preserve">Jahrgangsstufen 12 </w:t>
            </w:r>
            <w:r>
              <w:rPr>
                <w:rStyle w:val="mager"/>
                <w:rFonts w:cs="Arial"/>
              </w:rPr>
              <w:br/>
              <w:t>(nach 5 und 6 Jahren Sek. I)</w:t>
            </w:r>
          </w:p>
          <w:p w14:paraId="4EB8B9AE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durchschnittlich 34</w:t>
            </w:r>
          </w:p>
          <w:p w14:paraId="1FB83323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Style w:val="mager"/>
                <w:rFonts w:cs="Arial"/>
              </w:rPr>
              <w:t xml:space="preserve">Jahrgangsstufen 13 </w:t>
            </w:r>
            <w:r>
              <w:rPr>
                <w:rStyle w:val="mager"/>
                <w:rFonts w:cs="Arial"/>
              </w:rPr>
              <w:br/>
              <w:t>(nach 6 Jahren Sek. I)</w:t>
            </w:r>
          </w:p>
          <w:p w14:paraId="788E80E8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28 bis 31.</w:t>
            </w:r>
            <w:r>
              <w:rPr>
                <w:rStyle w:val="mager"/>
                <w:rFonts w:cs="Arial"/>
              </w:rPr>
              <w:t>“</w:t>
            </w:r>
          </w:p>
        </w:tc>
      </w:tr>
    </w:tbl>
    <w:p w14:paraId="6C0E7C28" w14:textId="77777777" w:rsidR="001E564A" w:rsidRDefault="001E564A">
      <w:pPr>
        <w:pStyle w:val="Fliedftext1EinzugabcE05"/>
      </w:pPr>
      <w:r>
        <w:rPr>
          <w:rFonts w:cs="Arial"/>
        </w:rPr>
        <w:tab/>
        <w:t>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4602"/>
      </w:tblGrid>
      <w:tr w:rsidR="00000000" w14:paraId="42A3EC50" w14:textId="77777777">
        <w:tc>
          <w:tcPr>
            <w:tcW w:w="283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BE0651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</w:pPr>
          </w:p>
        </w:tc>
        <w:tc>
          <w:tcPr>
            <w:tcW w:w="4601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4F050799" w14:textId="77777777" w:rsidR="001E564A" w:rsidRDefault="001E564A">
            <w:pPr>
              <w:keepNext/>
              <w:widowControl/>
              <w:tabs>
                <w:tab w:val="left" w:pos="104"/>
              </w:tabs>
              <w:spacing w:before="10" w:after="50" w:line="160" w:lineRule="exact"/>
              <w:jc w:val="both"/>
            </w:pPr>
            <w:r>
              <w:rPr>
                <w:rStyle w:val="mager"/>
                <w:rFonts w:cs="Calibri"/>
              </w:rPr>
              <w:t>„</w:t>
            </w:r>
            <w:r>
              <w:rPr>
                <w:rStyle w:val="mager"/>
                <w:rFonts w:cs="Calibri"/>
              </w:rPr>
              <w:t>Gymnasiale Oberstufe</w:t>
            </w:r>
          </w:p>
          <w:p w14:paraId="0F015EF1" w14:textId="77777777" w:rsidR="001E564A" w:rsidRDefault="001E564A">
            <w:pPr>
              <w:widowControl/>
              <w:tabs>
                <w:tab w:val="left" w:pos="104"/>
              </w:tabs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durchschnittlich 34</w:t>
            </w:r>
            <w:r>
              <w:rPr>
                <w:rStyle w:val="mager"/>
                <w:rFonts w:cs="Calibri"/>
              </w:rPr>
              <w:t>“</w:t>
            </w:r>
          </w:p>
        </w:tc>
      </w:tr>
    </w:tbl>
    <w:p w14:paraId="25AD8BB6" w14:textId="77777777" w:rsidR="001E564A" w:rsidRDefault="001E564A">
      <w:pPr>
        <w:pStyle w:val="Fliedftext1EinzugabcE05"/>
        <w:rPr>
          <w:rFonts w:cs="Arial"/>
        </w:rPr>
      </w:pPr>
      <w:r>
        <w:tab/>
        <w:t>ersetzt.</w:t>
      </w:r>
    </w:p>
    <w:p w14:paraId="0DD58602" w14:textId="77777777" w:rsidR="001E564A" w:rsidRDefault="001E564A">
      <w:pPr>
        <w:pStyle w:val="Fliedftext1Einzugauto123E05"/>
      </w:pPr>
      <w:r>
        <w:t>2.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5 wird wie folgt gefasst:</w:t>
      </w:r>
    </w:p>
    <w:p w14:paraId="5382B9BE" w14:textId="77777777" w:rsidR="001E564A" w:rsidRDefault="001E564A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5</w:t>
      </w:r>
    </w:p>
    <w:p w14:paraId="591C7EA5" w14:textId="77777777" w:rsidR="001E564A" w:rsidRDefault="001E564A">
      <w:pPr>
        <w:pStyle w:val="Zwischenfcber01"/>
        <w:keepNext/>
        <w:widowControl/>
        <w:rPr>
          <w:rFonts w:cs="Calibri"/>
        </w:rPr>
      </w:pPr>
      <w:r>
        <w:t>Leitungszeit</w:t>
      </w:r>
    </w:p>
    <w:p w14:paraId="35336ADD" w14:textId="77777777" w:rsidR="001E564A" w:rsidRDefault="001E564A">
      <w:pPr>
        <w:pStyle w:val="Fliedftext1EinzugabcE05"/>
      </w:pPr>
      <w:r>
        <w:rPr>
          <w:rFonts w:cs="Arial"/>
        </w:rPr>
        <w:tab/>
        <w:t>(1) F</w:t>
      </w:r>
      <w:r>
        <w:rPr>
          <w:rFonts w:cs="Arial"/>
        </w:rPr>
        <w:t>ü</w:t>
      </w:r>
      <w:r>
        <w:rPr>
          <w:rFonts w:cs="Arial"/>
        </w:rPr>
        <w:t>r die Aufgaben der Schulleitung steht jeder Schule eine nach der Zahl der Grundstellen (</w:t>
      </w:r>
      <w:r>
        <w:rPr>
          <w:rFonts w:cs="Arial"/>
        </w:rPr>
        <w:t>§</w:t>
      </w:r>
      <w:r>
        <w:rPr>
          <w:rFonts w:cs="Arial"/>
        </w:rPr>
        <w:t xml:space="preserve"> 7 Absatz 1), des Ganztagszuschlags (</w:t>
      </w:r>
      <w:r>
        <w:rPr>
          <w:rFonts w:cs="Arial"/>
        </w:rPr>
        <w:t>§</w:t>
      </w:r>
      <w:r>
        <w:rPr>
          <w:rFonts w:cs="Arial"/>
        </w:rPr>
        <w:t xml:space="preserve"> 9 Absatz 1) und des Zuschlags f</w:t>
      </w:r>
      <w:r>
        <w:rPr>
          <w:rFonts w:cs="Arial"/>
        </w:rPr>
        <w:t>ü</w:t>
      </w:r>
      <w:r>
        <w:rPr>
          <w:rFonts w:cs="Arial"/>
        </w:rPr>
        <w:t>r erweiterte Ganztagshauptschulen und Ganztagsf</w:t>
      </w:r>
      <w:r>
        <w:rPr>
          <w:rFonts w:cs="Arial"/>
        </w:rPr>
        <w:t>ö</w:t>
      </w:r>
      <w:r>
        <w:rPr>
          <w:rFonts w:cs="Arial"/>
        </w:rPr>
        <w:t>rderschulen in der Sekundarstufe I (</w:t>
      </w:r>
      <w:r>
        <w:rPr>
          <w:rFonts w:cs="Arial"/>
        </w:rPr>
        <w:t>§</w:t>
      </w:r>
      <w:r>
        <w:rPr>
          <w:rFonts w:cs="Arial"/>
        </w:rPr>
        <w:t xml:space="preserve"> 9 Absatz 2 Nummer 6) berechnete Leitungszeit zur Verf</w:t>
      </w:r>
      <w:r>
        <w:rPr>
          <w:rFonts w:cs="Arial"/>
        </w:rPr>
        <w:t>ü</w:t>
      </w:r>
      <w:r>
        <w:rPr>
          <w:rFonts w:cs="Arial"/>
        </w:rPr>
        <w:t>gung. Sie betr</w:t>
      </w:r>
      <w:r>
        <w:rPr>
          <w:rFonts w:cs="Arial"/>
        </w:rPr>
        <w:t>ä</w:t>
      </w:r>
      <w:r>
        <w:rPr>
          <w:rFonts w:cs="Arial"/>
        </w:rPr>
        <w:t>gt neun Wochenstunden zuz</w:t>
      </w:r>
      <w:r>
        <w:rPr>
          <w:rFonts w:cs="Arial"/>
        </w:rPr>
        <w:t>ü</w:t>
      </w:r>
      <w:r>
        <w:rPr>
          <w:rFonts w:cs="Arial"/>
        </w:rPr>
        <w:t>glich 0,6 Wochenstunden je Stelle bis zur 50. Stelle und 0,2 Wochenstunden f</w:t>
      </w:r>
      <w:r>
        <w:rPr>
          <w:rFonts w:cs="Arial"/>
        </w:rPr>
        <w:t>ü</w:t>
      </w:r>
      <w:r>
        <w:rPr>
          <w:rFonts w:cs="Arial"/>
        </w:rPr>
        <w:t>r jede weitere Stelle. An Grundschulen erh</w:t>
      </w:r>
      <w:r>
        <w:rPr>
          <w:rFonts w:cs="Arial"/>
        </w:rPr>
        <w:t>ö</w:t>
      </w:r>
      <w:r>
        <w:rPr>
          <w:rFonts w:cs="Arial"/>
        </w:rPr>
        <w:t>ht sich die Leitungszeit um zus</w:t>
      </w:r>
      <w:r>
        <w:rPr>
          <w:rFonts w:cs="Arial"/>
        </w:rPr>
        <w:t>ä</w:t>
      </w:r>
      <w:r>
        <w:rPr>
          <w:rFonts w:cs="Arial"/>
        </w:rPr>
        <w:t>tzlich zwei Wochenstunden je Schule, an Hauptschulen um zus</w:t>
      </w:r>
      <w:r>
        <w:rPr>
          <w:rFonts w:cs="Arial"/>
        </w:rPr>
        <w:t>ä</w:t>
      </w:r>
      <w:r>
        <w:rPr>
          <w:rFonts w:cs="Arial"/>
        </w:rPr>
        <w:t>tzlich 0,1 Wochenstunden je Stelle.</w:t>
      </w:r>
    </w:p>
    <w:p w14:paraId="109781D8" w14:textId="77777777" w:rsidR="001E564A" w:rsidRDefault="001E564A">
      <w:pPr>
        <w:pStyle w:val="Fliedftext1EinzugabcE05"/>
      </w:pPr>
      <w:r>
        <w:rPr>
          <w:rFonts w:cs="Arial"/>
        </w:rPr>
        <w:tab/>
        <w:t>(2) F</w:t>
      </w:r>
      <w:r>
        <w:rPr>
          <w:rFonts w:cs="Arial"/>
        </w:rPr>
        <w:t>ü</w:t>
      </w:r>
      <w:r>
        <w:rPr>
          <w:rFonts w:cs="Arial"/>
        </w:rPr>
        <w:t>r nach dem 1. August 2006 gebildete Grundschulverb</w:t>
      </w:r>
      <w:r>
        <w:rPr>
          <w:rFonts w:cs="Arial"/>
        </w:rPr>
        <w:t>ü</w:t>
      </w:r>
      <w:r>
        <w:rPr>
          <w:rFonts w:cs="Arial"/>
        </w:rPr>
        <w:t xml:space="preserve">nde nach </w:t>
      </w:r>
      <w:r>
        <w:rPr>
          <w:rFonts w:cs="Arial"/>
        </w:rPr>
        <w:t>§</w:t>
      </w:r>
      <w:r>
        <w:rPr>
          <w:rFonts w:cs="Arial"/>
        </w:rPr>
        <w:t xml:space="preserve"> 83 Absatz 1 bis 3 SchulG erh</w:t>
      </w:r>
      <w:r>
        <w:rPr>
          <w:rFonts w:cs="Arial"/>
        </w:rPr>
        <w:t>ö</w:t>
      </w:r>
      <w:r>
        <w:rPr>
          <w:rFonts w:cs="Arial"/>
        </w:rPr>
        <w:t>ht sich die Leitungszeit um zus</w:t>
      </w:r>
      <w:r>
        <w:rPr>
          <w:rFonts w:cs="Arial"/>
        </w:rPr>
        <w:t>ä</w:t>
      </w:r>
      <w:r>
        <w:rPr>
          <w:rFonts w:cs="Arial"/>
        </w:rPr>
        <w:t>tzlich sieben Wochenstunden f</w:t>
      </w:r>
      <w:r>
        <w:rPr>
          <w:rFonts w:cs="Arial"/>
        </w:rPr>
        <w:t>ü</w:t>
      </w:r>
      <w:r>
        <w:rPr>
          <w:rFonts w:cs="Arial"/>
        </w:rPr>
        <w:t>r den zweiten und jeden weiteren Teilstandort, wenn die Standorte nicht auf einem zusammenh</w:t>
      </w:r>
      <w:r>
        <w:rPr>
          <w:rFonts w:cs="Arial"/>
        </w:rPr>
        <w:t>ä</w:t>
      </w:r>
      <w:r>
        <w:rPr>
          <w:rFonts w:cs="Arial"/>
        </w:rPr>
        <w:t>ngenden Grundst</w:t>
      </w:r>
      <w:r>
        <w:rPr>
          <w:rFonts w:cs="Arial"/>
        </w:rPr>
        <w:t>ü</w:t>
      </w:r>
      <w:r>
        <w:rPr>
          <w:rFonts w:cs="Arial"/>
        </w:rPr>
        <w:t>ck liegen. F</w:t>
      </w:r>
      <w:r>
        <w:rPr>
          <w:rFonts w:cs="Arial"/>
        </w:rPr>
        <w:t>ü</w:t>
      </w:r>
      <w:r>
        <w:rPr>
          <w:rFonts w:cs="Arial"/>
        </w:rPr>
        <w:t>r die Dauer des ersten Schuljahres nach Bildung eines Grundschulverbundes erh</w:t>
      </w:r>
      <w:r>
        <w:rPr>
          <w:rFonts w:cs="Arial"/>
        </w:rPr>
        <w:t>ö</w:t>
      </w:r>
      <w:r>
        <w:rPr>
          <w:rFonts w:cs="Arial"/>
        </w:rPr>
        <w:t>ht sich die Leitungszeit nach Satz 1 um weitere vier Wochenstunden und f</w:t>
      </w:r>
      <w:r>
        <w:rPr>
          <w:rFonts w:cs="Arial"/>
        </w:rPr>
        <w:t>ü</w:t>
      </w:r>
      <w:r>
        <w:rPr>
          <w:rFonts w:cs="Arial"/>
        </w:rPr>
        <w:t>r die Dauer des zweiten Schuljahres um weitere zwei Wochenstunden.</w:t>
      </w:r>
    </w:p>
    <w:p w14:paraId="1F5D01FB" w14:textId="77777777" w:rsidR="001E564A" w:rsidRDefault="001E564A">
      <w:pPr>
        <w:pStyle w:val="Fliedftext1EinzugabcE05"/>
      </w:pPr>
      <w:r>
        <w:rPr>
          <w:rFonts w:cs="Arial"/>
        </w:rPr>
        <w:tab/>
        <w:t>(3) F</w:t>
      </w:r>
      <w:r>
        <w:rPr>
          <w:rFonts w:cs="Arial"/>
        </w:rPr>
        <w:t>ü</w:t>
      </w:r>
      <w:r>
        <w:rPr>
          <w:rFonts w:cs="Arial"/>
        </w:rPr>
        <w:t xml:space="preserve">r nach dem 1. August 2006 durch Zusammenlegung von Schulen nach </w:t>
      </w:r>
      <w:r>
        <w:rPr>
          <w:rFonts w:cs="Arial"/>
        </w:rPr>
        <w:t>§</w:t>
      </w:r>
      <w:r>
        <w:rPr>
          <w:rFonts w:cs="Arial"/>
        </w:rPr>
        <w:t xml:space="preserve"> 81 Absatz 2 Satz 2 SchulG errichtete weiterf</w:t>
      </w:r>
      <w:r>
        <w:rPr>
          <w:rFonts w:cs="Arial"/>
        </w:rPr>
        <w:t>ü</w:t>
      </w:r>
      <w:r>
        <w:rPr>
          <w:rFonts w:cs="Arial"/>
        </w:rPr>
        <w:t>hrende Schulen, f</w:t>
      </w:r>
      <w:r>
        <w:rPr>
          <w:rFonts w:cs="Arial"/>
        </w:rPr>
        <w:t>ü</w:t>
      </w:r>
      <w:r>
        <w:rPr>
          <w:rFonts w:cs="Arial"/>
        </w:rPr>
        <w:t>r nach dem 1. August 2005 gebildete organisatorische Zusammenschl</w:t>
      </w:r>
      <w:r>
        <w:rPr>
          <w:rFonts w:cs="Arial"/>
        </w:rPr>
        <w:t>ü</w:t>
      </w:r>
      <w:r>
        <w:rPr>
          <w:rFonts w:cs="Arial"/>
        </w:rPr>
        <w:t xml:space="preserve">sse von Schulen nach </w:t>
      </w:r>
      <w:r>
        <w:rPr>
          <w:rFonts w:cs="Arial"/>
        </w:rPr>
        <w:t>§</w:t>
      </w:r>
      <w:r>
        <w:rPr>
          <w:rFonts w:cs="Arial"/>
        </w:rPr>
        <w:t xml:space="preserve"> 83 Absatz 1 SchulG in der Fassung des Zweiten Gesetzes zur </w:t>
      </w:r>
      <w:r>
        <w:rPr>
          <w:rFonts w:cs="Arial"/>
        </w:rPr>
        <w:t>Ä</w:t>
      </w:r>
      <w:r>
        <w:rPr>
          <w:rFonts w:cs="Arial"/>
        </w:rPr>
        <w:t>nderung des Schulgesetzes vom 27. Juni 2006 (GV. NRW. S. 278) sowie f</w:t>
      </w:r>
      <w:r>
        <w:rPr>
          <w:rFonts w:cs="Arial"/>
        </w:rPr>
        <w:t>ü</w:t>
      </w:r>
      <w:r>
        <w:rPr>
          <w:rFonts w:cs="Arial"/>
        </w:rPr>
        <w:t xml:space="preserve">r Sekundarschulen mit Teilstandorten nach </w:t>
      </w:r>
      <w:r>
        <w:rPr>
          <w:rFonts w:cs="Arial"/>
        </w:rPr>
        <w:t>§</w:t>
      </w:r>
      <w:r>
        <w:rPr>
          <w:rFonts w:cs="Arial"/>
        </w:rPr>
        <w:t xml:space="preserve"> 83 Absatz 4 SchulG erh</w:t>
      </w:r>
      <w:r>
        <w:rPr>
          <w:rFonts w:cs="Arial"/>
        </w:rPr>
        <w:t>ö</w:t>
      </w:r>
      <w:r>
        <w:rPr>
          <w:rFonts w:cs="Arial"/>
        </w:rPr>
        <w:t>ht sich die Lei</w:t>
      </w:r>
      <w:r>
        <w:rPr>
          <w:rFonts w:cs="Arial"/>
        </w:rPr>
        <w:t>tungszeit um weitere drei Wochenstunden, wenn die Standorte nicht auf einem zusammenh</w:t>
      </w:r>
      <w:r>
        <w:rPr>
          <w:rFonts w:cs="Arial"/>
        </w:rPr>
        <w:t>ä</w:t>
      </w:r>
      <w:r>
        <w:rPr>
          <w:rFonts w:cs="Arial"/>
        </w:rPr>
        <w:t>ngenden Grundst</w:t>
      </w:r>
      <w:r>
        <w:rPr>
          <w:rFonts w:cs="Arial"/>
        </w:rPr>
        <w:t>ü</w:t>
      </w:r>
      <w:r>
        <w:rPr>
          <w:rFonts w:cs="Arial"/>
        </w:rPr>
        <w:t>ck liegen.</w:t>
      </w:r>
    </w:p>
    <w:p w14:paraId="4E21AABD" w14:textId="77777777" w:rsidR="001E564A" w:rsidRDefault="001E564A">
      <w:pPr>
        <w:pStyle w:val="Fliedftext1EinzugabcE05"/>
      </w:pPr>
      <w:r>
        <w:rPr>
          <w:rFonts w:cs="Arial"/>
        </w:rPr>
        <w:tab/>
        <w:t>(4) An offenen Ganztagsschulen im Primarbereich erh</w:t>
      </w:r>
      <w:r>
        <w:rPr>
          <w:rFonts w:cs="Arial"/>
        </w:rPr>
        <w:t>ö</w:t>
      </w:r>
      <w:r>
        <w:rPr>
          <w:rFonts w:cs="Arial"/>
        </w:rPr>
        <w:t>ht sich die Leitungszeit um zus</w:t>
      </w:r>
      <w:r>
        <w:rPr>
          <w:rFonts w:cs="Arial"/>
        </w:rPr>
        <w:t>ä</w:t>
      </w:r>
      <w:r>
        <w:rPr>
          <w:rFonts w:cs="Arial"/>
        </w:rPr>
        <w:t>tzlich eine Wochenstunde je Schule.</w:t>
      </w:r>
      <w:r>
        <w:rPr>
          <w:rFonts w:cs="Arial"/>
        </w:rPr>
        <w:t>“</w:t>
      </w:r>
    </w:p>
    <w:p w14:paraId="7C9FE31B" w14:textId="77777777" w:rsidR="001E564A" w:rsidRDefault="001E564A">
      <w:pPr>
        <w:pStyle w:val="Fliedftext1Einzugauto123E05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>§</w:t>
      </w:r>
      <w:r>
        <w:t xml:space="preserve"> 6 wird wie folgt ge</w:t>
      </w:r>
      <w:r>
        <w:t>ä</w:t>
      </w:r>
      <w:r>
        <w:t>ndert:</w:t>
      </w:r>
    </w:p>
    <w:p w14:paraId="1CD889D5" w14:textId="77777777" w:rsidR="001E564A" w:rsidRDefault="001E564A">
      <w:pPr>
        <w:pStyle w:val="Fliedftext2EinzugabcE10"/>
      </w:pPr>
      <w:r>
        <w:rPr>
          <w:rFonts w:cs="Calibri"/>
        </w:rPr>
        <w:t>a)</w:t>
      </w:r>
      <w:r>
        <w:rPr>
          <w:rFonts w:cs="Calibri"/>
        </w:rPr>
        <w:tab/>
        <w:t>Absatz 1 Satz 2 wird wie folgt gefasst:</w:t>
      </w:r>
    </w:p>
    <w:p w14:paraId="3A2C7025" w14:textId="77777777" w:rsidR="001E564A" w:rsidRDefault="001E564A">
      <w:pPr>
        <w:pStyle w:val="Fliedftext2EinzugabcE10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Abweichend hiervon richtet sich die Klassenbildung an Grundschulen nach den Bestimmungen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6a.</w:t>
      </w:r>
      <w:r>
        <w:rPr>
          <w:rFonts w:cs="Calibri"/>
        </w:rPr>
        <w:t>“</w:t>
      </w:r>
    </w:p>
    <w:p w14:paraId="55D70505" w14:textId="77777777" w:rsidR="001E564A" w:rsidRDefault="001E564A">
      <w:pPr>
        <w:pStyle w:val="Fliedftext2EinzugabcE10"/>
      </w:pPr>
      <w:r>
        <w:rPr>
          <w:rFonts w:cs="Calibri"/>
        </w:rPr>
        <w:t>b)</w:t>
      </w:r>
      <w:r>
        <w:rPr>
          <w:rFonts w:cs="Calibri"/>
        </w:rPr>
        <w:tab/>
        <w:t>Absatz 4 wird wie folgt gefasst:</w:t>
      </w:r>
    </w:p>
    <w:p w14:paraId="34E878E5" w14:textId="77777777" w:rsidR="001E564A" w:rsidRDefault="001E564A">
      <w:pPr>
        <w:pStyle w:val="Fliedftext2EinzugabcE10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In der Hauptschule betr</w:t>
      </w:r>
      <w:r>
        <w:rPr>
          <w:rFonts w:cs="Calibri"/>
        </w:rPr>
        <w:t>ä</w:t>
      </w:r>
      <w:r>
        <w:rPr>
          <w:rFonts w:cs="Calibri"/>
        </w:rPr>
        <w:t xml:space="preserve">gt der Klassenfrequenzrichtwert 24. Es gilt die Bandbreite 18 bis 30. Die Schulleiterin oder der Schulleiter kann eine </w:t>
      </w:r>
      <w:r>
        <w:rPr>
          <w:rFonts w:cs="Calibri"/>
        </w:rPr>
        <w:t>Ü</w:t>
      </w:r>
      <w:r>
        <w:rPr>
          <w:rFonts w:cs="Calibri"/>
        </w:rPr>
        <w:t>berschreitung der Bandbreite um bis zu f</w:t>
      </w:r>
      <w:r>
        <w:rPr>
          <w:rFonts w:cs="Calibri"/>
        </w:rPr>
        <w:t>ü</w:t>
      </w:r>
      <w:r>
        <w:rPr>
          <w:rFonts w:cs="Calibri"/>
        </w:rPr>
        <w:t>nf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zulassen, wenn Sch</w:t>
      </w:r>
      <w:r>
        <w:rPr>
          <w:rFonts w:cs="Calibri"/>
        </w:rPr>
        <w:t>ü</w:t>
      </w:r>
      <w:r>
        <w:rPr>
          <w:rFonts w:cs="Calibri"/>
        </w:rPr>
        <w:t>lerinnen oder Sch</w:t>
      </w:r>
      <w:r>
        <w:rPr>
          <w:rFonts w:cs="Calibri"/>
        </w:rPr>
        <w:t>ü</w:t>
      </w:r>
      <w:r>
        <w:rPr>
          <w:rFonts w:cs="Calibri"/>
        </w:rPr>
        <w:t>ler eine andere Schule derselben Schulart im Gebiet des Schultr</w:t>
      </w:r>
      <w:r>
        <w:rPr>
          <w:rFonts w:cs="Calibri"/>
        </w:rPr>
        <w:t>ä</w:t>
      </w:r>
      <w:r>
        <w:rPr>
          <w:rFonts w:cs="Calibri"/>
        </w:rPr>
        <w:t>gers nicht in zumutbarer Weise erreichen k</w:t>
      </w:r>
      <w:r>
        <w:rPr>
          <w:rFonts w:cs="Calibri"/>
        </w:rPr>
        <w:t>ö</w:t>
      </w:r>
      <w:r>
        <w:rPr>
          <w:rFonts w:cs="Calibri"/>
        </w:rPr>
        <w:t>nnen. Bei Einrichtung einer integrativen Lerngruppe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20 Absatz 8 SchulG betr</w:t>
      </w:r>
      <w:r>
        <w:rPr>
          <w:rFonts w:cs="Calibri"/>
        </w:rPr>
        <w:t>ä</w:t>
      </w:r>
      <w:r>
        <w:rPr>
          <w:rFonts w:cs="Calibri"/>
        </w:rPr>
        <w:t>gt die in Satz 2 festgelegte Obergrenze der Bandbreite 25.</w:t>
      </w:r>
      <w:r>
        <w:rPr>
          <w:rFonts w:cs="Calibri"/>
        </w:rPr>
        <w:t>“</w:t>
      </w:r>
    </w:p>
    <w:p w14:paraId="5572A821" w14:textId="77777777" w:rsidR="001E564A" w:rsidRDefault="001E564A">
      <w:pPr>
        <w:pStyle w:val="Fliedftext2EinzugabcE10"/>
      </w:pPr>
      <w:r>
        <w:rPr>
          <w:rFonts w:cs="Calibri"/>
        </w:rPr>
        <w:t>c)</w:t>
      </w:r>
      <w:r>
        <w:rPr>
          <w:rFonts w:cs="Calibri"/>
        </w:rPr>
        <w:tab/>
        <w:t>Dem Absatz 6 wird folgender Satz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2AA8EA02" w14:textId="77777777" w:rsidR="001E564A" w:rsidRDefault="001E564A">
      <w:pPr>
        <w:pStyle w:val="Fliedftext2EinzugabcE10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Bei Einrichtung einer integrativen Lerngruppe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20 Absatz 8 SchulG betr</w:t>
      </w:r>
      <w:r>
        <w:rPr>
          <w:rFonts w:cs="Calibri"/>
        </w:rPr>
        <w:t>ä</w:t>
      </w:r>
      <w:r>
        <w:rPr>
          <w:rFonts w:cs="Calibri"/>
        </w:rPr>
        <w:t>gt die in Satz 2 festgelegte Obergrenze der Bandbreite 25.</w:t>
      </w:r>
      <w:r>
        <w:rPr>
          <w:rFonts w:cs="Calibri"/>
        </w:rPr>
        <w:t>“</w:t>
      </w:r>
    </w:p>
    <w:p w14:paraId="2D261769" w14:textId="77777777" w:rsidR="001E564A" w:rsidRDefault="001E564A">
      <w:pPr>
        <w:pStyle w:val="Fliedftext2EinzugabcE10"/>
      </w:pPr>
      <w:r>
        <w:rPr>
          <w:rFonts w:cs="Calibri"/>
        </w:rPr>
        <w:t>d)</w:t>
      </w:r>
      <w:r>
        <w:rPr>
          <w:rFonts w:cs="Calibri"/>
        </w:rPr>
        <w:tab/>
        <w:t>In Absatz 7 Satz 2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an Grundschulen und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295CD1F7" w14:textId="77777777" w:rsidR="001E564A" w:rsidRDefault="001E564A">
      <w:pPr>
        <w:pStyle w:val="Fliedftext1Einzugauto123E05"/>
      </w:pPr>
      <w:r>
        <w:t>4.</w:t>
      </w:r>
      <w:r>
        <w:tab/>
      </w:r>
      <w:r>
        <w:rPr>
          <w:rFonts w:cs="Arial"/>
        </w:rPr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6 wird folgender </w:t>
      </w:r>
      <w:r>
        <w:rPr>
          <w:rFonts w:cs="Arial"/>
        </w:rPr>
        <w:t>§</w:t>
      </w:r>
      <w:r>
        <w:rPr>
          <w:rFonts w:cs="Arial"/>
        </w:rPr>
        <w:t xml:space="preserve"> 6a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8EFBAC2" w14:textId="77777777" w:rsidR="001E564A" w:rsidRDefault="001E564A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6a</w:t>
      </w:r>
    </w:p>
    <w:p w14:paraId="4FDC8FFF" w14:textId="77777777" w:rsidR="001E564A" w:rsidRDefault="001E564A">
      <w:pPr>
        <w:pStyle w:val="Zwischenfcber01"/>
        <w:keepNext/>
        <w:widowControl/>
        <w:rPr>
          <w:rFonts w:cs="Calibri"/>
        </w:rPr>
      </w:pPr>
      <w:r>
        <w:t>Klassenbildung an Grundschulen</w:t>
      </w:r>
    </w:p>
    <w:p w14:paraId="5B8D1C93" w14:textId="77777777" w:rsidR="001E564A" w:rsidRDefault="001E564A">
      <w:pPr>
        <w:pStyle w:val="Fliedftext1EinzugabcE05"/>
      </w:pPr>
      <w:r>
        <w:rPr>
          <w:rFonts w:cs="Arial"/>
        </w:rPr>
        <w:tab/>
        <w:t>(1) Die Anzahl der zu bildenden Eingangsklassen an einer Grundschule betr</w:t>
      </w:r>
      <w:r>
        <w:rPr>
          <w:rFonts w:cs="Arial"/>
        </w:rPr>
        <w:t>ä</w:t>
      </w:r>
      <w:r>
        <w:rPr>
          <w:rFonts w:cs="Arial"/>
        </w:rPr>
        <w:t>gt f</w:t>
      </w:r>
      <w:r>
        <w:rPr>
          <w:rFonts w:cs="Arial"/>
        </w:rPr>
        <w:t>ü</w:t>
      </w:r>
      <w:r>
        <w:rPr>
          <w:rFonts w:cs="Arial"/>
        </w:rPr>
        <w:t>r jahrgangsbezogenen und jahrgangs</w:t>
      </w:r>
      <w:r>
        <w:rPr>
          <w:rFonts w:cs="Arial"/>
        </w:rPr>
        <w:t>ü</w:t>
      </w:r>
      <w:r>
        <w:rPr>
          <w:rFonts w:cs="Arial"/>
        </w:rPr>
        <w:t>bergreifenden Unterricht bei einer Sch</w:t>
      </w:r>
      <w:r>
        <w:rPr>
          <w:rFonts w:cs="Arial"/>
        </w:rPr>
        <w:t>ü</w:t>
      </w:r>
      <w:r>
        <w:rPr>
          <w:rFonts w:cs="Arial"/>
        </w:rPr>
        <w:t>lerzahl von:</w:t>
      </w:r>
    </w:p>
    <w:p w14:paraId="4F8E25AB" w14:textId="77777777" w:rsidR="001E564A" w:rsidRDefault="001E564A">
      <w:pPr>
        <w:pStyle w:val="Fliedftext2EinzugabcE10"/>
        <w:rPr>
          <w:rFonts w:cs="Calibri"/>
        </w:rPr>
      </w:pPr>
      <w:r>
        <w:t>1.</w:t>
      </w:r>
      <w:r>
        <w:tab/>
        <w:t>bis zu 29 eine Klasse;</w:t>
      </w:r>
    </w:p>
    <w:p w14:paraId="1B47EB0A" w14:textId="77777777" w:rsidR="001E564A" w:rsidRDefault="001E564A">
      <w:pPr>
        <w:pStyle w:val="Fliedftext2EinzugabcE10"/>
        <w:rPr>
          <w:rFonts w:cs="Calibri"/>
        </w:rPr>
      </w:pPr>
      <w:r>
        <w:t>2.</w:t>
      </w:r>
      <w:r>
        <w:tab/>
        <w:t>30 bis 56 zwei Klassen;</w:t>
      </w:r>
    </w:p>
    <w:p w14:paraId="311090E9" w14:textId="77777777" w:rsidR="001E564A" w:rsidRDefault="001E564A">
      <w:pPr>
        <w:pStyle w:val="Fliedftext2EinzugabcE10"/>
        <w:rPr>
          <w:rFonts w:cs="Calibri"/>
        </w:rPr>
      </w:pPr>
      <w:r>
        <w:t>3.</w:t>
      </w:r>
      <w:r>
        <w:tab/>
        <w:t>57 bis 81 drei Klassen;</w:t>
      </w:r>
    </w:p>
    <w:p w14:paraId="63940FE9" w14:textId="77777777" w:rsidR="001E564A" w:rsidRDefault="001E564A">
      <w:pPr>
        <w:pStyle w:val="Fliedftext2EinzugabcE10"/>
        <w:rPr>
          <w:rFonts w:cs="Calibri"/>
        </w:rPr>
      </w:pPr>
      <w:r>
        <w:t>4.</w:t>
      </w:r>
      <w:r>
        <w:tab/>
        <w:t>82 bis 104 vier Klassen;</w:t>
      </w:r>
    </w:p>
    <w:p w14:paraId="4233529C" w14:textId="77777777" w:rsidR="001E564A" w:rsidRDefault="001E564A">
      <w:pPr>
        <w:pStyle w:val="Fliedftext2EinzugabcE10"/>
        <w:rPr>
          <w:rFonts w:cs="Calibri"/>
        </w:rPr>
      </w:pPr>
      <w:r>
        <w:t>5.</w:t>
      </w:r>
      <w:r>
        <w:tab/>
        <w:t>105 bis 125 f</w:t>
      </w:r>
      <w:r>
        <w:t>ü</w:t>
      </w:r>
      <w:r>
        <w:t>nf Klassen;</w:t>
      </w:r>
    </w:p>
    <w:p w14:paraId="45F4F2E7" w14:textId="77777777" w:rsidR="001E564A" w:rsidRDefault="001E564A">
      <w:pPr>
        <w:pStyle w:val="Fliedftext2EinzugabcE10"/>
        <w:rPr>
          <w:rFonts w:cs="Calibri"/>
        </w:rPr>
      </w:pPr>
      <w:r>
        <w:t>6.</w:t>
      </w:r>
      <w:r>
        <w:tab/>
        <w:t>126 bis 150 sechs Klassen.</w:t>
      </w:r>
    </w:p>
    <w:p w14:paraId="611765A7" w14:textId="77777777" w:rsidR="001E564A" w:rsidRDefault="001E564A">
      <w:pPr>
        <w:pStyle w:val="Fliedftext1EinzugabcE05"/>
      </w:pPr>
      <w:r>
        <w:rPr>
          <w:rFonts w:cs="Arial"/>
        </w:rPr>
        <w:tab/>
        <w:t>Bei jeweils bis zu weiteren 25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ist eine weitere Eingangsklasse zu bilden. Es gilt die Bandbreite von 15 bis 29. Die Zahl der nach den S</w:t>
      </w:r>
      <w:r>
        <w:rPr>
          <w:rFonts w:cs="Arial"/>
        </w:rPr>
        <w:t>ä</w:t>
      </w:r>
      <w:r>
        <w:rPr>
          <w:rFonts w:cs="Arial"/>
        </w:rPr>
        <w:t>tzen 1 und 2 zu bildenden Klassen kann aus p</w:t>
      </w:r>
      <w:r>
        <w:rPr>
          <w:rFonts w:cs="Arial"/>
        </w:rPr>
        <w:t>ä</w:t>
      </w:r>
      <w:r>
        <w:rPr>
          <w:rFonts w:cs="Arial"/>
        </w:rPr>
        <w:t>dagogischen, schulorganisatorischen oder baulichen Gr</w:t>
      </w:r>
      <w:r>
        <w:rPr>
          <w:rFonts w:cs="Arial"/>
        </w:rPr>
        <w:t>ü</w:t>
      </w:r>
      <w:r>
        <w:rPr>
          <w:rFonts w:cs="Arial"/>
        </w:rPr>
        <w:t xml:space="preserve">nden unterschritten werden. Eine </w:t>
      </w:r>
      <w:r>
        <w:rPr>
          <w:rFonts w:cs="Arial"/>
        </w:rPr>
        <w:t>Ü</w:t>
      </w:r>
      <w:r>
        <w:rPr>
          <w:rFonts w:cs="Arial"/>
        </w:rPr>
        <w:t>berschreitung ist nur zul</w:t>
      </w:r>
      <w:r>
        <w:rPr>
          <w:rFonts w:cs="Arial"/>
        </w:rPr>
        <w:t>ä</w:t>
      </w:r>
      <w:r>
        <w:rPr>
          <w:rFonts w:cs="Arial"/>
        </w:rPr>
        <w:t>ssig, sofern es sich um die einzige Grundschule einer Gemeinde handelt, diese mehr als einen Standort hat und die nach der kommunalen Klassenrichtzahl (Absatz 2) ermittelte H</w:t>
      </w:r>
      <w:r>
        <w:rPr>
          <w:rFonts w:cs="Arial"/>
        </w:rPr>
        <w:t>ö</w:t>
      </w:r>
      <w:r>
        <w:rPr>
          <w:rFonts w:cs="Arial"/>
        </w:rPr>
        <w:t>chstzahl f</w:t>
      </w:r>
      <w:r>
        <w:rPr>
          <w:rFonts w:cs="Arial"/>
        </w:rPr>
        <w:t>ü</w:t>
      </w:r>
      <w:r>
        <w:rPr>
          <w:rFonts w:cs="Arial"/>
        </w:rPr>
        <w:t xml:space="preserve">r die zu bildenden Eingangsklassen nicht </w:t>
      </w:r>
      <w:r>
        <w:rPr>
          <w:rFonts w:cs="Arial"/>
        </w:rPr>
        <w:t>ü</w:t>
      </w:r>
      <w:r>
        <w:rPr>
          <w:rFonts w:cs="Arial"/>
        </w:rPr>
        <w:t>berschritten wird. Gebildete Klassen werden grunds</w:t>
      </w:r>
      <w:r>
        <w:rPr>
          <w:rFonts w:cs="Arial"/>
        </w:rPr>
        <w:t>ä</w:t>
      </w:r>
      <w:r>
        <w:rPr>
          <w:rFonts w:cs="Arial"/>
        </w:rPr>
        <w:t>tzlich unabh</w:t>
      </w:r>
      <w:r>
        <w:rPr>
          <w:rFonts w:cs="Arial"/>
        </w:rPr>
        <w:t>ä</w:t>
      </w:r>
      <w:r>
        <w:rPr>
          <w:rFonts w:cs="Arial"/>
        </w:rPr>
        <w:t>ngig von sp</w:t>
      </w:r>
      <w:r>
        <w:rPr>
          <w:rFonts w:cs="Arial"/>
        </w:rPr>
        <w:t>ä</w:t>
      </w:r>
      <w:r>
        <w:rPr>
          <w:rFonts w:cs="Arial"/>
        </w:rPr>
        <w:t>ter eintretenden Sch</w:t>
      </w:r>
      <w:r>
        <w:rPr>
          <w:rFonts w:cs="Arial"/>
        </w:rPr>
        <w:t>ü</w:t>
      </w:r>
      <w:r>
        <w:rPr>
          <w:rFonts w:cs="Arial"/>
        </w:rPr>
        <w:t>lerzahlver</w:t>
      </w:r>
      <w:r>
        <w:rPr>
          <w:rFonts w:cs="Arial"/>
        </w:rPr>
        <w:t>ä</w:t>
      </w:r>
      <w:r>
        <w:rPr>
          <w:rFonts w:cs="Arial"/>
        </w:rPr>
        <w:t>nderungen fortgef</w:t>
      </w:r>
      <w:r>
        <w:rPr>
          <w:rFonts w:cs="Arial"/>
        </w:rPr>
        <w:t>ü</w:t>
      </w:r>
      <w:r>
        <w:rPr>
          <w:rFonts w:cs="Arial"/>
        </w:rPr>
        <w:t>hrt. In besonderen Ausnahmef</w:t>
      </w:r>
      <w:r>
        <w:rPr>
          <w:rFonts w:cs="Arial"/>
        </w:rPr>
        <w:t>ä</w:t>
      </w:r>
      <w:r>
        <w:rPr>
          <w:rFonts w:cs="Arial"/>
        </w:rPr>
        <w:t>llen kann die Schulaufsichts-beh</w:t>
      </w:r>
      <w:r>
        <w:rPr>
          <w:rFonts w:cs="Arial"/>
        </w:rPr>
        <w:t>ö</w:t>
      </w:r>
      <w:r>
        <w:rPr>
          <w:rFonts w:cs="Arial"/>
        </w:rPr>
        <w:t>rde zulassen, dass Klassen in der Fortf</w:t>
      </w:r>
      <w:r>
        <w:rPr>
          <w:rFonts w:cs="Arial"/>
        </w:rPr>
        <w:t>ü</w:t>
      </w:r>
      <w:r>
        <w:rPr>
          <w:rFonts w:cs="Arial"/>
        </w:rPr>
        <w:t>hrung zusammengelegt oder geteilt werden, wenn dies aus p</w:t>
      </w:r>
      <w:r>
        <w:rPr>
          <w:rFonts w:cs="Arial"/>
        </w:rPr>
        <w:t>ä</w:t>
      </w:r>
      <w:r>
        <w:rPr>
          <w:rFonts w:cs="Arial"/>
        </w:rPr>
        <w:t>dagogischen, schulorganisatorischen oder baulichen Gr</w:t>
      </w:r>
      <w:r>
        <w:rPr>
          <w:rFonts w:cs="Arial"/>
        </w:rPr>
        <w:t>ü</w:t>
      </w:r>
      <w:r>
        <w:rPr>
          <w:rFonts w:cs="Arial"/>
        </w:rPr>
        <w:t>nden erforderlich wird.</w:t>
      </w:r>
    </w:p>
    <w:p w14:paraId="59A39A6C" w14:textId="77777777" w:rsidR="001E564A" w:rsidRDefault="001E564A">
      <w:pPr>
        <w:pStyle w:val="Fliedftext1EinzugabcE05"/>
      </w:pPr>
      <w:r>
        <w:rPr>
          <w:rFonts w:cs="Arial"/>
        </w:rPr>
        <w:tab/>
        <w:t>(2) Im Gebiet eines Schultr</w:t>
      </w:r>
      <w:r>
        <w:rPr>
          <w:rFonts w:cs="Arial"/>
        </w:rPr>
        <w:t>ä</w:t>
      </w:r>
      <w:r>
        <w:rPr>
          <w:rFonts w:cs="Arial"/>
        </w:rPr>
        <w:t xml:space="preserve">gers darf die Zahl der zu bildenden Eingangsklassen die kommunale Klassenrichtzahl nicht </w:t>
      </w:r>
      <w:r>
        <w:rPr>
          <w:rFonts w:cs="Arial"/>
        </w:rPr>
        <w:t>ü</w:t>
      </w:r>
      <w:r>
        <w:rPr>
          <w:rFonts w:cs="Arial"/>
        </w:rPr>
        <w:t>berschreiten. F</w:t>
      </w:r>
      <w:r>
        <w:rPr>
          <w:rFonts w:cs="Arial"/>
        </w:rPr>
        <w:t>ü</w:t>
      </w:r>
      <w:r>
        <w:rPr>
          <w:rFonts w:cs="Arial"/>
        </w:rPr>
        <w:t>r die Ermittlung der kommunalen Klassenrichtzahl wird die Sch</w:t>
      </w:r>
      <w:r>
        <w:rPr>
          <w:rFonts w:cs="Arial"/>
        </w:rPr>
        <w:t>ü</w:t>
      </w:r>
      <w:r>
        <w:rPr>
          <w:rFonts w:cs="Arial"/>
        </w:rPr>
        <w:t>lerzahl der zu bildenden Eingangsklassen einer Kommune durch 23 geteilt. Ergibt sich keine ganze Zahl, ist die H</w:t>
      </w:r>
      <w:r>
        <w:rPr>
          <w:rFonts w:cs="Arial"/>
        </w:rPr>
        <w:t>ö</w:t>
      </w:r>
      <w:r>
        <w:rPr>
          <w:rFonts w:cs="Arial"/>
        </w:rPr>
        <w:t>chstzahl der zu bildenden Eingangsklassen wie folgt zu runden:</w:t>
      </w:r>
    </w:p>
    <w:p w14:paraId="74680A81" w14:textId="77777777" w:rsidR="001E564A" w:rsidRDefault="001E564A">
      <w:pPr>
        <w:pStyle w:val="Fliedftext2EinzugabcE10"/>
        <w:rPr>
          <w:rFonts w:cs="Calibri"/>
        </w:rPr>
      </w:pPr>
      <w:r>
        <w:t>1.</w:t>
      </w:r>
      <w:r>
        <w:tab/>
        <w:t>Ist der Rechenwert kleiner als 15, wird auf die dar</w:t>
      </w:r>
      <w:r>
        <w:t>ü</w:t>
      </w:r>
      <w:r>
        <w:t>ber liegende ganze Zahl aufgerundet;</w:t>
      </w:r>
    </w:p>
    <w:p w14:paraId="5667FEEF" w14:textId="77777777" w:rsidR="001E564A" w:rsidRDefault="001E564A">
      <w:pPr>
        <w:pStyle w:val="Fliedftext2EinzugabcE10"/>
        <w:rPr>
          <w:rFonts w:cs="Calibri"/>
        </w:rPr>
      </w:pPr>
      <w:r>
        <w:t>2.</w:t>
      </w:r>
      <w:r>
        <w:tab/>
        <w:t>ist der Rechenwert gr</w:t>
      </w:r>
      <w:r>
        <w:t>öß</w:t>
      </w:r>
      <w:r>
        <w:t>er als 15 und kleiner als 30, wird ein Zahlenbruchteil unter 0,5 auf die darunter liegende ganze Zahl abgerundet und ein Zahlenbruchteil ab 0,5 auf die dar</w:t>
      </w:r>
      <w:r>
        <w:t>ü</w:t>
      </w:r>
      <w:r>
        <w:t>ber liegende ganze Zahl aufgerundet;</w:t>
      </w:r>
    </w:p>
    <w:p w14:paraId="6EABEB44" w14:textId="77777777" w:rsidR="001E564A" w:rsidRDefault="001E564A">
      <w:pPr>
        <w:pStyle w:val="Fliedftext2EinzugabcE10"/>
        <w:rPr>
          <w:rFonts w:cs="Calibri"/>
        </w:rPr>
      </w:pPr>
      <w:r>
        <w:t>3.</w:t>
      </w:r>
      <w:r>
        <w:tab/>
        <w:t>ist der Rechenwert gr</w:t>
      </w:r>
      <w:r>
        <w:t>öß</w:t>
      </w:r>
      <w:r>
        <w:t>er als 30, wird auf die darunter liegende ganze Zahl abgerundet.</w:t>
      </w:r>
    </w:p>
    <w:p w14:paraId="546D84BD" w14:textId="77777777" w:rsidR="001E564A" w:rsidRDefault="001E564A">
      <w:pPr>
        <w:pStyle w:val="Fliedftext1EinzugabcE05"/>
      </w:pPr>
      <w:r>
        <w:rPr>
          <w:rFonts w:cs="Arial"/>
        </w:rPr>
        <w:tab/>
        <w:t>Ergebnisse gr</w:t>
      </w:r>
      <w:r>
        <w:rPr>
          <w:rFonts w:cs="Arial"/>
        </w:rPr>
        <w:t>öß</w:t>
      </w:r>
      <w:r>
        <w:rPr>
          <w:rFonts w:cs="Arial"/>
        </w:rPr>
        <w:t>er oder gleich 60 werden um eins vermindert. Die Zahl der zu bildenden Eingangsklassen kann aus p</w:t>
      </w:r>
      <w:r>
        <w:rPr>
          <w:rFonts w:cs="Arial"/>
        </w:rPr>
        <w:t>ä</w:t>
      </w:r>
      <w:r>
        <w:rPr>
          <w:rFonts w:cs="Arial"/>
        </w:rPr>
        <w:t>dagogischen, schulorganisatorischen oder baulichen Gr</w:t>
      </w:r>
      <w:r>
        <w:rPr>
          <w:rFonts w:cs="Arial"/>
        </w:rPr>
        <w:t>ü</w:t>
      </w:r>
      <w:r>
        <w:rPr>
          <w:rFonts w:cs="Arial"/>
        </w:rPr>
        <w:t>nden unterschritten werden. Der Schultr</w:t>
      </w:r>
      <w:r>
        <w:rPr>
          <w:rFonts w:cs="Arial"/>
        </w:rPr>
        <w:t>ä</w:t>
      </w:r>
      <w:r>
        <w:rPr>
          <w:rFonts w:cs="Arial"/>
        </w:rPr>
        <w:t>ger berechnet die kommunale Klassenrichtzahl bis zum 15. Januar eines Jahres. Berechnungsgrundlage ist die voraussichtliche Sch</w:t>
      </w:r>
      <w:r>
        <w:rPr>
          <w:rFonts w:cs="Arial"/>
        </w:rPr>
        <w:t>ü</w:t>
      </w:r>
      <w:r>
        <w:rPr>
          <w:rFonts w:cs="Arial"/>
        </w:rPr>
        <w:t>lerzahl in den Eingangsklassen zum folgenden Schuljahr auf der Grundlage der Anmeldungen sowie der Erfahrungswerte aus den Vorjahren.</w:t>
      </w:r>
    </w:p>
    <w:p w14:paraId="088A3C60" w14:textId="77777777" w:rsidR="001E564A" w:rsidRDefault="001E564A">
      <w:pPr>
        <w:pStyle w:val="Fliedftext1EinzugabcE05"/>
      </w:pPr>
      <w:r>
        <w:rPr>
          <w:rFonts w:cs="Arial"/>
        </w:rPr>
        <w:tab/>
        <w:t>(3) Grundschulen oder Teilstandorte, an denen keine Klasse mit mindestens 15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gebildet werden kann, k</w:t>
      </w:r>
      <w:r>
        <w:rPr>
          <w:rFonts w:cs="Arial"/>
        </w:rPr>
        <w:t>ö</w:t>
      </w:r>
      <w:r>
        <w:rPr>
          <w:rFonts w:cs="Arial"/>
        </w:rPr>
        <w:t>nnen den Unterricht von jahrgangsbezogen auf jahrgangs</w:t>
      </w:r>
      <w:r>
        <w:rPr>
          <w:rFonts w:cs="Arial"/>
        </w:rPr>
        <w:t>ü</w:t>
      </w:r>
      <w:r>
        <w:rPr>
          <w:rFonts w:cs="Arial"/>
        </w:rPr>
        <w:t>bergreifend umstellen, sofern ein von der Schulaufsicht gebilligtes Konzept f</w:t>
      </w:r>
      <w:r>
        <w:rPr>
          <w:rFonts w:cs="Arial"/>
        </w:rPr>
        <w:t>ü</w:t>
      </w:r>
      <w:r>
        <w:rPr>
          <w:rFonts w:cs="Arial"/>
        </w:rPr>
        <w:t>r die Grundschule vorliegt. Im Jahr der Umstellung darf die Untergrenze der Bandbreite von 15 einmalig in der Eingangsklasse sowie im Aufwuchs in der Klasse drei um bis zu zwei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unterschritten werden, wenn sichergestellt ist, dass nach Umstellung auf jahrgangs</w:t>
      </w:r>
      <w:r>
        <w:rPr>
          <w:rFonts w:cs="Arial"/>
        </w:rPr>
        <w:t>ü</w:t>
      </w:r>
      <w:r>
        <w:rPr>
          <w:rFonts w:cs="Arial"/>
        </w:rPr>
        <w:t>bergreifenden Unterricht nachhaltig die Klassenbildungswerte nach Absatz 1 eingehalten werden k</w:t>
      </w:r>
      <w:r>
        <w:rPr>
          <w:rFonts w:cs="Arial"/>
        </w:rPr>
        <w:t>ö</w:t>
      </w:r>
      <w:r>
        <w:rPr>
          <w:rFonts w:cs="Arial"/>
        </w:rPr>
        <w:t>nnen. Die Regelungen in Absatz 2 bleiben unber</w:t>
      </w:r>
      <w:r>
        <w:rPr>
          <w:rFonts w:cs="Arial"/>
        </w:rPr>
        <w:t>ü</w:t>
      </w:r>
      <w:r>
        <w:rPr>
          <w:rFonts w:cs="Arial"/>
        </w:rPr>
        <w:t>hrt.</w:t>
      </w:r>
      <w:r>
        <w:rPr>
          <w:rFonts w:cs="Arial"/>
        </w:rPr>
        <w:t>“</w:t>
      </w:r>
    </w:p>
    <w:p w14:paraId="3A3AF010" w14:textId="77777777" w:rsidR="001E564A" w:rsidRDefault="001E564A">
      <w:pPr>
        <w:pStyle w:val="Fliedftext1Einzugauto123E05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 xml:space="preserve">Nach </w:t>
      </w:r>
      <w:r>
        <w:t>§</w:t>
      </w:r>
      <w:r>
        <w:t xml:space="preserve"> 7 werden folgende </w:t>
      </w:r>
      <w:r>
        <w:t>§§</w:t>
      </w:r>
      <w:r>
        <w:t xml:space="preserve"> 8 bis 10 eingef</w:t>
      </w:r>
      <w:r>
        <w:t>ü</w:t>
      </w:r>
      <w:r>
        <w:t>gt:</w:t>
      </w:r>
    </w:p>
    <w:p w14:paraId="021870B4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lastRenderedPageBreak/>
        <w:t>„§</w:t>
      </w:r>
      <w:r>
        <w:rPr>
          <w:rFonts w:cs="Calibri"/>
        </w:rPr>
        <w:t xml:space="preserve"> 8</w:t>
      </w:r>
    </w:p>
    <w:p w14:paraId="7EA86987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t xml:space="preserve">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</w:p>
    <w:p w14:paraId="1DE54C78" w14:textId="77777777" w:rsidR="001E564A" w:rsidRDefault="001E564A">
      <w:pPr>
        <w:pStyle w:val="Fliedftext1EinzugabcE05"/>
        <w:rPr>
          <w:rFonts w:cs="Arial"/>
        </w:rPr>
      </w:pPr>
      <w:r>
        <w:tab/>
        <w:t>(1) Die Relationen "Sch</w:t>
      </w:r>
      <w:r>
        <w:t>ü</w:t>
      </w:r>
      <w:r>
        <w:t>ler je Stelle" betragen nach Ma</w:t>
      </w:r>
      <w:r>
        <w:t>ß</w:t>
      </w:r>
      <w:r>
        <w:t>gabe des Haushalts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69"/>
        <w:gridCol w:w="208"/>
        <w:gridCol w:w="160"/>
        <w:gridCol w:w="3488"/>
        <w:gridCol w:w="800"/>
      </w:tblGrid>
      <w:tr w:rsidR="00000000" w14:paraId="00575B9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B35BB5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1.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D1E67F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Grundschule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49BBC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22,93</w:t>
            </w:r>
          </w:p>
        </w:tc>
      </w:tr>
      <w:tr w:rsidR="00000000" w14:paraId="44F2262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612644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2.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5CEF4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Hauptschule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E13D1B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17,86</w:t>
            </w:r>
          </w:p>
        </w:tc>
      </w:tr>
      <w:tr w:rsidR="00000000" w14:paraId="2A2B884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AF5F72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3.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ED5CC0" w14:textId="77777777" w:rsidR="001E564A" w:rsidRDefault="001E564A">
            <w:pPr>
              <w:widowControl/>
              <w:spacing w:before="10" w:after="10" w:line="150" w:lineRule="exact"/>
            </w:pPr>
            <w:r>
              <w:rPr>
                <w:rStyle w:val="mager"/>
                <w:rFonts w:cs="Calibri"/>
              </w:rPr>
              <w:t>Realschule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0BFE67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20,94</w:t>
            </w:r>
          </w:p>
        </w:tc>
      </w:tr>
      <w:tr w:rsidR="00000000" w14:paraId="6559944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1854AD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4.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7549DD" w14:textId="77777777" w:rsidR="001E564A" w:rsidRDefault="001E564A">
            <w:pPr>
              <w:widowControl/>
              <w:spacing w:before="10" w:after="10" w:line="150" w:lineRule="exact"/>
            </w:pPr>
            <w:r>
              <w:rPr>
                <w:rStyle w:val="mager"/>
                <w:rFonts w:cs="Calibri"/>
              </w:rPr>
              <w:t>Sekundarschule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9F7509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16,27</w:t>
            </w:r>
          </w:p>
        </w:tc>
      </w:tr>
      <w:tr w:rsidR="00000000" w14:paraId="268211D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9BECF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5.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9D753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Gymnasium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0679F9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3C8FB33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F20F8F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4BC739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26D396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Sekundarstufe I</w:t>
            </w:r>
            <w:r>
              <w:rPr>
                <w:rStyle w:val="mager"/>
                <w:rFonts w:cs="Calibri"/>
              </w:rPr>
              <w:tab/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00153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19,88</w:t>
            </w:r>
          </w:p>
        </w:tc>
      </w:tr>
      <w:tr w:rsidR="00000000" w14:paraId="6E8B326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DABB0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55C39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EFD38B" w14:textId="77777777" w:rsidR="001E564A" w:rsidRDefault="001E564A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Sekundarstufe II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93575C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12,70</w:t>
            </w:r>
          </w:p>
        </w:tc>
      </w:tr>
      <w:tr w:rsidR="00000000" w14:paraId="00AD0BF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1A367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6.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78BC2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Gesamtschule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94AF3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17DAFEB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0EBB5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4F4496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071EEB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Sekundar</w:t>
            </w:r>
            <w:r>
              <w:rPr>
                <w:rStyle w:val="mager"/>
                <w:rFonts w:cs="Arial"/>
              </w:rPr>
              <w:t>stufe 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3A1F98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19,32</w:t>
            </w:r>
          </w:p>
        </w:tc>
      </w:tr>
      <w:tr w:rsidR="00000000" w14:paraId="3886DCD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B3728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FD098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6259F9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Sekundarstufe II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25795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12,70</w:t>
            </w:r>
          </w:p>
        </w:tc>
      </w:tr>
      <w:tr w:rsidR="00000000" w14:paraId="31F540E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26FE2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7.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1AF3CA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Berufskolleg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75930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481F98C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C6EBA7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B3F6E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CD5007" w14:textId="77777777" w:rsidR="001E564A" w:rsidRDefault="001E564A">
            <w:pPr>
              <w:widowControl/>
              <w:spacing w:before="10" w:after="10" w:line="190" w:lineRule="exact"/>
            </w:pPr>
            <w:r>
              <w:rPr>
                <w:rStyle w:val="mager"/>
                <w:rFonts w:cs="Calibri"/>
              </w:rPr>
              <w:t>Bildungsg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nge der Berufsschule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83FA21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4C640FB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360859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B45A7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BF34F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11D6CC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Fachklassen des dualen Systems,</w:t>
            </w:r>
            <w:r>
              <w:rPr>
                <w:rStyle w:val="mager"/>
                <w:rFonts w:cs="Arial"/>
              </w:rPr>
              <w:br/>
              <w:t>einfachqualifizierend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6A1352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26740803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41,64</w:t>
            </w:r>
          </w:p>
        </w:tc>
      </w:tr>
      <w:tr w:rsidR="00000000" w14:paraId="429C13E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BAC069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43E15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7E7F78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ED289C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Fachklassen des dualen Systems,</w:t>
            </w:r>
            <w:r>
              <w:rPr>
                <w:rStyle w:val="mager"/>
                <w:rFonts w:cs="Calibri"/>
              </w:rPr>
              <w:br/>
              <w:t>doppelqualifizierend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3BD8FE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41004677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38,37</w:t>
            </w:r>
          </w:p>
        </w:tc>
      </w:tr>
      <w:tr w:rsidR="00000000" w14:paraId="29DF8CA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B55CFC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BD3358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7A44A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68540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Klassen f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r Sch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lerinnen und Sch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ler</w:t>
            </w:r>
            <w:r>
              <w:rPr>
                <w:rStyle w:val="mager"/>
                <w:rFonts w:cs="Arial"/>
              </w:rPr>
              <w:br/>
              <w:t>ohne Berufsausbildungsverh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ltnis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29DF9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52733C5D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2B6FFD5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22FC52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6849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8A8F66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BF06E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Vollzeit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338487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5A5AEB0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EBB2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9CAD28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ABB8CB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DD0562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Teilzeit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245EF0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41,64</w:t>
            </w:r>
          </w:p>
        </w:tc>
      </w:tr>
      <w:tr w:rsidR="00000000" w14:paraId="56A8794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F7ADE8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D77DDC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4665F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D8115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Berufsorientierungsjahr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1D4338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36C3906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42ADDC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14827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D5217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A30DC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Berufsgrundschuljahr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55C53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2313608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A3DF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9523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2F3C6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AEC1D5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 xml:space="preserve">Ausbildung nach </w:t>
            </w:r>
            <w:r>
              <w:rPr>
                <w:rStyle w:val="mager"/>
                <w:rFonts w:cs="Arial"/>
              </w:rPr>
              <w:t>§</w:t>
            </w:r>
            <w:r>
              <w:rPr>
                <w:rStyle w:val="mager"/>
                <w:rFonts w:cs="Arial"/>
              </w:rPr>
              <w:t xml:space="preserve"> 66 BBiG/</w:t>
            </w:r>
            <w:r>
              <w:rPr>
                <w:rStyle w:val="mager"/>
                <w:rFonts w:cs="Arial"/>
              </w:rPr>
              <w:t>§</w:t>
            </w:r>
            <w:r>
              <w:rPr>
                <w:rStyle w:val="mager"/>
                <w:rFonts w:cs="Arial"/>
              </w:rPr>
              <w:t xml:space="preserve"> 42m HwO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EC620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31,60</w:t>
            </w:r>
          </w:p>
        </w:tc>
      </w:tr>
      <w:tr w:rsidR="00000000" w14:paraId="4D8B540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6A65D9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D201A9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968357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Bildungsg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nge der Berufsfachschule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397D5F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06234DD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3FC1D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8BE7BD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5F33D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9119C5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einj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berufliche Grundbildung</w:t>
            </w:r>
            <w:r>
              <w:rPr>
                <w:rStyle w:val="mager"/>
                <w:rFonts w:cs="Arial"/>
              </w:rPr>
              <w:br/>
              <w:t>(Voraussetzung: Fachoberschulreife)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9658CB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17D94B1D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11F22F9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EBEDA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9C6114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4F25C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12B92A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einj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berufliche Kenntnisse</w:t>
            </w:r>
            <w:r>
              <w:rPr>
                <w:rStyle w:val="mager"/>
                <w:rFonts w:cs="Calibri"/>
              </w:rPr>
              <w:br/>
              <w:t xml:space="preserve">(Voraussetzung: allgemeine Hochschulreife </w:t>
            </w:r>
            <w:r>
              <w:rPr>
                <w:rStyle w:val="mager"/>
                <w:rFonts w:cs="Calibri"/>
              </w:rPr>
              <w:br/>
              <w:t>oder Fachhochschulreife)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56894C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13DE315B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4E183691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0701B63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8A8AC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0B88C8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B2045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1D913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berufliche Grundbildung</w:t>
            </w:r>
            <w:r>
              <w:rPr>
                <w:rStyle w:val="mager"/>
                <w:rFonts w:cs="Calibri"/>
              </w:rPr>
              <w:br/>
              <w:t>und Fachoberschulreife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D177DC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3EFF11C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43643FB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8E753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F3897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ABFB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1A890F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zweij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berufliche Kenntnisse</w:t>
            </w:r>
            <w:r>
              <w:rPr>
                <w:rStyle w:val="mager"/>
                <w:rFonts w:cs="Arial"/>
              </w:rPr>
              <w:br/>
              <w:t>und Fachhochschulreife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08BE4C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0B793148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4EE2834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EC4D67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625C08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71833C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476F5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Berufsabschluss nach Landes-</w:t>
            </w:r>
            <w:r>
              <w:rPr>
                <w:rStyle w:val="mager"/>
                <w:rFonts w:cs="Calibri"/>
              </w:rPr>
              <w:br/>
              <w:t>recht und Fachoberschulreife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44688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CE2ABB7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01EBB2D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D398CE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9F864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DB013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C9D87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zweij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Berufsabschluss nach Landes-</w:t>
            </w:r>
            <w:r>
              <w:rPr>
                <w:rStyle w:val="mager"/>
                <w:rFonts w:cs="Arial"/>
              </w:rPr>
              <w:br/>
              <w:t>recht (Voraussetzung: Hochschulreife oder Fachhochschulreife (schulischer Teil))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815BDC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66AE0E04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3E5C9C79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59EF771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379BC5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5FB5FA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D50765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983C8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dreij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berufliche Kenntnisse</w:t>
            </w:r>
            <w:r>
              <w:rPr>
                <w:rStyle w:val="mager"/>
                <w:rFonts w:cs="Arial"/>
              </w:rPr>
              <w:br/>
              <w:t>und allgemeine 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91848B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3296B020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14,34</w:t>
            </w:r>
          </w:p>
        </w:tc>
      </w:tr>
      <w:tr w:rsidR="00000000" w14:paraId="783BA02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B99C47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AD3C97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FA3CCE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FB7D69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dreij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Berufsabschluss nach Landes-</w:t>
            </w:r>
            <w:r>
              <w:rPr>
                <w:rStyle w:val="mager"/>
                <w:rFonts w:cs="Calibri"/>
              </w:rPr>
              <w:br/>
              <w:t xml:space="preserve">recht und Fachhochschulreife </w:t>
            </w:r>
            <w:r>
              <w:rPr>
                <w:rStyle w:val="mager"/>
                <w:rFonts w:cs="Calibri"/>
              </w:rPr>
              <w:br/>
              <w:t>oder allgemeine 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06DF10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0A8524F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  <w:p w14:paraId="346A9750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14,34</w:t>
            </w:r>
          </w:p>
        </w:tc>
      </w:tr>
      <w:tr w:rsidR="00000000" w14:paraId="11E7AB3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7B7B3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33BE3B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c)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15CCED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Bildungsg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nge der Fachoberschule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6384B9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589C462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A10AB7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24FA3A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A064B5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441ADD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einj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berufliche Kenntnisse und</w:t>
            </w:r>
            <w:r>
              <w:rPr>
                <w:rStyle w:val="mager"/>
                <w:rFonts w:cs="Calibri"/>
              </w:rPr>
              <w:br/>
              <w:t>Fachhochschulreife (FOS 12 B)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C78972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11F0A951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49BD716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3CACDE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C0CB4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2CB0B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428A7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in 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hriger Teilzeitform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488FB2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38,37</w:t>
            </w:r>
          </w:p>
        </w:tc>
      </w:tr>
      <w:tr w:rsidR="00000000" w14:paraId="5150A52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B4A982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D783F8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EE8D39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AC8C2A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 xml:space="preserve">hrig,  berufliche   Kenntnisse  </w:t>
            </w:r>
            <w:r>
              <w:rPr>
                <w:rStyle w:val="mager"/>
                <w:rFonts w:cs="Calibri"/>
              </w:rPr>
              <w:br/>
              <w:t>und Fachhochschulreife (FOS 11, 12)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89F38A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7103B85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DD004C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1146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57FD52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E0715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 xml:space="preserve">Klasse 11 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8297BC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41,64</w:t>
            </w:r>
          </w:p>
        </w:tc>
      </w:tr>
      <w:tr w:rsidR="00000000" w14:paraId="3878CF6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C513B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9323FC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D84AB8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75C52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Klasse 12 Vollzeit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D89B5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5845F47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88200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5FF198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44BE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FD3B9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einj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 xml:space="preserve">hrig, berufliche  Kenntnisse      </w:t>
            </w:r>
            <w:r>
              <w:rPr>
                <w:rStyle w:val="mager"/>
                <w:rFonts w:cs="Arial"/>
              </w:rPr>
              <w:br/>
            </w:r>
            <w:r>
              <w:rPr>
                <w:rStyle w:val="mager"/>
                <w:rFonts w:cs="Arial"/>
              </w:rPr>
              <w:t>und  allgemeine  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8A4A01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573B850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1170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9C7907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BB818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322D2F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(FOS)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FC5451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6C0B6F9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6A98E9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78EDCD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8C11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D543AA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in 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hriger Teilzeitform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91A248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38,37</w:t>
            </w:r>
          </w:p>
        </w:tc>
      </w:tr>
      <w:tr w:rsidR="00000000" w14:paraId="70C5103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58A24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51523B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CC8264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Bildungsg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nge der Fachschule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B311F8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2FF8795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0AEB03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E6B4EB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78B9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73E39E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Vollzeit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F01F95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2931E4A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549D5B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258B38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5AB10B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46DAB3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Teilzeit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40C77D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38,37</w:t>
            </w:r>
          </w:p>
        </w:tc>
      </w:tr>
      <w:tr w:rsidR="00000000" w14:paraId="0534A18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1E614A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746AB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AF18D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7C5CC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Dreij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hrige Fachschule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BDB9A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27,28</w:t>
            </w:r>
          </w:p>
        </w:tc>
      </w:tr>
      <w:tr w:rsidR="00000000" w14:paraId="1AD36D8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249453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5B1269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e)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E3351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Bei halbj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 endenden Bildungsg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ngen verdoppelt sich die entsprechende Relation f</w:t>
            </w:r>
            <w:r>
              <w:rPr>
                <w:rStyle w:val="mager"/>
                <w:rFonts w:cs="Calibri"/>
              </w:rPr>
              <w:t>ü</w:t>
            </w:r>
            <w:r>
              <w:rPr>
                <w:rStyle w:val="mager"/>
                <w:rFonts w:cs="Calibri"/>
              </w:rPr>
              <w:t>r das letzte Schuljahr.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6376D9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74A2DFE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D8FE9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8.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6BC81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rderschulen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A790E" w14:textId="77777777" w:rsidR="001E564A" w:rsidRDefault="001E564A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39D0679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74AE9C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B5CBB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Lernen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014567" w14:textId="77777777" w:rsidR="001E564A" w:rsidRDefault="001E564A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10,47</w:t>
            </w:r>
          </w:p>
        </w:tc>
      </w:tr>
      <w:tr w:rsidR="00000000" w14:paraId="5CD44C4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2310A2" w14:textId="77777777" w:rsidR="001E564A" w:rsidRDefault="001E564A">
            <w:pPr>
              <w:widowControl/>
              <w:spacing w:before="10" w:after="10" w:line="160" w:lineRule="exact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41C53B" w14:textId="77777777" w:rsidR="001E564A" w:rsidRDefault="001E564A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Sehen (Blinde)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3852FC" w14:textId="77777777" w:rsidR="001E564A" w:rsidRDefault="001E564A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5,89</w:t>
            </w:r>
          </w:p>
        </w:tc>
      </w:tr>
      <w:tr w:rsidR="00000000" w14:paraId="65C4FFF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7E8174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391430" w14:textId="77777777" w:rsidR="001E564A" w:rsidRDefault="001E564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H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ren und Kommunikation (Geh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rlose)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7C82F22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5,89</w:t>
            </w:r>
          </w:p>
        </w:tc>
      </w:tr>
      <w:tr w:rsidR="00000000" w14:paraId="01E95EE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BC386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A8D900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geistige Entwicklung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99AF5C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6,14</w:t>
            </w:r>
          </w:p>
        </w:tc>
      </w:tr>
      <w:tr w:rsidR="00000000" w14:paraId="46804A0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973F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13AF1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k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rperliche und motorische Entwicklung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0F1C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  <w:p w14:paraId="45B832C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5,89</w:t>
            </w:r>
          </w:p>
        </w:tc>
      </w:tr>
      <w:tr w:rsidR="00000000" w14:paraId="20059A70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A459D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84808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 xml:space="preserve">rderschwerpunkt emotionale und soziale </w:t>
            </w:r>
            <w:r>
              <w:rPr>
                <w:rStyle w:val="mager"/>
                <w:rFonts w:cs="Arial"/>
              </w:rPr>
              <w:br/>
              <w:t>Entwicklung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901F1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7,83</w:t>
            </w:r>
          </w:p>
        </w:tc>
      </w:tr>
      <w:tr w:rsidR="00000000" w14:paraId="12F985D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026F71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9F0BC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Sehen (Sehbehinderte)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B1515F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7,83</w:t>
            </w:r>
          </w:p>
        </w:tc>
      </w:tr>
      <w:tr w:rsidR="00000000" w14:paraId="53B0D6C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918944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4BB398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H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ren und Kommunikation (Schwerh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rige)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635A969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7,83</w:t>
            </w:r>
          </w:p>
        </w:tc>
      </w:tr>
      <w:tr w:rsidR="00000000" w14:paraId="24D6433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D05A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3FDF8B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Sprache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16FB096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</w:p>
        </w:tc>
      </w:tr>
      <w:tr w:rsidR="00000000" w14:paraId="1AAFB81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DD247E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DC041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Style w:val="mager"/>
                <w:rFonts w:cs="Calibri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554639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</w:pPr>
            <w:r>
              <w:rPr>
                <w:rStyle w:val="mager"/>
                <w:rFonts w:cs="Calibri"/>
              </w:rPr>
              <w:t>Sekundarstufe 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273AC8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7,83</w:t>
            </w:r>
          </w:p>
        </w:tc>
      </w:tr>
      <w:tr w:rsidR="00000000" w14:paraId="64D7C99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6823A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2EE188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EFEEB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271" w:hanging="271"/>
              <w:rPr>
                <w:rFonts w:cs="Calibri"/>
              </w:rPr>
            </w:pPr>
            <w:r>
              <w:rPr>
                <w:rStyle w:val="mager"/>
                <w:rFonts w:cs="Arial"/>
              </w:rPr>
              <w:t>Primarstufe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5D62F0C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8,53</w:t>
            </w:r>
          </w:p>
        </w:tc>
      </w:tr>
      <w:tr w:rsidR="00000000" w14:paraId="6C0A332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5E3A5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9.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F0FF2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Schule f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r Kranke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A7A974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5,89</w:t>
            </w:r>
          </w:p>
        </w:tc>
      </w:tr>
      <w:tr w:rsidR="00000000" w14:paraId="7E18083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9D12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10.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AECE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Weiterbildungskolleg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EA11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</w:tr>
      <w:tr w:rsidR="00000000" w14:paraId="695F11A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00EE2A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DB19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523909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Abendrealschule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2BFA5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4EA2D8F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3619E6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8C76A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B0C64C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B4457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Vollbeleger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D91FB9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22,77</w:t>
            </w:r>
          </w:p>
        </w:tc>
      </w:tr>
      <w:tr w:rsidR="00000000" w14:paraId="2C08F57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A76F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639A09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901B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4B1E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Teilbeleger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91F7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35,00</w:t>
            </w:r>
          </w:p>
        </w:tc>
      </w:tr>
      <w:tr w:rsidR="00000000" w14:paraId="642BDE3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C864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608416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B81F3A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Abendgymnasium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92C8B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363D594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9B35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2AB28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4D1C76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9C02C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Vollbeleger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E21A5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18,18</w:t>
            </w:r>
          </w:p>
        </w:tc>
      </w:tr>
      <w:tr w:rsidR="00000000" w14:paraId="4AF2003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61A28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66F50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99106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8008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Teilbeleger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DA5B6B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41,90</w:t>
            </w:r>
          </w:p>
        </w:tc>
      </w:tr>
      <w:tr w:rsidR="00000000" w14:paraId="4A0D165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004BB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64F190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c)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93EB7F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Kolleg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E13DE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2554A49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1F20FB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41366C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D17CD0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AE1E83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Vollbeleger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D57774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12,55</w:t>
            </w:r>
          </w:p>
        </w:tc>
      </w:tr>
      <w:tr w:rsidR="00000000" w14:paraId="15F52D1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3BDE19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C42E5E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3371FD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A8C656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Teilbeleger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CDB067" w14:textId="77777777" w:rsidR="001E564A" w:rsidRDefault="001E564A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29,96.</w:t>
            </w:r>
          </w:p>
        </w:tc>
      </w:tr>
    </w:tbl>
    <w:p w14:paraId="79D0BF99" w14:textId="77777777" w:rsidR="001E564A" w:rsidRDefault="001E564A">
      <w:pPr>
        <w:pStyle w:val="Fliedftext1EinzugabcE05"/>
      </w:pPr>
    </w:p>
    <w:p w14:paraId="58533968" w14:textId="77777777" w:rsidR="001E564A" w:rsidRDefault="001E564A">
      <w:pPr>
        <w:pStyle w:val="Fliedftext1EinzugabcE05"/>
      </w:pPr>
      <w:r>
        <w:rPr>
          <w:rFonts w:cs="Arial"/>
        </w:rPr>
        <w:tab/>
        <w:t>(2) Das Ministerium f</w:t>
      </w:r>
      <w:r>
        <w:rPr>
          <w:rFonts w:cs="Arial"/>
        </w:rPr>
        <w:t>ü</w:t>
      </w:r>
      <w:r>
        <w:rPr>
          <w:rFonts w:cs="Arial"/>
        </w:rPr>
        <w:t>r Schule und Weiterbildung kann in besonderen F</w:t>
      </w:r>
      <w:r>
        <w:rPr>
          <w:rFonts w:cs="Arial"/>
        </w:rPr>
        <w:t>ä</w:t>
      </w:r>
      <w:r>
        <w:rPr>
          <w:rFonts w:cs="Arial"/>
        </w:rPr>
        <w:t>llen, insbesondere f</w:t>
      </w:r>
      <w:r>
        <w:rPr>
          <w:rFonts w:cs="Arial"/>
        </w:rPr>
        <w:t>ü</w:t>
      </w:r>
      <w:r>
        <w:rPr>
          <w:rFonts w:cs="Arial"/>
        </w:rPr>
        <w:t>r Schulversuche sowie bei F</w:t>
      </w:r>
      <w:r>
        <w:rPr>
          <w:rFonts w:cs="Arial"/>
        </w:rPr>
        <w:t>ö</w:t>
      </w:r>
      <w:r>
        <w:rPr>
          <w:rFonts w:cs="Arial"/>
        </w:rPr>
        <w:t>rderschulen und Schulen f</w:t>
      </w:r>
      <w:r>
        <w:rPr>
          <w:rFonts w:cs="Arial"/>
        </w:rPr>
        <w:t>ü</w:t>
      </w:r>
      <w:r>
        <w:rPr>
          <w:rFonts w:cs="Arial"/>
        </w:rPr>
        <w:t>r Kranke, die Relationen nach den jeweiligen Erfordernissen abweichend von Absatz 1 im Einvernehmen mit dem Finanzministerium festsetzen. Es wird ferner erm</w:t>
      </w:r>
      <w:r>
        <w:rPr>
          <w:rFonts w:cs="Arial"/>
        </w:rPr>
        <w:t>ä</w:t>
      </w:r>
      <w:r>
        <w:rPr>
          <w:rFonts w:cs="Arial"/>
        </w:rPr>
        <w:t>chtigt, bei notwendiger Aufteilung des Unterrichts in Theorieunterricht und fachpraktische Unterweisung im Rahmen der in Absatz 1 festgelegten Relationen Umrechnungen in Teilrelationen vorzunehmen.</w:t>
      </w:r>
    </w:p>
    <w:p w14:paraId="0BCE291F" w14:textId="77777777" w:rsidR="001E564A" w:rsidRDefault="001E564A">
      <w:pPr>
        <w:pStyle w:val="AnkerAbsatzundAbstand2Punkt"/>
        <w:widowControl/>
        <w:rPr>
          <w:rFonts w:cs="Arial"/>
        </w:rPr>
      </w:pPr>
    </w:p>
    <w:p w14:paraId="7F0C31AC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t>§</w:t>
      </w:r>
      <w:r>
        <w:rPr>
          <w:rFonts w:cs="Calibri"/>
        </w:rPr>
        <w:t xml:space="preserve"> 9</w:t>
      </w:r>
    </w:p>
    <w:p w14:paraId="11DA8228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t>Unterrichtsmehrbedarf</w:t>
      </w:r>
    </w:p>
    <w:p w14:paraId="06BFF6F3" w14:textId="77777777" w:rsidR="001E564A" w:rsidRDefault="001E564A">
      <w:pPr>
        <w:pStyle w:val="Fliedftext1EinzugabcE05"/>
        <w:rPr>
          <w:rFonts w:cs="Arial"/>
        </w:rPr>
      </w:pPr>
      <w:r>
        <w:tab/>
        <w:t>(1) Das Ministerium f</w:t>
      </w:r>
      <w:r>
        <w:t>ü</w:t>
      </w:r>
      <w:r>
        <w:t>r Schule und Weiterbildung kann den Schulaufsichtsbeh</w:t>
      </w:r>
      <w:r>
        <w:t>ö</w:t>
      </w:r>
      <w:r>
        <w:t>rden f</w:t>
      </w:r>
      <w:r>
        <w:t>ü</w:t>
      </w:r>
      <w:r>
        <w:t>r den Unterrichtsmehrbedarf einen Ganztagsstellenzuschlag f</w:t>
      </w:r>
      <w:r>
        <w:t>ü</w:t>
      </w:r>
      <w:r>
        <w:t>r Grundschulen, f</w:t>
      </w:r>
      <w:r>
        <w:t>ü</w:t>
      </w:r>
      <w:r>
        <w:t>r die Sekundarstufe I sowie f</w:t>
      </w:r>
      <w:r>
        <w:t>ü</w:t>
      </w:r>
      <w:r>
        <w:t>r F</w:t>
      </w:r>
      <w:r>
        <w:t>ö</w:t>
      </w:r>
      <w:r>
        <w:t>rder-schulen mit dem F</w:t>
      </w:r>
      <w:r>
        <w:t>ö</w:t>
      </w:r>
      <w:r>
        <w:t>rderschwerpunkt Lernen in H</w:t>
      </w:r>
      <w:r>
        <w:t>ö</w:t>
      </w:r>
      <w:r>
        <w:t>he von 20 Prozent sowie f</w:t>
      </w:r>
      <w:r>
        <w:t>ü</w:t>
      </w:r>
      <w:r>
        <w:t xml:space="preserve">r die </w:t>
      </w:r>
      <w:r>
        <w:t>ü</w:t>
      </w:r>
      <w:r>
        <w:t>brigen F</w:t>
      </w:r>
      <w:r>
        <w:t>ö</w:t>
      </w:r>
      <w:r>
        <w:t>rderschulen und die Schulen f</w:t>
      </w:r>
      <w:r>
        <w:t>ü</w:t>
      </w:r>
      <w:r>
        <w:t>r Kranke in H</w:t>
      </w:r>
      <w:r>
        <w:t>ö</w:t>
      </w:r>
      <w:r>
        <w:t>he von 30 Prozent der Grundstellenzahl zuweisen.</w:t>
      </w:r>
    </w:p>
    <w:p w14:paraId="0D718785" w14:textId="77777777" w:rsidR="001E564A" w:rsidRDefault="001E564A">
      <w:pPr>
        <w:pStyle w:val="Fliedftext1EinzugabcE05"/>
        <w:rPr>
          <w:rFonts w:cs="Arial"/>
        </w:rPr>
      </w:pPr>
      <w:r>
        <w:tab/>
        <w:t>(2) Das Ministerium f</w:t>
      </w:r>
      <w:r>
        <w:t>ü</w:t>
      </w:r>
      <w:r>
        <w:t>r Schule und Weiterbildung kann den Schulaufsichtsbeh</w:t>
      </w:r>
      <w:r>
        <w:t>ö</w:t>
      </w:r>
      <w:r>
        <w:t>rden nach n</w:t>
      </w:r>
      <w:r>
        <w:t>ä</w:t>
      </w:r>
      <w:r>
        <w:t>herer Bestimmung des Haushalts zus</w:t>
      </w:r>
      <w:r>
        <w:t>ä</w:t>
      </w:r>
      <w:r>
        <w:t>tzliche Stellen oder Mittel f</w:t>
      </w:r>
      <w:r>
        <w:t>ü</w:t>
      </w:r>
      <w:r>
        <w:t>r den Unterrichtsmehrbedarf zuweisen, insbesondere:</w:t>
      </w:r>
    </w:p>
    <w:p w14:paraId="5768B87B" w14:textId="77777777" w:rsidR="001E564A" w:rsidRDefault="001E564A">
      <w:pPr>
        <w:pStyle w:val="Fliedftext2EinzugabcE10"/>
      </w:pPr>
      <w:r>
        <w:rPr>
          <w:rFonts w:cs="Calibri"/>
        </w:rPr>
        <w:t>1.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besondere Unterrichtsangebote;</w:t>
      </w:r>
    </w:p>
    <w:p w14:paraId="677A253E" w14:textId="77777777" w:rsidR="001E564A" w:rsidRDefault="001E564A">
      <w:pPr>
        <w:pStyle w:val="Fliedftext2EinzugabcE10"/>
      </w:pPr>
      <w:r>
        <w:rPr>
          <w:rFonts w:cs="Calibri"/>
        </w:rPr>
        <w:t>2.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Schulversuche, Modellversuche und Entwicklungsvorhaben;</w:t>
      </w:r>
    </w:p>
    <w:p w14:paraId="53F39E34" w14:textId="77777777" w:rsidR="001E564A" w:rsidRDefault="001E564A">
      <w:pPr>
        <w:pStyle w:val="Fliedftext2EinzugabcE10"/>
      </w:pPr>
      <w:r>
        <w:rPr>
          <w:rFonts w:cs="Calibri"/>
        </w:rPr>
        <w:t>3.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den Hausunterricht erkrankter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ler;</w:t>
      </w:r>
    </w:p>
    <w:p w14:paraId="44091332" w14:textId="77777777" w:rsidR="001E564A" w:rsidRDefault="001E564A">
      <w:pPr>
        <w:pStyle w:val="Fliedftext2EinzugabcE10"/>
      </w:pPr>
      <w:r>
        <w:rPr>
          <w:rFonts w:cs="Calibri"/>
        </w:rPr>
        <w:t>4.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den Gemeinsamen Unterricht und f</w:t>
      </w:r>
      <w:r>
        <w:rPr>
          <w:rFonts w:cs="Calibri"/>
        </w:rPr>
        <w:t>ü</w:t>
      </w:r>
      <w:r>
        <w:rPr>
          <w:rFonts w:cs="Calibri"/>
        </w:rPr>
        <w:t>r Integrative Lerngrup-pen;</w:t>
      </w:r>
    </w:p>
    <w:p w14:paraId="2B324AFE" w14:textId="77777777" w:rsidR="001E564A" w:rsidRDefault="001E564A">
      <w:pPr>
        <w:pStyle w:val="Fliedftext2EinzugabcE10"/>
      </w:pPr>
      <w:r>
        <w:rPr>
          <w:rFonts w:cs="Calibri"/>
        </w:rPr>
        <w:t>5.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Integrationshilfen, muttersprachlichen Unterricht und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schwierigen Ausgangslagen;</w:t>
      </w:r>
    </w:p>
    <w:p w14:paraId="4373C658" w14:textId="77777777" w:rsidR="001E564A" w:rsidRDefault="001E564A">
      <w:pPr>
        <w:pStyle w:val="Fliedftext2EinzugabcE10"/>
      </w:pPr>
      <w:r>
        <w:rPr>
          <w:rFonts w:cs="Calibri"/>
        </w:rPr>
        <w:t>6.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die Ganztagsf</w:t>
      </w:r>
      <w:r>
        <w:rPr>
          <w:rFonts w:cs="Calibri"/>
        </w:rPr>
        <w:t>ö</w:t>
      </w:r>
      <w:r>
        <w:rPr>
          <w:rFonts w:cs="Calibri"/>
        </w:rPr>
        <w:t>rderung in Ganztagshauptschulen und Ganztagsf</w:t>
      </w:r>
      <w:r>
        <w:rPr>
          <w:rFonts w:cs="Calibri"/>
        </w:rPr>
        <w:t>ö</w:t>
      </w:r>
      <w:r>
        <w:rPr>
          <w:rFonts w:cs="Calibri"/>
        </w:rPr>
        <w:t>rderschulen in der Sekundarstufe I in H</w:t>
      </w:r>
      <w:r>
        <w:rPr>
          <w:rFonts w:cs="Calibri"/>
        </w:rPr>
        <w:t>ö</w:t>
      </w:r>
      <w:r>
        <w:rPr>
          <w:rFonts w:cs="Calibri"/>
        </w:rPr>
        <w:t>he von insgesamt 30 Prozent der Grundstellenzahl.</w:t>
      </w:r>
    </w:p>
    <w:p w14:paraId="4B8CF02A" w14:textId="77777777" w:rsidR="001E564A" w:rsidRDefault="001E564A">
      <w:pPr>
        <w:pStyle w:val="AnkerAbsatzundAbstand2Punkt"/>
        <w:widowControl/>
      </w:pPr>
    </w:p>
    <w:p w14:paraId="78E65F0F" w14:textId="77777777" w:rsidR="001E564A" w:rsidRDefault="001E564A">
      <w:pPr>
        <w:pStyle w:val="Zwischenfcber01"/>
        <w:keepNext/>
        <w:widowControl/>
        <w:rPr>
          <w:rFonts w:cs="Calibri"/>
        </w:rPr>
      </w:pPr>
      <w:r>
        <w:t>§</w:t>
      </w:r>
      <w:r>
        <w:t xml:space="preserve"> 10</w:t>
      </w:r>
    </w:p>
    <w:p w14:paraId="38D9C08E" w14:textId="77777777" w:rsidR="001E564A" w:rsidRDefault="001E564A">
      <w:pPr>
        <w:pStyle w:val="Zwischenfcber01"/>
        <w:keepNext/>
        <w:widowControl/>
        <w:rPr>
          <w:rFonts w:cs="Calibri"/>
        </w:rPr>
      </w:pPr>
      <w:r>
        <w:t>Ausgleichsbedarf</w:t>
      </w:r>
    </w:p>
    <w:p w14:paraId="14BCD60A" w14:textId="77777777" w:rsidR="001E564A" w:rsidRDefault="001E564A">
      <w:pPr>
        <w:pStyle w:val="Fliedftext1EinzugabcE05"/>
      </w:pPr>
      <w:r>
        <w:rPr>
          <w:rFonts w:cs="Arial"/>
        </w:rPr>
        <w:tab/>
        <w:t>(1)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zus</w:t>
      </w:r>
      <w:r>
        <w:rPr>
          <w:rFonts w:cs="Arial"/>
        </w:rPr>
        <w:t>ä</w:t>
      </w:r>
      <w:r>
        <w:rPr>
          <w:rFonts w:cs="Arial"/>
        </w:rPr>
        <w:t>tzliche Stellen oder Mittel zuweisen zum Ausgleich f</w:t>
      </w:r>
      <w:r>
        <w:rPr>
          <w:rFonts w:cs="Arial"/>
        </w:rPr>
        <w:t>ü</w:t>
      </w:r>
      <w:r>
        <w:rPr>
          <w:rFonts w:cs="Arial"/>
        </w:rPr>
        <w:t>r:</w:t>
      </w:r>
    </w:p>
    <w:p w14:paraId="2B6BF7EE" w14:textId="77777777" w:rsidR="001E564A" w:rsidRDefault="001E564A">
      <w:pPr>
        <w:pStyle w:val="Fliedftext2EinzugabcE10"/>
        <w:rPr>
          <w:rFonts w:cs="Calibri"/>
        </w:rPr>
      </w:pPr>
      <w:r>
        <w:t>1.</w:t>
      </w:r>
      <w:r>
        <w:tab/>
        <w:t>Vertretungsunterricht, insbesondere bei langfristigen Erkrankungen und Mutterschutz sowie f</w:t>
      </w:r>
      <w:r>
        <w:t>ü</w:t>
      </w:r>
      <w:r>
        <w:t>r eine Vertretungsreserve Grundschule;</w:t>
      </w:r>
    </w:p>
    <w:p w14:paraId="68132513" w14:textId="77777777" w:rsidR="001E564A" w:rsidRDefault="001E564A">
      <w:pPr>
        <w:pStyle w:val="Fliedftext2EinzugabcE10"/>
        <w:rPr>
          <w:rFonts w:cs="Calibri"/>
        </w:rPr>
      </w:pPr>
      <w:r>
        <w:t>2.</w:t>
      </w:r>
      <w:r>
        <w:tab/>
        <w:t>T</w:t>
      </w:r>
      <w:r>
        <w:t>ä</w:t>
      </w:r>
      <w:r>
        <w:t>tigkeit von Lehrkr</w:t>
      </w:r>
      <w:r>
        <w:t>ä</w:t>
      </w:r>
      <w:r>
        <w:t>ften, die gleichzeitig als Fachleiterinnen oder Fachleiter an einem Zentrum f</w:t>
      </w:r>
      <w:r>
        <w:t>ü</w:t>
      </w:r>
      <w:r>
        <w:t>r schulpraktische Lehrerausbildung t</w:t>
      </w:r>
      <w:r>
        <w:t>ä</w:t>
      </w:r>
      <w:r>
        <w:t>tig sind;</w:t>
      </w:r>
    </w:p>
    <w:p w14:paraId="41822BE9" w14:textId="77777777" w:rsidR="001E564A" w:rsidRDefault="001E564A">
      <w:pPr>
        <w:pStyle w:val="Fliedftext2EinzugabcE10"/>
        <w:rPr>
          <w:rFonts w:cs="Calibri"/>
        </w:rPr>
      </w:pPr>
      <w:r>
        <w:t>3.</w:t>
      </w:r>
      <w:r>
        <w:tab/>
        <w:t>Personalratst</w:t>
      </w:r>
      <w:r>
        <w:t>ä</w:t>
      </w:r>
      <w:r>
        <w:t>tigkeit und T</w:t>
      </w:r>
      <w:r>
        <w:t>ä</w:t>
      </w:r>
      <w:r>
        <w:t>tigkeit in einer Schwerbehindertenvertretung in H</w:t>
      </w:r>
      <w:r>
        <w:t>ö</w:t>
      </w:r>
      <w:r>
        <w:t>he der gew</w:t>
      </w:r>
      <w:r>
        <w:t>ä</w:t>
      </w:r>
      <w:r>
        <w:t>hrten Anrechnungsstunden.</w:t>
      </w:r>
    </w:p>
    <w:p w14:paraId="39DB5399" w14:textId="77777777" w:rsidR="001E564A" w:rsidRDefault="001E564A">
      <w:pPr>
        <w:pStyle w:val="Fliedftext1EinzugabcE05"/>
      </w:pPr>
      <w:r>
        <w:rPr>
          <w:rFonts w:cs="Arial"/>
        </w:rPr>
        <w:tab/>
        <w:t>(2)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nach n</w:t>
      </w:r>
      <w:r>
        <w:rPr>
          <w:rFonts w:cs="Arial"/>
        </w:rPr>
        <w:t>ä</w:t>
      </w:r>
      <w:r>
        <w:rPr>
          <w:rFonts w:cs="Arial"/>
        </w:rPr>
        <w:t>herer Bestimmung des Haushalts zus</w:t>
      </w:r>
      <w:r>
        <w:rPr>
          <w:rFonts w:cs="Arial"/>
        </w:rPr>
        <w:t>ä</w:t>
      </w:r>
      <w:r>
        <w:rPr>
          <w:rFonts w:cs="Arial"/>
        </w:rPr>
        <w:t>tzliche Stellen oder Mittel zuweisen, insbesondere zum Ausgleich f</w:t>
      </w:r>
      <w:r>
        <w:rPr>
          <w:rFonts w:cs="Arial"/>
        </w:rPr>
        <w:t>ü</w:t>
      </w:r>
      <w:r>
        <w:rPr>
          <w:rFonts w:cs="Arial"/>
        </w:rPr>
        <w:t>r Lehrerinnen und Lehrer, denen die Vorgriffsstunde zur</w:t>
      </w:r>
      <w:r>
        <w:rPr>
          <w:rFonts w:cs="Arial"/>
        </w:rPr>
        <w:t>ü</w:t>
      </w:r>
      <w:r>
        <w:rPr>
          <w:rFonts w:cs="Arial"/>
        </w:rPr>
        <w:t>ckgew</w:t>
      </w:r>
      <w:r>
        <w:rPr>
          <w:rFonts w:cs="Arial"/>
        </w:rPr>
        <w:t>ä</w:t>
      </w:r>
      <w:r>
        <w:rPr>
          <w:rFonts w:cs="Arial"/>
        </w:rPr>
        <w:t>hrt wird, f</w:t>
      </w:r>
      <w:r>
        <w:rPr>
          <w:rFonts w:cs="Arial"/>
        </w:rPr>
        <w:t>ü</w:t>
      </w:r>
      <w:r>
        <w:rPr>
          <w:rFonts w:cs="Arial"/>
        </w:rPr>
        <w:t>r Fortbildung und Qualifikation, Medienberatung und Datenschutz, zur Betreuung von Praktikantinnen und Praktikanten in den Praxiselementen nach dem Lehrerausbildungsgesetz, f</w:t>
      </w:r>
      <w:r>
        <w:rPr>
          <w:rFonts w:cs="Arial"/>
        </w:rPr>
        <w:t>ü</w:t>
      </w:r>
      <w:r>
        <w:rPr>
          <w:rFonts w:cs="Arial"/>
        </w:rPr>
        <w:t>r Curriculumentwicklung, f</w:t>
      </w:r>
      <w:r>
        <w:rPr>
          <w:rFonts w:cs="Arial"/>
        </w:rPr>
        <w:t>ü</w:t>
      </w:r>
      <w:r>
        <w:rPr>
          <w:rFonts w:cs="Arial"/>
        </w:rPr>
        <w:t>r Schulversuche, f</w:t>
      </w:r>
      <w:r>
        <w:rPr>
          <w:rFonts w:cs="Arial"/>
        </w:rPr>
        <w:t>ü</w:t>
      </w:r>
      <w:r>
        <w:rPr>
          <w:rFonts w:cs="Arial"/>
        </w:rPr>
        <w:t>r Fachberatung in der Schulaufsicht, f</w:t>
      </w:r>
      <w:r>
        <w:rPr>
          <w:rFonts w:cs="Arial"/>
        </w:rPr>
        <w:t>ü</w:t>
      </w:r>
      <w:r>
        <w:rPr>
          <w:rFonts w:cs="Arial"/>
        </w:rPr>
        <w:t>r Berufs- und Studienorientierung, f</w:t>
      </w:r>
      <w:r>
        <w:rPr>
          <w:rFonts w:cs="Arial"/>
        </w:rPr>
        <w:t>ü</w:t>
      </w:r>
      <w:r>
        <w:rPr>
          <w:rFonts w:cs="Arial"/>
        </w:rPr>
        <w:t>r Beratung zur Suchtvorbeugung, f</w:t>
      </w:r>
      <w:r>
        <w:rPr>
          <w:rFonts w:cs="Arial"/>
        </w:rPr>
        <w:t>ü</w:t>
      </w:r>
      <w:r>
        <w:rPr>
          <w:rFonts w:cs="Arial"/>
        </w:rPr>
        <w:t>r Beratung f</w:t>
      </w:r>
      <w:r>
        <w:rPr>
          <w:rFonts w:cs="Arial"/>
        </w:rPr>
        <w:t>ü</w:t>
      </w:r>
      <w:r>
        <w:rPr>
          <w:rFonts w:cs="Arial"/>
        </w:rPr>
        <w:t>r den Schulsport, f</w:t>
      </w:r>
      <w:r>
        <w:rPr>
          <w:rFonts w:cs="Arial"/>
        </w:rPr>
        <w:t>ü</w:t>
      </w:r>
      <w:r>
        <w:rPr>
          <w:rFonts w:cs="Arial"/>
        </w:rPr>
        <w:t>r Schulbuchgenehmigung und Softwareberatung, f</w:t>
      </w:r>
      <w:r>
        <w:rPr>
          <w:rFonts w:cs="Arial"/>
        </w:rPr>
        <w:t>ü</w:t>
      </w:r>
      <w:r>
        <w:rPr>
          <w:rFonts w:cs="Arial"/>
        </w:rPr>
        <w:t>r die Mitarbeit in Kommunalen Integrationszentren zur F</w:t>
      </w:r>
      <w:r>
        <w:rPr>
          <w:rFonts w:cs="Arial"/>
        </w:rPr>
        <w:t>ö</w:t>
      </w:r>
      <w:r>
        <w:rPr>
          <w:rFonts w:cs="Arial"/>
        </w:rPr>
        <w:t>rderung von Kindern und Jugendlichen aus Zuwandererfamilien und zur Unterst</w:t>
      </w:r>
      <w:r>
        <w:rPr>
          <w:rFonts w:cs="Arial"/>
        </w:rPr>
        <w:t>ü</w:t>
      </w:r>
      <w:r>
        <w:rPr>
          <w:rFonts w:cs="Arial"/>
        </w:rPr>
        <w:t>tzung des Inklusionsprozesses.</w:t>
      </w:r>
    </w:p>
    <w:p w14:paraId="2E22F923" w14:textId="77777777" w:rsidR="001E564A" w:rsidRDefault="001E564A">
      <w:pPr>
        <w:pStyle w:val="Fliedftext1EinzugabcE05"/>
      </w:pPr>
      <w:r>
        <w:rPr>
          <w:rFonts w:cs="Arial"/>
        </w:rPr>
        <w:tab/>
        <w:t>(3) Das Ministerium f</w:t>
      </w:r>
      <w:r>
        <w:rPr>
          <w:rFonts w:cs="Arial"/>
        </w:rPr>
        <w:t>ü</w:t>
      </w:r>
      <w:r>
        <w:rPr>
          <w:rFonts w:cs="Arial"/>
        </w:rPr>
        <w:t>r Schule und Weiterbildung kann den Schulaufsichtsbeh</w:t>
      </w:r>
      <w:r>
        <w:rPr>
          <w:rFonts w:cs="Arial"/>
        </w:rPr>
        <w:t>ö</w:t>
      </w:r>
      <w:r>
        <w:rPr>
          <w:rFonts w:cs="Arial"/>
        </w:rPr>
        <w:t>rden nach n</w:t>
      </w:r>
      <w:r>
        <w:rPr>
          <w:rFonts w:cs="Arial"/>
        </w:rPr>
        <w:t>ä</w:t>
      </w:r>
      <w:r>
        <w:rPr>
          <w:rFonts w:cs="Arial"/>
        </w:rPr>
        <w:t>herer Bestimmung des Haushalts zus</w:t>
      </w:r>
      <w:r>
        <w:rPr>
          <w:rFonts w:cs="Arial"/>
        </w:rPr>
        <w:t>ä</w:t>
      </w:r>
      <w:r>
        <w:rPr>
          <w:rFonts w:cs="Arial"/>
        </w:rPr>
        <w:t>tzliche Stellen in der Regel f</w:t>
      </w:r>
      <w:r>
        <w:rPr>
          <w:rFonts w:cs="Arial"/>
        </w:rPr>
        <w:t>ü</w:t>
      </w:r>
      <w:r>
        <w:rPr>
          <w:rFonts w:cs="Arial"/>
        </w:rPr>
        <w:t xml:space="preserve">r Schulen der Sekundarstufen I und II </w:t>
      </w:r>
      <w:r>
        <w:rPr>
          <w:rFonts w:cs="Arial"/>
        </w:rPr>
        <w:lastRenderedPageBreak/>
        <w:t>sowie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und Schulen f</w:t>
      </w:r>
      <w:r>
        <w:rPr>
          <w:rFonts w:cs="Arial"/>
        </w:rPr>
        <w:t>ü</w:t>
      </w:r>
      <w:r>
        <w:rPr>
          <w:rFonts w:cs="Arial"/>
        </w:rPr>
        <w:t>r Kranke zur Entlastung von Schulen mit besonderen Problemen und Belastungen und zum Ausgleich f</w:t>
      </w:r>
      <w:r>
        <w:rPr>
          <w:rFonts w:cs="Arial"/>
        </w:rPr>
        <w:t>ü</w:t>
      </w:r>
      <w:r>
        <w:rPr>
          <w:rFonts w:cs="Arial"/>
        </w:rPr>
        <w:t>r Aufgaben der inneren Schulentwicklung zuweisen.</w:t>
      </w:r>
      <w:r>
        <w:rPr>
          <w:rFonts w:cs="Arial"/>
        </w:rPr>
        <w:t>“</w:t>
      </w:r>
    </w:p>
    <w:p w14:paraId="0EBC846A" w14:textId="77777777" w:rsidR="001E564A" w:rsidRDefault="001E564A">
      <w:pPr>
        <w:pStyle w:val="Fliedftext1Einzugauto123E05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 xml:space="preserve">In </w:t>
      </w:r>
      <w:r>
        <w:t>§</w:t>
      </w:r>
      <w:r>
        <w:t xml:space="preserve"> 11 wird das Wort </w:t>
      </w:r>
      <w:r>
        <w:t>„</w:t>
      </w:r>
      <w:r>
        <w:t>zweij</w:t>
      </w:r>
      <w:r>
        <w:t>ä</w:t>
      </w:r>
      <w:r>
        <w:t>hrigen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18 Monate dauernden</w:t>
      </w:r>
      <w:r>
        <w:t>“</w:t>
      </w:r>
      <w:r>
        <w:t xml:space="preserve"> ersetzt.</w:t>
      </w:r>
    </w:p>
    <w:p w14:paraId="7130A208" w14:textId="77777777" w:rsidR="001E564A" w:rsidRDefault="001E564A">
      <w:pPr>
        <w:pStyle w:val="Fliedftext1Einzugauto123E05"/>
      </w:pPr>
      <w:r>
        <w:t>7.</w:t>
      </w:r>
      <w:r>
        <w:tab/>
      </w:r>
      <w:r>
        <w:rPr>
          <w:rFonts w:cs="Arial"/>
        </w:rPr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13 Absatz 2 Satz 2 wird die Angabe </w:t>
      </w:r>
      <w:r>
        <w:rPr>
          <w:rFonts w:cs="Arial"/>
        </w:rPr>
        <w:t>„</w:t>
      </w:r>
      <w:r>
        <w:rPr>
          <w:rFonts w:cs="Arial"/>
        </w:rPr>
        <w:t>2013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2014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1C510B4" w14:textId="77777777" w:rsidR="001E564A" w:rsidRDefault="001E564A">
      <w:pPr>
        <w:pStyle w:val="AnkerAbsatzundAbstand2Punkt"/>
        <w:widowControl/>
        <w:rPr>
          <w:rFonts w:cs="Arial"/>
        </w:rPr>
      </w:pPr>
    </w:p>
    <w:p w14:paraId="301EB6B6" w14:textId="77777777" w:rsidR="001E564A" w:rsidRDefault="001E564A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25543E8F" w14:textId="77777777" w:rsidR="001E564A" w:rsidRDefault="001E564A">
      <w:pPr>
        <w:pStyle w:val="Fliedftext"/>
      </w:pPr>
      <w:r>
        <w:rPr>
          <w:rFonts w:cs="Calibri"/>
        </w:rPr>
        <w:t>Diese Verordnung tritt am 1. August 2013 in Kraft.</w:t>
      </w:r>
    </w:p>
    <w:p w14:paraId="2BF0B0A5" w14:textId="77777777" w:rsidR="001E564A" w:rsidRDefault="001E564A">
      <w:pPr>
        <w:pStyle w:val="Fliedftext"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544E3" w14:textId="77777777" w:rsidR="001E564A" w:rsidRDefault="001E564A">
      <w:r>
        <w:separator/>
      </w:r>
    </w:p>
  </w:endnote>
  <w:endnote w:type="continuationSeparator" w:id="0">
    <w:p w14:paraId="3A2F712F" w14:textId="77777777" w:rsidR="001E564A" w:rsidRDefault="001E5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17B0F" w14:textId="77777777" w:rsidR="001E564A" w:rsidRDefault="001E564A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C3354" w14:textId="77777777" w:rsidR="001E564A" w:rsidRDefault="001E564A">
    <w:pPr>
      <w:pStyle w:val="Fliedftext1EinzugabcE05"/>
      <w:spacing w:before="10" w:after="50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B5B03" w14:textId="77777777" w:rsidR="001E564A" w:rsidRDefault="001E564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E915412" w14:textId="77777777" w:rsidR="001E564A" w:rsidRDefault="001E564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4617C"/>
    <w:rsid w:val="001E564A"/>
    <w:rsid w:val="0024617C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68A1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2000</Words>
  <Characters>12602</Characters>
  <Application>Microsoft Office Word</Application>
  <DocSecurity>0</DocSecurity>
  <Lines>105</Lines>
  <Paragraphs>29</Paragraphs>
  <ScaleCrop>false</ScaleCrop>
  <Company/>
  <LinksUpToDate>false</LinksUpToDate>
  <CharactersWithSpaces>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