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0C653" w14:textId="77777777" w:rsidR="00E30357" w:rsidRDefault="00E30357">
      <w:pPr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35E914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B652C3A" w14:textId="77777777" w:rsidR="00E30357" w:rsidRDefault="00E30357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>Rechtskundlicher Unterricht in der Sekundarstufe I kann jetzt von Diplom-Rechtspflegerinnen oder Diplom-Rechtspfleger erteilt werden.</w:t>
            </w:r>
          </w:p>
        </w:tc>
      </w:tr>
    </w:tbl>
    <w:p w14:paraId="6DF71878" w14:textId="77777777" w:rsidR="00E30357" w:rsidRDefault="00E30357">
      <w:pPr>
        <w:pStyle w:val="BASS-Nr-ABl"/>
        <w:widowControl/>
        <w:rPr>
          <w:rFonts w:cs="Arial"/>
        </w:rPr>
      </w:pPr>
      <w:r>
        <w:t xml:space="preserve">Zu BASS 14 </w:t>
      </w:r>
      <w:r>
        <w:t>–</w:t>
      </w:r>
      <w:r>
        <w:t xml:space="preserve"> 11 Nr. 1</w:t>
      </w:r>
    </w:p>
    <w:p w14:paraId="3B7293BA" w14:textId="77777777" w:rsidR="00E30357" w:rsidRDefault="00E30357">
      <w:pPr>
        <w:pStyle w:val="Bass-dcber"/>
        <w:widowControl/>
      </w:pPr>
      <w:r>
        <w:rPr>
          <w:rFonts w:cs="Calibri"/>
        </w:rPr>
        <w:t>Rechtskundlicher Unterricht</w:t>
      </w:r>
    </w:p>
    <w:p w14:paraId="359A2235" w14:textId="77777777" w:rsidR="00E30357" w:rsidRDefault="00E30357">
      <w:pPr>
        <w:pStyle w:val="Bass-dcber"/>
        <w:widowControl/>
      </w:pPr>
      <w:r>
        <w:rPr>
          <w:rFonts w:cs="Calibri"/>
        </w:rPr>
        <w:t>in der Sekundarstufe I d</w:t>
      </w:r>
      <w:r>
        <w:rPr>
          <w:rFonts w:cs="Calibri"/>
        </w:rPr>
        <w:t xml:space="preserve">er allgemeinbildenden Schulen; </w:t>
      </w:r>
      <w:r>
        <w:rPr>
          <w:rFonts w:cs="Calibri"/>
        </w:rPr>
        <w:t>Ä</w:t>
      </w:r>
      <w:r>
        <w:rPr>
          <w:rFonts w:cs="Calibri"/>
        </w:rPr>
        <w:t>nderung</w:t>
      </w:r>
    </w:p>
    <w:p w14:paraId="751F2AB6" w14:textId="77777777" w:rsidR="00E30357" w:rsidRDefault="00E3035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Gem. 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47B671B1" w14:textId="77777777" w:rsidR="00E30357" w:rsidRDefault="00E3035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u. d. Justizministeriums v. 11. 4.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521-6.03.15.06-69885</w:t>
      </w:r>
    </w:p>
    <w:p w14:paraId="3D346A98" w14:textId="77777777" w:rsidR="00E30357" w:rsidRDefault="00E30357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3200D669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EEA1426" w14:textId="77777777" w:rsidR="00E30357" w:rsidRDefault="00E30357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513C1DC" w14:textId="77777777" w:rsidR="00E30357" w:rsidRDefault="00E30357">
            <w:pPr>
              <w:pStyle w:val="Fliedftext"/>
            </w:pPr>
            <w:r>
              <w:rPr>
                <w:rStyle w:val="mager"/>
              </w:rPr>
              <w:t>Gem. RdErl. d. Ministeriums f</w:t>
            </w:r>
            <w:r>
              <w:rPr>
                <w:rStyle w:val="mager"/>
              </w:rPr>
              <w:t>ü</w:t>
            </w:r>
            <w:r>
              <w:rPr>
                <w:rStyle w:val="mager"/>
              </w:rPr>
              <w:t xml:space="preserve">r Schule und Weiterbildung u. d. Justizministeriums v. 19. 9. 2008 </w:t>
            </w:r>
            <w:r>
              <w:rPr>
                <w:rStyle w:val="mager"/>
              </w:rPr>
              <w:t>–</w:t>
            </w:r>
            <w:r>
              <w:rPr>
                <w:rStyle w:val="mager"/>
              </w:rPr>
              <w:t xml:space="preserve"> BASS 14 </w:t>
            </w:r>
            <w:r>
              <w:rPr>
                <w:rStyle w:val="mager"/>
              </w:rPr>
              <w:t>–</w:t>
            </w:r>
            <w:r>
              <w:rPr>
                <w:rStyle w:val="mager"/>
              </w:rPr>
              <w:t xml:space="preserve"> 11 Nr. 1</w:t>
            </w:r>
          </w:p>
        </w:tc>
      </w:tr>
    </w:tbl>
    <w:p w14:paraId="652E4A8A" w14:textId="77777777" w:rsidR="00E30357" w:rsidRDefault="00E30357">
      <w:pPr>
        <w:pStyle w:val="Fliedftext"/>
      </w:pPr>
      <w:r>
        <w:rPr>
          <w:rFonts w:cs="Arial"/>
        </w:rPr>
        <w:t>Nummer 5 des Bezugserlasses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3BEE8C84" w14:textId="77777777" w:rsidR="00E30357" w:rsidRDefault="00E30357">
      <w:pPr>
        <w:pStyle w:val="Fliedftext"/>
      </w:pPr>
      <w:r>
        <w:rPr>
          <w:rFonts w:cs="Arial"/>
        </w:rPr>
        <w:t>„</w:t>
      </w:r>
      <w:r>
        <w:rPr>
          <w:rFonts w:cs="Arial"/>
        </w:rPr>
        <w:t>Neben Lehrerinnen und Lehrern, die die Lehrbef</w:t>
      </w:r>
      <w:r>
        <w:rPr>
          <w:rFonts w:cs="Arial"/>
        </w:rPr>
        <w:t>ä</w:t>
      </w:r>
      <w:r>
        <w:rPr>
          <w:rFonts w:cs="Arial"/>
        </w:rPr>
        <w:t>higung f</w:t>
      </w:r>
      <w:r>
        <w:rPr>
          <w:rFonts w:cs="Arial"/>
        </w:rPr>
        <w:t>ü</w:t>
      </w:r>
      <w:r>
        <w:rPr>
          <w:rFonts w:cs="Arial"/>
        </w:rPr>
        <w:t>r das Fach Rechtswissenschaft in der Sekundarstufe II haben, kann den Unterricht erteilen, wer die zweite juristische Staatspr</w:t>
      </w:r>
      <w:r>
        <w:rPr>
          <w:rFonts w:cs="Arial"/>
        </w:rPr>
        <w:t>ü</w:t>
      </w:r>
      <w:r>
        <w:rPr>
          <w:rFonts w:cs="Arial"/>
        </w:rPr>
        <w:t>fung abgelegt oder ein Diplom als Rechtspflegerin oder Rechtspfleger an der Fachhochschule f</w:t>
      </w:r>
      <w:r>
        <w:rPr>
          <w:rFonts w:cs="Arial"/>
        </w:rPr>
        <w:t>ü</w:t>
      </w:r>
      <w:r>
        <w:rPr>
          <w:rFonts w:cs="Arial"/>
        </w:rPr>
        <w:t>r Rechtspflege (Diplom-Rechtspflegerin oder Diplom-Rechtspfleger) erworben hat.</w:t>
      </w:r>
      <w:r>
        <w:rPr>
          <w:rFonts w:cs="Arial"/>
        </w:rPr>
        <w:t>“</w:t>
      </w:r>
    </w:p>
    <w:p w14:paraId="49916B82" w14:textId="77777777" w:rsidR="00E30357" w:rsidRDefault="00E30357">
      <w:pPr>
        <w:pStyle w:val="Fliedftext"/>
        <w:rPr>
          <w:rFonts w:cs="Arial"/>
        </w:rPr>
      </w:pPr>
    </w:p>
    <w:p w14:paraId="6AD645F9" w14:textId="77777777" w:rsidR="00E30357" w:rsidRDefault="00E30357">
      <w:pPr>
        <w:pStyle w:val="Fliedftext"/>
      </w:pPr>
    </w:p>
    <w:p w14:paraId="394742F1" w14:textId="77777777" w:rsidR="00E30357" w:rsidRDefault="00E30357">
      <w:pPr>
        <w:pStyle w:val="Fliedftext"/>
        <w:jc w:val="right"/>
      </w:pPr>
      <w:r>
        <w:rPr>
          <w:rFonts w:cs="Arial"/>
        </w:rPr>
        <w:t>ABl. NRW. 05/13 S. 231</w:t>
      </w:r>
    </w:p>
    <w:p w14:paraId="7DDFD729" w14:textId="77777777" w:rsidR="00E30357" w:rsidRDefault="00E30357">
      <w:pPr>
        <w:pStyle w:val="Fliedftext"/>
        <w:rPr>
          <w:rFonts w:cs="Arial"/>
        </w:rPr>
      </w:pPr>
    </w:p>
    <w:p w14:paraId="0F4E4844" w14:textId="77777777" w:rsidR="00E30357" w:rsidRDefault="00E30357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E6B85" w14:textId="77777777" w:rsidR="00E30357" w:rsidRDefault="00E30357">
      <w:r>
        <w:separator/>
      </w:r>
    </w:p>
  </w:endnote>
  <w:endnote w:type="continuationSeparator" w:id="0">
    <w:p w14:paraId="4395041C" w14:textId="77777777" w:rsidR="00E30357" w:rsidRDefault="00E3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835C3" w14:textId="77777777" w:rsidR="00E30357" w:rsidRDefault="00E30357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96B95" w14:textId="77777777" w:rsidR="00E30357" w:rsidRDefault="00E3035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51C6554" w14:textId="77777777" w:rsidR="00E30357" w:rsidRDefault="00E3035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8471A"/>
    <w:rsid w:val="00A339FA"/>
    <w:rsid w:val="00C8471A"/>
    <w:rsid w:val="00E3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3FCE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808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