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51475" w14:textId="77777777" w:rsidR="00D1288A" w:rsidRDefault="00D1288A">
      <w:pPr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162E4D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64EB51A" w14:textId="77777777" w:rsidR="00D1288A" w:rsidRDefault="00D1288A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sz w:val="15"/>
              </w:rPr>
              <w:t xml:space="preserve">Berufskolleg; 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nderung der APO-BK</w:t>
            </w:r>
          </w:p>
          <w:p w14:paraId="74869629" w14:textId="77777777" w:rsidR="00D1288A" w:rsidRDefault="00D1288A">
            <w:pPr>
              <w:pStyle w:val="Haupttext1"/>
              <w:widowControl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 xml:space="preserve">Mit den neuen Bestimmungen des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4 Absatz 4 des </w:t>
            </w:r>
            <w:r>
              <w:t>Allgemeinen Teils werden Kriterien f</w:t>
            </w:r>
            <w:r>
              <w:t>ü</w:t>
            </w:r>
            <w:r>
              <w:t xml:space="preserve">r die Entscheidung </w:t>
            </w:r>
            <w:r>
              <w:t>ü</w:t>
            </w:r>
            <w:r>
              <w:t>ber die Aufnahme bei fehlenden Kapazit</w:t>
            </w:r>
            <w:r>
              <w:t>ä</w:t>
            </w:r>
            <w:r>
              <w:t>ten nunmehr auch in die APO-BK integriert. Sie schaffen Rechtssicherheit und erm</w:t>
            </w:r>
            <w:r>
              <w:t>ö</w:t>
            </w:r>
            <w:r>
              <w:t>glichen allen Sch</w:t>
            </w:r>
            <w:r>
              <w:t>ü</w:t>
            </w:r>
            <w:r>
              <w:t>lerinnen und Sch</w:t>
            </w:r>
            <w:r>
              <w:t>ü</w:t>
            </w:r>
            <w:r>
              <w:t>lern eine zeitnahe Aufnahme in den Bildungsgang.</w:t>
            </w:r>
          </w:p>
          <w:p w14:paraId="6A3B9C6D" w14:textId="77777777" w:rsidR="00D1288A" w:rsidRDefault="00D1288A">
            <w:pPr>
              <w:pStyle w:val="Haupttext1"/>
              <w:widowControl/>
              <w:ind w:left="283" w:hanging="283"/>
            </w:pPr>
            <w:r>
              <w:t>–</w:t>
            </w:r>
            <w:r>
              <w:tab/>
              <w:t xml:space="preserve">Die </w:t>
            </w:r>
            <w:r>
              <w:t>Ä</w:t>
            </w:r>
            <w:r>
              <w:t xml:space="preserve">nderungen in der </w:t>
            </w:r>
            <w:r>
              <w:rPr>
                <w:rFonts w:cs="Arial"/>
              </w:rPr>
              <w:t>Anlage C beziehen sich im Wesentlichen auf den Wegfall des Erwerbs der erweiterten beruflichen Kenntnisse sowie  dem Verzicht auf die Stufung in der Anlage C 5. Die neue KMK-Rahmenvereinbarung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technischen und nunmehr auch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kaufm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 xml:space="preserve">nnischen Assistenten bedingt umfangreiche 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nderungen in den Berufsbezeichnungen.</w:t>
            </w:r>
          </w:p>
          <w:p w14:paraId="0BECF36B" w14:textId="77777777" w:rsidR="00D1288A" w:rsidRDefault="00D1288A">
            <w:pPr>
              <w:pStyle w:val="Haupttext1"/>
              <w:widowControl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 xml:space="preserve">In der </w:t>
            </w:r>
            <w:r>
              <w:t>Anlage D wird eine Angleichung an die Vorschriften der APO-GOSt beziehungsweise die Vorgaben der KMK vorgenommen; Kurse in der Qualifikationsphase, die mit 0 Punkten bewertet wurden, werden als nicht belegt definiert.</w:t>
            </w:r>
          </w:p>
          <w:p w14:paraId="1C42FFFA" w14:textId="77777777" w:rsidR="00D1288A" w:rsidRDefault="00D1288A">
            <w:pPr>
              <w:pStyle w:val="Haupttext1"/>
              <w:widowControl/>
              <w:ind w:left="283" w:hanging="283"/>
            </w:pPr>
            <w:r>
              <w:t>–</w:t>
            </w:r>
            <w:r>
              <w:tab/>
              <w:t xml:space="preserve">Als wesentliche </w:t>
            </w:r>
            <w:r>
              <w:t>Ä</w:t>
            </w:r>
            <w:r>
              <w:t xml:space="preserve">nderungen zur </w:t>
            </w:r>
            <w:r>
              <w:rPr>
                <w:rFonts w:cs="Arial"/>
              </w:rPr>
              <w:t xml:space="preserve">Anlage E werden die Bestimmungen zur Umsetzung der Selbstlernphase konkretisiert und die Gliederung in die Fachbereiche durch die Neuaufnahme des Fachbereichs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Informatik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 erweitert.</w:t>
            </w:r>
          </w:p>
        </w:tc>
      </w:tr>
    </w:tbl>
    <w:p w14:paraId="59F145AC" w14:textId="77777777" w:rsidR="00D1288A" w:rsidRDefault="00D1288A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 Nr. 1.1</w:t>
      </w:r>
    </w:p>
    <w:p w14:paraId="180ABB37" w14:textId="77777777" w:rsidR="00D1288A" w:rsidRDefault="00D1288A">
      <w:pPr>
        <w:pStyle w:val="Bass-dcber"/>
        <w:widowControl/>
        <w:rPr>
          <w:rFonts w:cs="Calibri"/>
        </w:rPr>
      </w:pPr>
      <w:r>
        <w:t>Verordnung</w:t>
      </w:r>
      <w:r>
        <w:br/>
        <w:t xml:space="preserve">zur </w:t>
      </w:r>
      <w:r>
        <w:t>Ä</w:t>
      </w:r>
      <w:r>
        <w:t>nderung der</w:t>
      </w:r>
      <w:r>
        <w:br/>
        <w:t>Ausbildungs- und Pr</w:t>
      </w:r>
      <w:r>
        <w:t>ü</w:t>
      </w:r>
      <w:r>
        <w:t xml:space="preserve">fungsordnung Berufskolleg </w:t>
      </w:r>
    </w:p>
    <w:p w14:paraId="6EBCFDC0" w14:textId="77777777" w:rsidR="00D1288A" w:rsidRDefault="00D1288A">
      <w:pPr>
        <w:pStyle w:val="NormaltextZentriert"/>
        <w:widowControl/>
        <w:spacing w:before="10" w:after="50"/>
      </w:pPr>
      <w:r>
        <w:rPr>
          <w:rFonts w:cs="Arial"/>
          <w:b/>
        </w:rPr>
        <w:t>Vom 21. September 2012</w:t>
      </w:r>
    </w:p>
    <w:p w14:paraId="635FA79C" w14:textId="77777777" w:rsidR="00D1288A" w:rsidRDefault="00D1288A">
      <w:pPr>
        <w:pStyle w:val="NormaltextZentriert"/>
        <w:widowControl/>
        <w:spacing w:before="10" w:after="90"/>
      </w:pPr>
      <w:r>
        <w:rPr>
          <w:rFonts w:cs="Arial"/>
        </w:rPr>
        <w:t>(GV. NRW. S. 429)</w:t>
      </w:r>
    </w:p>
    <w:p w14:paraId="67ADE50F" w14:textId="77777777" w:rsidR="00D1288A" w:rsidRDefault="00D1288A">
      <w:pPr>
        <w:pStyle w:val="Haupttext1"/>
        <w:widowControl/>
        <w:ind w:left="1"/>
      </w:pPr>
      <w:r>
        <w:rPr>
          <w:rFonts w:cs="Arial"/>
        </w:rPr>
        <w:t xml:space="preserve">Auf Grund des </w:t>
      </w:r>
      <w:r>
        <w:rPr>
          <w:rFonts w:cs="Arial"/>
        </w:rPr>
        <w:t>§</w:t>
      </w:r>
      <w:r>
        <w:rPr>
          <w:rFonts w:cs="Arial"/>
        </w:rPr>
        <w:t xml:space="preserve"> 52 Schulgesetz NRW vom 15. Februar 2005 (GV. NRW. S. 102), zuletzt ge</w:t>
      </w:r>
      <w:r>
        <w:rPr>
          <w:rFonts w:cs="Arial"/>
        </w:rPr>
        <w:t>ä</w:t>
      </w:r>
      <w:r>
        <w:rPr>
          <w:rFonts w:cs="Arial"/>
        </w:rPr>
        <w:t>ndert durch Gesetz vom 14. Februar 2012 (GV. NRW. S. 97), wird mit Zustimmung des f</w:t>
      </w:r>
      <w:r>
        <w:rPr>
          <w:rFonts w:cs="Arial"/>
        </w:rPr>
        <w:t>ü</w:t>
      </w:r>
      <w:r>
        <w:rPr>
          <w:rFonts w:cs="Arial"/>
        </w:rPr>
        <w:t>r Schulen zust</w:t>
      </w:r>
      <w:r>
        <w:rPr>
          <w:rFonts w:cs="Arial"/>
        </w:rPr>
        <w:t>ä</w:t>
      </w:r>
      <w:r>
        <w:rPr>
          <w:rFonts w:cs="Arial"/>
        </w:rPr>
        <w:t>ndigen Landtagsausschusses verordnet:</w:t>
      </w:r>
    </w:p>
    <w:p w14:paraId="1539650A" w14:textId="77777777" w:rsidR="00D1288A" w:rsidRDefault="00D1288A">
      <w:pPr>
        <w:pStyle w:val="Zwischenfcber02"/>
        <w:widowControl/>
        <w:spacing w:before="10" w:after="50"/>
      </w:pPr>
      <w:r>
        <w:rPr>
          <w:rFonts w:cs="Arial"/>
        </w:rPr>
        <w:t>Inhalt</w:t>
      </w:r>
    </w:p>
    <w:p w14:paraId="55E5FC62" w14:textId="77777777" w:rsidR="00D1288A" w:rsidRDefault="00D1288A">
      <w:pPr>
        <w:pStyle w:val="Zwischenfcber01"/>
        <w:widowControl/>
        <w:rPr>
          <w:rFonts w:cs="Calibri"/>
        </w:rPr>
      </w:pPr>
      <w:r>
        <w:t>Artikel 1</w:t>
      </w:r>
      <w:r>
        <w:br/>
      </w:r>
      <w:r>
        <w:t>Ä</w:t>
      </w:r>
      <w:r>
        <w:t>nderung der Ausbildungs- und Pr</w:t>
      </w:r>
      <w:r>
        <w:t>ü</w:t>
      </w:r>
      <w:r>
        <w:t>fungsordnung Berufskolleg (APO-BK)</w:t>
      </w:r>
    </w:p>
    <w:p w14:paraId="73102DF0" w14:textId="77777777" w:rsidR="00D1288A" w:rsidRDefault="00D1288A">
      <w:pPr>
        <w:pStyle w:val="Zwischenfcber02"/>
        <w:widowControl/>
        <w:spacing w:before="10" w:after="50"/>
      </w:pPr>
      <w:r>
        <w:rPr>
          <w:rFonts w:cs="Arial"/>
        </w:rPr>
        <w:t>1. Abschnitt</w:t>
      </w:r>
      <w:r>
        <w:rPr>
          <w:rFonts w:cs="Arial"/>
        </w:rPr>
        <w:br/>
        <w:t>APO-BK Allgemeiner Teil</w:t>
      </w:r>
    </w:p>
    <w:p w14:paraId="4EBF576F" w14:textId="77777777" w:rsidR="00D1288A" w:rsidRDefault="00D1288A">
      <w:pPr>
        <w:pStyle w:val="Zwischenfcber02"/>
        <w:widowControl/>
        <w:spacing w:before="10" w:after="50"/>
      </w:pPr>
      <w:r>
        <w:rPr>
          <w:rFonts w:cs="Arial"/>
        </w:rPr>
        <w:t>2. Abschnitt</w:t>
      </w:r>
      <w:r>
        <w:rPr>
          <w:rFonts w:cs="Arial"/>
        </w:rPr>
        <w:br/>
        <w:t>APO-BK Anlage B</w:t>
      </w:r>
    </w:p>
    <w:p w14:paraId="1D8A11EC" w14:textId="77777777" w:rsidR="00D1288A" w:rsidRDefault="00D1288A">
      <w:pPr>
        <w:pStyle w:val="Zwischenfcber02"/>
        <w:widowControl/>
        <w:spacing w:before="10" w:after="50"/>
      </w:pPr>
      <w:r>
        <w:rPr>
          <w:rFonts w:cs="Arial"/>
        </w:rPr>
        <w:t>3. Abschnitt</w:t>
      </w:r>
      <w:r>
        <w:rPr>
          <w:rFonts w:cs="Arial"/>
        </w:rPr>
        <w:br/>
        <w:t>APO-BK Anlage C</w:t>
      </w:r>
    </w:p>
    <w:p w14:paraId="54DE40FB" w14:textId="77777777" w:rsidR="00D1288A" w:rsidRDefault="00D1288A">
      <w:pPr>
        <w:pStyle w:val="Zwischenfcber02"/>
        <w:widowControl/>
        <w:spacing w:before="10" w:after="50"/>
      </w:pPr>
      <w:r>
        <w:rPr>
          <w:rFonts w:cs="Arial"/>
        </w:rPr>
        <w:t>4. Abschnitt</w:t>
      </w:r>
      <w:r>
        <w:rPr>
          <w:rFonts w:cs="Arial"/>
        </w:rPr>
        <w:br/>
        <w:t>APO-BK Anlage D</w:t>
      </w:r>
    </w:p>
    <w:p w14:paraId="6D6FCA80" w14:textId="77777777" w:rsidR="00D1288A" w:rsidRDefault="00D1288A">
      <w:pPr>
        <w:pStyle w:val="Zwischenfcber02"/>
        <w:widowControl/>
        <w:spacing w:before="10" w:after="50"/>
      </w:pPr>
      <w:r>
        <w:rPr>
          <w:rFonts w:cs="Arial"/>
        </w:rPr>
        <w:t>5. Abschnitt</w:t>
      </w:r>
      <w:r>
        <w:rPr>
          <w:rFonts w:cs="Arial"/>
        </w:rPr>
        <w:br/>
        <w:t>APO-BK Anlage E</w:t>
      </w:r>
    </w:p>
    <w:p w14:paraId="74B89139" w14:textId="77777777" w:rsidR="00D1288A" w:rsidRDefault="00D1288A">
      <w:pPr>
        <w:pStyle w:val="Zwischenfcber01"/>
        <w:widowControl/>
        <w:rPr>
          <w:rFonts w:cs="Calibri"/>
        </w:rPr>
      </w:pPr>
      <w:r>
        <w:t>Artikel 2</w:t>
      </w:r>
      <w:r>
        <w:br/>
        <w:t xml:space="preserve">Inkrafttreten, </w:t>
      </w:r>
      <w:r>
        <w:t>Ü</w:t>
      </w:r>
      <w:r>
        <w:t>bergangsbestimmungen</w:t>
      </w:r>
    </w:p>
    <w:p w14:paraId="67A83A4E" w14:textId="77777777" w:rsidR="00D1288A" w:rsidRDefault="00D1288A">
      <w:pPr>
        <w:pStyle w:val="Normaltext"/>
        <w:widowControl/>
      </w:pPr>
    </w:p>
    <w:p w14:paraId="3BD1B341" w14:textId="77777777" w:rsidR="00D1288A" w:rsidRDefault="00D1288A">
      <w:pPr>
        <w:pStyle w:val="Zwischenfcber01"/>
        <w:widowControl/>
      </w:pPr>
      <w:r>
        <w:rPr>
          <w:rFonts w:cs="Calibri"/>
        </w:rPr>
        <w:t>Artikel 1</w:t>
      </w:r>
    </w:p>
    <w:p w14:paraId="76D6942F" w14:textId="77777777" w:rsidR="00D1288A" w:rsidRDefault="00D1288A">
      <w:pPr>
        <w:pStyle w:val="Normaltext"/>
        <w:widowControl/>
      </w:pPr>
      <w:r>
        <w:rPr>
          <w:rFonts w:cs="Calibri"/>
        </w:rPr>
        <w:t>Die Ausbildungs- und Pr</w:t>
      </w:r>
      <w:r>
        <w:rPr>
          <w:rFonts w:cs="Calibri"/>
        </w:rPr>
        <w:t>ü</w:t>
      </w:r>
      <w:r>
        <w:rPr>
          <w:rFonts w:cs="Calibri"/>
        </w:rPr>
        <w:t>fungsordnung Berufskolleg vom 26. Mai 1999 (GV. NRW. S. 240, ber. 2000 S. 563 und 2001 S. 766), zuletzt ge</w:t>
      </w:r>
      <w:r>
        <w:rPr>
          <w:rFonts w:cs="Calibri"/>
        </w:rPr>
        <w:t>ä</w:t>
      </w:r>
      <w:r>
        <w:rPr>
          <w:rFonts w:cs="Calibri"/>
        </w:rPr>
        <w:t>ndert durch Artikel 5 der Verordnung vom 10. Juli 2011 (GV. NRW. S. 365),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0FFCB88" w14:textId="77777777" w:rsidR="00D1288A" w:rsidRDefault="00D1288A">
      <w:pPr>
        <w:pStyle w:val="Zwischenfcber02"/>
        <w:widowControl/>
        <w:rPr>
          <w:rFonts w:cs="Arial"/>
        </w:rPr>
      </w:pPr>
      <w:r>
        <w:t>1. Abschnitt</w:t>
      </w:r>
      <w:r>
        <w:br/>
        <w:t>APO-BK Allgemeiner Teil</w:t>
      </w:r>
    </w:p>
    <w:p w14:paraId="102FEF02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1.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4 werden nach Absatz 3 folgende Abs</w:t>
      </w:r>
      <w:r>
        <w:rPr>
          <w:rFonts w:cs="Calibri"/>
        </w:rPr>
        <w:t>ä</w:t>
      </w:r>
      <w:r>
        <w:rPr>
          <w:rFonts w:cs="Calibri"/>
        </w:rPr>
        <w:t>tze 4 und 5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19F0E7F6" w14:textId="77777777" w:rsidR="00D1288A" w:rsidRDefault="00D1288A">
      <w:pPr>
        <w:pStyle w:val="Normaltext"/>
        <w:widowControl/>
        <w:rPr>
          <w:rFonts w:cs="Calibri"/>
        </w:rPr>
      </w:pPr>
    </w:p>
    <w:p w14:paraId="49FF7FBD" w14:textId="77777777" w:rsidR="00D1288A" w:rsidRDefault="00D1288A">
      <w:pPr>
        <w:pStyle w:val="ListeNormal1"/>
        <w:keepNext/>
        <w:widowControl/>
        <w:ind w:left="284"/>
      </w:pPr>
      <w:r>
        <w:t>„</w:t>
      </w:r>
      <w:r>
        <w:rPr>
          <w:rFonts w:cs="Calibri"/>
        </w:rPr>
        <w:t xml:space="preserve">(4) </w:t>
      </w:r>
      <w:r>
        <w:rPr>
          <w:rFonts w:cs="Calibri"/>
        </w:rPr>
        <w:t>Ü</w:t>
      </w:r>
      <w:r>
        <w:rPr>
          <w:rFonts w:cs="Calibri"/>
        </w:rPr>
        <w:t>bersteigt die Zahl der Anmeldungen die Aufnahmekapazit</w:t>
      </w:r>
      <w:r>
        <w:rPr>
          <w:rFonts w:cs="Calibri"/>
        </w:rPr>
        <w:t>ä</w:t>
      </w:r>
      <w:r>
        <w:rPr>
          <w:rFonts w:cs="Calibri"/>
        </w:rPr>
        <w:t>t f</w:t>
      </w:r>
      <w:r>
        <w:rPr>
          <w:rFonts w:cs="Calibri"/>
        </w:rPr>
        <w:t>ü</w:t>
      </w:r>
      <w:r>
        <w:rPr>
          <w:rFonts w:cs="Calibri"/>
        </w:rPr>
        <w:t>r den Bildungsgang, ber</w:t>
      </w:r>
      <w:r>
        <w:rPr>
          <w:rFonts w:cs="Calibri"/>
        </w:rPr>
        <w:t>ü</w:t>
      </w:r>
      <w:r>
        <w:rPr>
          <w:rFonts w:cs="Calibri"/>
        </w:rPr>
        <w:t xml:space="preserve">cksichtigt die Schulleiterin oder der Schulleiter bei der Entscheidung </w:t>
      </w:r>
      <w:r>
        <w:rPr>
          <w:rFonts w:cs="Calibri"/>
        </w:rPr>
        <w:t>ü</w:t>
      </w:r>
      <w:r>
        <w:rPr>
          <w:rFonts w:cs="Calibri"/>
        </w:rPr>
        <w:t>ber die Aufnahme H</w:t>
      </w:r>
      <w:r>
        <w:rPr>
          <w:rFonts w:cs="Calibri"/>
        </w:rPr>
        <w:t>ä</w:t>
      </w:r>
      <w:r>
        <w:rPr>
          <w:rFonts w:cs="Calibri"/>
        </w:rPr>
        <w:t>rtef</w:t>
      </w:r>
      <w:r>
        <w:rPr>
          <w:rFonts w:cs="Calibri"/>
        </w:rPr>
        <w:t>ä</w:t>
      </w:r>
      <w:r>
        <w:rPr>
          <w:rFonts w:cs="Calibri"/>
        </w:rPr>
        <w:t xml:space="preserve">lle und zieht im </w:t>
      </w:r>
      <w:r>
        <w:rPr>
          <w:rFonts w:cs="Calibri"/>
        </w:rPr>
        <w:t>Ü</w:t>
      </w:r>
      <w:r>
        <w:rPr>
          <w:rFonts w:cs="Calibri"/>
        </w:rPr>
        <w:t>brigen die folgenden Kriterien heran:</w:t>
      </w:r>
    </w:p>
    <w:p w14:paraId="69D4586A" w14:textId="77777777" w:rsidR="00D1288A" w:rsidRDefault="00D1288A">
      <w:pPr>
        <w:pStyle w:val="Normaltext"/>
        <w:widowControl/>
        <w:rPr>
          <w:rFonts w:cs="Calibri"/>
        </w:rPr>
      </w:pPr>
    </w:p>
    <w:p w14:paraId="1250C3C9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1.</w:t>
      </w:r>
    </w:p>
    <w:p w14:paraId="3F73B15D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Schulpflicht nach </w:t>
      </w:r>
      <w:r>
        <w:rPr>
          <w:rFonts w:cs="Arial"/>
        </w:rPr>
        <w:t>§</w:t>
      </w:r>
      <w:r>
        <w:rPr>
          <w:rFonts w:cs="Arial"/>
        </w:rPr>
        <w:t xml:space="preserve"> 38 Absatz 1 SchulG,</w:t>
      </w:r>
    </w:p>
    <w:p w14:paraId="5468113A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2.</w:t>
      </w:r>
    </w:p>
    <w:p w14:paraId="3769D31C" w14:textId="77777777" w:rsidR="00D1288A" w:rsidRDefault="00D1288A">
      <w:pPr>
        <w:pStyle w:val="ListeNormal2"/>
        <w:widowControl/>
      </w:pPr>
      <w:r>
        <w:rPr>
          <w:rFonts w:cs="Arial"/>
        </w:rPr>
        <w:t>Eignung,</w:t>
      </w:r>
    </w:p>
    <w:p w14:paraId="71D4A85E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3.</w:t>
      </w:r>
    </w:p>
    <w:p w14:paraId="064C1E21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Wartezeit, </w:t>
      </w:r>
    </w:p>
    <w:p w14:paraId="312C94C2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4.</w:t>
      </w:r>
    </w:p>
    <w:p w14:paraId="165395DE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Losverfahren. </w:t>
      </w:r>
    </w:p>
    <w:p w14:paraId="1FA932C0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(5) Die zugelassenen Bewerberinnen und Bewerber teilen innerhalb der von der Schule festgesetzten Frist mit, ob sie den zugeteilten Platz in Anspruch nehmen.</w:t>
      </w:r>
      <w:r>
        <w:t>“</w:t>
      </w:r>
    </w:p>
    <w:p w14:paraId="390CC611" w14:textId="77777777" w:rsidR="00D1288A" w:rsidRDefault="00D1288A">
      <w:pPr>
        <w:pStyle w:val="Normaltext"/>
        <w:widowControl/>
      </w:pPr>
    </w:p>
    <w:p w14:paraId="3A175D9B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2.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8 wird nach Absatz 4 folgender Absatz 5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2D6EDE93" w14:textId="77777777" w:rsidR="00D1288A" w:rsidRDefault="00D1288A">
      <w:pPr>
        <w:pStyle w:val="Normaltext"/>
        <w:widowControl/>
        <w:rPr>
          <w:rFonts w:cs="Calibri"/>
        </w:rPr>
      </w:pPr>
    </w:p>
    <w:p w14:paraId="115D6A06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„</w:t>
      </w:r>
      <w:r>
        <w:t>(5) Bei einer T</w:t>
      </w:r>
      <w:r>
        <w:t>ä</w:t>
      </w:r>
      <w:r>
        <w:t xml:space="preserve">uschungshandlung finden die Vorschriften des </w:t>
      </w:r>
      <w:r>
        <w:t>§</w:t>
      </w:r>
      <w:r>
        <w:t xml:space="preserve"> 20 entsprechende Anwendung.</w:t>
      </w:r>
      <w:r>
        <w:t>“</w:t>
      </w:r>
    </w:p>
    <w:p w14:paraId="47B919A2" w14:textId="77777777" w:rsidR="00D1288A" w:rsidRDefault="00D1288A">
      <w:pPr>
        <w:pStyle w:val="Normaltext"/>
        <w:widowControl/>
        <w:spacing w:before="10" w:after="90"/>
      </w:pPr>
    </w:p>
    <w:p w14:paraId="23193132" w14:textId="77777777" w:rsidR="00D1288A" w:rsidRDefault="00D1288A">
      <w:pPr>
        <w:pStyle w:val="Zwischenfcber02"/>
        <w:widowControl/>
        <w:rPr>
          <w:rFonts w:cs="Arial"/>
        </w:rPr>
      </w:pPr>
      <w:r>
        <w:t xml:space="preserve"> 2. Abschnitt</w:t>
      </w:r>
      <w:r>
        <w:br/>
        <w:t>APO-BK Anlage B</w:t>
      </w:r>
    </w:p>
    <w:p w14:paraId="188120BC" w14:textId="77777777" w:rsidR="00D1288A" w:rsidRDefault="00D1288A">
      <w:pPr>
        <w:pStyle w:val="Normaltext"/>
        <w:widowControl/>
        <w:spacing w:before="10" w:after="90"/>
      </w:pPr>
      <w:r>
        <w:rPr>
          <w:rFonts w:cs="Calibri"/>
        </w:rPr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4 wird in der Aufz</w:t>
      </w:r>
      <w:r>
        <w:rPr>
          <w:rFonts w:cs="Calibri"/>
        </w:rPr>
        <w:t>ä</w:t>
      </w:r>
      <w:r>
        <w:rPr>
          <w:rFonts w:cs="Calibri"/>
        </w:rPr>
        <w:t xml:space="preserve">hlung der Berufe nach dem Wort </w:t>
      </w:r>
      <w:r>
        <w:rPr>
          <w:rFonts w:cs="Calibri"/>
        </w:rPr>
        <w:t>„</w:t>
      </w:r>
      <w:r>
        <w:rPr>
          <w:rFonts w:cs="Calibri"/>
        </w:rPr>
        <w:t>Kinderpfleger,</w:t>
      </w:r>
      <w:r>
        <w:rPr>
          <w:rFonts w:cs="Calibri"/>
        </w:rPr>
        <w:t>“</w:t>
      </w:r>
      <w:r>
        <w:rPr>
          <w:rFonts w:cs="Calibri"/>
        </w:rPr>
        <w:t xml:space="preserve"> folgender neuer Beruf eingef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  <w:r>
        <w:rPr>
          <w:rFonts w:cs="Calibri"/>
        </w:rPr>
        <w:t>„</w:t>
      </w:r>
      <w:r>
        <w:rPr>
          <w:rFonts w:cs="Calibri"/>
        </w:rPr>
        <w:t>Staatlich gepr</w:t>
      </w:r>
      <w:r>
        <w:rPr>
          <w:rFonts w:cs="Calibri"/>
        </w:rPr>
        <w:t>ü</w:t>
      </w:r>
      <w:r>
        <w:rPr>
          <w:rFonts w:cs="Calibri"/>
        </w:rPr>
        <w:t>fte Servicekraft,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CD19068" w14:textId="77777777" w:rsidR="00D1288A" w:rsidRDefault="00D1288A">
      <w:pPr>
        <w:pStyle w:val="Zwischenfcber02"/>
        <w:widowControl/>
        <w:rPr>
          <w:rFonts w:cs="Arial"/>
        </w:rPr>
      </w:pPr>
      <w:r>
        <w:t>3. Abschnitt</w:t>
      </w:r>
      <w:r>
        <w:br/>
        <w:t>APO-BK Anlage C</w:t>
      </w:r>
    </w:p>
    <w:p w14:paraId="7E9DC3E3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1.</w:t>
      </w:r>
      <w:r>
        <w:rPr>
          <w:rFonts w:cs="Calibri"/>
        </w:rPr>
        <w:tab/>
        <w:t>Die Inhalts</w:t>
      </w:r>
      <w:r>
        <w:rPr>
          <w:rFonts w:cs="Calibri"/>
        </w:rPr>
        <w:t>ü</w:t>
      </w:r>
      <w:r>
        <w:rPr>
          <w:rFonts w:cs="Calibri"/>
        </w:rPr>
        <w:t>bersicht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570E111" w14:textId="77777777" w:rsidR="00D1288A" w:rsidRDefault="00D1288A">
      <w:pPr>
        <w:pStyle w:val="Normaltext"/>
        <w:widowControl/>
        <w:rPr>
          <w:rFonts w:cs="Calibri"/>
        </w:rPr>
      </w:pPr>
    </w:p>
    <w:p w14:paraId="5676F78E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a)</w:t>
      </w:r>
    </w:p>
    <w:p w14:paraId="2D03ED23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Im Wortlaut zu </w:t>
      </w:r>
      <w:r>
        <w:rPr>
          <w:rFonts w:cs="Arial"/>
        </w:rPr>
        <w:t>§</w:t>
      </w:r>
      <w:r>
        <w:rPr>
          <w:rFonts w:cs="Arial"/>
        </w:rPr>
        <w:t xml:space="preserve"> 5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erweiterte berufliche Kenntnisse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0AAD166F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b)</w:t>
      </w:r>
    </w:p>
    <w:p w14:paraId="2D425513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Im Wortlaut zu </w:t>
      </w:r>
      <w:r>
        <w:rPr>
          <w:rFonts w:cs="Arial"/>
        </w:rPr>
        <w:t>„</w:t>
      </w:r>
      <w:r>
        <w:rPr>
          <w:rFonts w:cs="Arial"/>
        </w:rPr>
        <w:t>2. Abschnitt</w:t>
      </w:r>
      <w:r>
        <w:rPr>
          <w:rFonts w:cs="Arial"/>
        </w:rPr>
        <w:t>“</w:t>
      </w:r>
      <w:r>
        <w:rPr>
          <w:rFonts w:cs="Arial"/>
        </w:rPr>
        <w:t xml:space="preserve">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der Pr</w:t>
      </w:r>
      <w:r>
        <w:rPr>
          <w:rFonts w:cs="Arial"/>
        </w:rPr>
        <w:t>ü</w:t>
      </w:r>
      <w:r>
        <w:rPr>
          <w:rFonts w:cs="Arial"/>
        </w:rPr>
        <w:t>fung zum Erwerb erweiterter beruflicher Kenntnisse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64C68EF2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c)</w:t>
      </w:r>
    </w:p>
    <w:p w14:paraId="3066B9F9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Im Wortlaut zu </w:t>
      </w:r>
      <w:r>
        <w:rPr>
          <w:rFonts w:cs="Arial"/>
        </w:rPr>
        <w:t>§</w:t>
      </w:r>
      <w:r>
        <w:rPr>
          <w:rFonts w:cs="Arial"/>
        </w:rPr>
        <w:t xml:space="preserve"> 6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der Pr</w:t>
      </w:r>
      <w:r>
        <w:rPr>
          <w:rFonts w:cs="Arial"/>
        </w:rPr>
        <w:t>ü</w:t>
      </w:r>
      <w:r>
        <w:rPr>
          <w:rFonts w:cs="Arial"/>
        </w:rPr>
        <w:t>fung zum Erwerb erweiterter beruflicher Kenntnisse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6FF95A0C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d)</w:t>
      </w:r>
    </w:p>
    <w:p w14:paraId="4C008155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Der Wortlaut zu </w:t>
      </w:r>
      <w:r>
        <w:rPr>
          <w:rFonts w:cs="Arial"/>
        </w:rPr>
        <w:t>§</w:t>
      </w:r>
      <w:r>
        <w:rPr>
          <w:rFonts w:cs="Arial"/>
        </w:rPr>
        <w:t xml:space="preserve"> 13 wird durch die Angabe </w:t>
      </w:r>
      <w:r>
        <w:rPr>
          <w:rFonts w:cs="Arial"/>
        </w:rPr>
        <w:t>„</w:t>
      </w:r>
      <w:r>
        <w:rPr>
          <w:rFonts w:cs="Arial"/>
        </w:rPr>
        <w:t>(aufgehoben)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A6E8733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2.</w:t>
      </w:r>
      <w:r>
        <w:tab/>
        <w:t xml:space="preserve">In </w:t>
      </w:r>
      <w:r>
        <w:t>§</w:t>
      </w:r>
      <w:r>
        <w:t xml:space="preserve"> 2 Absatz 2 wird Nummer 2 wie folgt gefasst:</w:t>
      </w:r>
    </w:p>
    <w:p w14:paraId="0D4589E5" w14:textId="77777777" w:rsidR="00D1288A" w:rsidRDefault="00D1288A">
      <w:pPr>
        <w:pStyle w:val="Normaltext"/>
        <w:widowControl/>
      </w:pPr>
    </w:p>
    <w:p w14:paraId="3FC7CBEA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„</w:t>
      </w:r>
      <w:r>
        <w:rPr>
          <w:rFonts w:cs="Calibri"/>
        </w:rPr>
        <w:t>2.</w:t>
      </w:r>
    </w:p>
    <w:p w14:paraId="6EE6B2E9" w14:textId="77777777" w:rsidR="00D1288A" w:rsidRDefault="00D1288A">
      <w:pPr>
        <w:pStyle w:val="Haupttext1"/>
        <w:widowControl/>
        <w:spacing w:before="10" w:after="30"/>
        <w:ind w:left="511"/>
        <w:rPr>
          <w:rFonts w:cs="Arial"/>
        </w:rPr>
      </w:pPr>
      <w:r>
        <w:t>Die Ausbildung erfolgt in Vollzeitform und vermittelt in zwei Jahren berufliche Kenntnisse sowie den schulischen Teil der Fachhochschulreife. Der Bildungsgang erm</w:t>
      </w:r>
      <w:r>
        <w:t>ö</w:t>
      </w:r>
      <w:r>
        <w:t>glicht in Verbindung mit einem einschl</w:t>
      </w:r>
      <w:r>
        <w:t>ä</w:t>
      </w:r>
      <w:r>
        <w:t>gigen halbj</w:t>
      </w:r>
      <w:r>
        <w:t>ä</w:t>
      </w:r>
      <w:r>
        <w:t>hrigen Praktikum, einer abgeschlossenen mindestens zweij</w:t>
      </w:r>
      <w:r>
        <w:t>ä</w:t>
      </w:r>
      <w:r>
        <w:t>hrigen Berufsausbildung nach Bundes- oder Landesrecht oder einer mindestens zweij</w:t>
      </w:r>
      <w:r>
        <w:t>ä</w:t>
      </w:r>
      <w:r>
        <w:t>hrigen Berufst</w:t>
      </w:r>
      <w:r>
        <w:t>ä</w:t>
      </w:r>
      <w:r>
        <w:t>tigkeit den Erwerb der Fachhochschulreife.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eine Hochschulzugangsbe-rechtigung erworben haben, kann der Bildungsgang als einj</w:t>
      </w:r>
      <w:r>
        <w:t>ä</w:t>
      </w:r>
      <w:r>
        <w:t>hriger Lehrgang in Vollzeitform angeboten werden. Dieser vermittelt allein berufliche Kenntnisse.</w:t>
      </w:r>
      <w:r>
        <w:t>“</w:t>
      </w:r>
    </w:p>
    <w:p w14:paraId="236A8BDC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3.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5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9842A19" w14:textId="77777777" w:rsidR="00D1288A" w:rsidRDefault="00D1288A">
      <w:pPr>
        <w:pStyle w:val="Normaltext"/>
        <w:widowControl/>
        <w:rPr>
          <w:rFonts w:cs="Calibri"/>
        </w:rPr>
      </w:pPr>
    </w:p>
    <w:p w14:paraId="6E4FDD3E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a)</w:t>
      </w:r>
    </w:p>
    <w:p w14:paraId="08E77D67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Im Wortlaut der </w:t>
      </w:r>
      <w:r>
        <w:rPr>
          <w:rFonts w:cs="Arial"/>
        </w:rPr>
        <w:t>Ü</w:t>
      </w:r>
      <w:r>
        <w:rPr>
          <w:rFonts w:cs="Arial"/>
        </w:rPr>
        <w:t>berschrift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erweiterte berufliche Kenntnisse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33C27EDB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b)</w:t>
      </w:r>
    </w:p>
    <w:p w14:paraId="4789785E" w14:textId="77777777" w:rsidR="00D1288A" w:rsidRDefault="00D1288A">
      <w:pPr>
        <w:pStyle w:val="ListeNormal2"/>
        <w:widowControl/>
      </w:pPr>
      <w:r>
        <w:rPr>
          <w:rFonts w:cs="Arial"/>
        </w:rPr>
        <w:t>Absatz 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FDB7BB2" w14:textId="77777777" w:rsidR="00D1288A" w:rsidRDefault="00D1288A">
      <w:pPr>
        <w:pStyle w:val="ListeHaupttext2"/>
        <w:keepNext/>
        <w:widowControl/>
        <w:ind w:left="907" w:hanging="907"/>
      </w:pPr>
      <w:r>
        <w:rPr>
          <w:rFonts w:cs="Arial"/>
        </w:rPr>
        <w:t>aa)</w:t>
      </w:r>
      <w:r>
        <w:rPr>
          <w:rFonts w:cs="Arial"/>
        </w:rPr>
        <w:tab/>
        <w:t xml:space="preserve">Die Absatzbezeichnung </w:t>
      </w:r>
      <w:r>
        <w:rPr>
          <w:rFonts w:cs="Arial"/>
        </w:rPr>
        <w:t>„</w:t>
      </w:r>
      <w:r>
        <w:rPr>
          <w:rFonts w:cs="Arial"/>
        </w:rPr>
        <w:t>(1)</w:t>
      </w:r>
      <w:r>
        <w:rPr>
          <w:rFonts w:cs="Arial"/>
        </w:rPr>
        <w:t>“</w:t>
      </w:r>
      <w:r>
        <w:rPr>
          <w:rFonts w:cs="Arial"/>
        </w:rPr>
        <w:t xml:space="preserve"> wird gestrichen.</w:t>
      </w:r>
    </w:p>
    <w:p w14:paraId="22255BCB" w14:textId="77777777" w:rsidR="00D1288A" w:rsidRDefault="00D1288A">
      <w:pPr>
        <w:pStyle w:val="ListeHaupttext2"/>
        <w:keepNext/>
        <w:widowControl/>
        <w:ind w:left="907" w:hanging="907"/>
      </w:pPr>
      <w:r>
        <w:rPr>
          <w:rFonts w:cs="Arial"/>
        </w:rPr>
        <w:t>bb)</w:t>
      </w:r>
      <w:r>
        <w:rPr>
          <w:rFonts w:cs="Arial"/>
        </w:rPr>
        <w:tab/>
        <w:t>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werden am Ende des ersten Jahres</w:t>
      </w:r>
      <w:r>
        <w:rPr>
          <w:rFonts w:cs="Arial"/>
        </w:rPr>
        <w:t>“</w:t>
      </w:r>
      <w:r>
        <w:rPr>
          <w:rFonts w:cs="Arial"/>
        </w:rPr>
        <w:t xml:space="preserve"> werden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Satz 3 werden am Ende des Bildungsganges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E3F459A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c)</w:t>
      </w:r>
    </w:p>
    <w:p w14:paraId="2C5DEA08" w14:textId="77777777" w:rsidR="00D1288A" w:rsidRDefault="00D1288A">
      <w:pPr>
        <w:pStyle w:val="ListeNormal2"/>
        <w:widowControl/>
      </w:pPr>
      <w:r>
        <w:rPr>
          <w:rFonts w:cs="Arial"/>
        </w:rPr>
        <w:t>Absatz 2 wird aufgehoben.</w:t>
      </w:r>
    </w:p>
    <w:p w14:paraId="29E7FA84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4.</w:t>
      </w:r>
      <w:r>
        <w:tab/>
        <w:t xml:space="preserve">Im Wortlaut zu </w:t>
      </w:r>
      <w:r>
        <w:t>„</w:t>
      </w:r>
      <w:r>
        <w:t>2. Abschnitt</w:t>
      </w:r>
      <w:r>
        <w:t>“</w:t>
      </w:r>
      <w:r>
        <w:t xml:space="preserve"> werden die W</w:t>
      </w:r>
      <w:r>
        <w:t>ö</w:t>
      </w:r>
      <w:r>
        <w:t xml:space="preserve">rter </w:t>
      </w:r>
      <w:r>
        <w:t>„</w:t>
      </w:r>
      <w:r>
        <w:t>und der Pr</w:t>
      </w:r>
      <w:r>
        <w:t>ü</w:t>
      </w:r>
      <w:r>
        <w:t>fung zum Erwerb erweiterter beruflicher Kenntnisse</w:t>
      </w:r>
      <w:r>
        <w:t>“</w:t>
      </w:r>
      <w:r>
        <w:t xml:space="preserve"> gestrichen.</w:t>
      </w:r>
    </w:p>
    <w:p w14:paraId="438269FA" w14:textId="77777777" w:rsidR="00D1288A" w:rsidRDefault="00D1288A">
      <w:pPr>
        <w:pStyle w:val="Normaltext"/>
        <w:widowControl/>
      </w:pPr>
    </w:p>
    <w:p w14:paraId="7D28755B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5.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6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42B2696" w14:textId="77777777" w:rsidR="00D1288A" w:rsidRDefault="00D1288A">
      <w:pPr>
        <w:pStyle w:val="Normaltext"/>
        <w:widowControl/>
        <w:rPr>
          <w:rFonts w:cs="Calibri"/>
        </w:rPr>
      </w:pPr>
    </w:p>
    <w:p w14:paraId="56740C27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a)</w:t>
      </w:r>
    </w:p>
    <w:p w14:paraId="3D030ED5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Im Wortlaut der </w:t>
      </w:r>
      <w:r>
        <w:rPr>
          <w:rFonts w:cs="Arial"/>
        </w:rPr>
        <w:t>Ü</w:t>
      </w:r>
      <w:r>
        <w:rPr>
          <w:rFonts w:cs="Arial"/>
        </w:rPr>
        <w:t xml:space="preserve">berschrift zu </w:t>
      </w:r>
      <w:r>
        <w:rPr>
          <w:rFonts w:cs="Arial"/>
        </w:rPr>
        <w:t>§</w:t>
      </w:r>
      <w:r>
        <w:rPr>
          <w:rFonts w:cs="Arial"/>
        </w:rPr>
        <w:t xml:space="preserve"> 6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zur Pr</w:t>
      </w:r>
      <w:r>
        <w:rPr>
          <w:rFonts w:cs="Arial"/>
        </w:rPr>
        <w:t>ü</w:t>
      </w:r>
      <w:r>
        <w:rPr>
          <w:rFonts w:cs="Arial"/>
        </w:rPr>
        <w:t>fung zum Erwerb erweiterter beruflicher Kenntnisse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395CD2FA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b)</w:t>
      </w:r>
    </w:p>
    <w:p w14:paraId="3916933E" w14:textId="77777777" w:rsidR="00D1288A" w:rsidRDefault="00D1288A">
      <w:pPr>
        <w:pStyle w:val="ListeNormal2"/>
        <w:widowControl/>
      </w:pPr>
      <w:r>
        <w:rPr>
          <w:rFonts w:cs="Arial"/>
        </w:rPr>
        <w:t>In Absatz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zur Pr</w:t>
      </w:r>
      <w:r>
        <w:rPr>
          <w:rFonts w:cs="Arial"/>
        </w:rPr>
        <w:t>ü</w:t>
      </w:r>
      <w:r>
        <w:rPr>
          <w:rFonts w:cs="Arial"/>
        </w:rPr>
        <w:t>fung zum Erwerb erweiterter beruflicher Kenntnisse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321B83DF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c)</w:t>
      </w:r>
    </w:p>
    <w:p w14:paraId="649ECD63" w14:textId="77777777" w:rsidR="00D1288A" w:rsidRDefault="00D1288A">
      <w:pPr>
        <w:pStyle w:val="ListeNormal2"/>
        <w:widowControl/>
      </w:pPr>
      <w:r>
        <w:rPr>
          <w:rFonts w:cs="Arial"/>
        </w:rPr>
        <w:t>Absatz 3 wird aufgehoben.</w:t>
      </w:r>
    </w:p>
    <w:p w14:paraId="3B3A44D4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d)</w:t>
      </w:r>
    </w:p>
    <w:p w14:paraId="456F4824" w14:textId="77777777" w:rsidR="00D1288A" w:rsidRDefault="00D1288A">
      <w:pPr>
        <w:pStyle w:val="ListeNormal2"/>
        <w:widowControl/>
      </w:pPr>
      <w:r>
        <w:rPr>
          <w:rFonts w:cs="Arial"/>
        </w:rPr>
        <w:t>Die Abs</w:t>
      </w:r>
      <w:r>
        <w:rPr>
          <w:rFonts w:cs="Arial"/>
        </w:rPr>
        <w:t>ä</w:t>
      </w:r>
      <w:r>
        <w:rPr>
          <w:rFonts w:cs="Arial"/>
        </w:rPr>
        <w:t>tze 4 bis 7 werden Abs</w:t>
      </w:r>
      <w:r>
        <w:rPr>
          <w:rFonts w:cs="Arial"/>
        </w:rPr>
        <w:t>ä</w:t>
      </w:r>
      <w:r>
        <w:rPr>
          <w:rFonts w:cs="Arial"/>
        </w:rPr>
        <w:t>tze 3 bis 6.</w:t>
      </w:r>
    </w:p>
    <w:p w14:paraId="592F5FB9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6.</w:t>
      </w:r>
      <w:r>
        <w:tab/>
      </w:r>
      <w:r>
        <w:t>§</w:t>
      </w:r>
      <w:r>
        <w:t xml:space="preserve"> 12 wird wie folgt ge</w:t>
      </w:r>
      <w:r>
        <w:t>ä</w:t>
      </w:r>
      <w:r>
        <w:t>ndert:</w:t>
      </w:r>
    </w:p>
    <w:p w14:paraId="09782376" w14:textId="77777777" w:rsidR="00D1288A" w:rsidRDefault="00D1288A">
      <w:pPr>
        <w:pStyle w:val="Normaltext"/>
        <w:widowControl/>
      </w:pPr>
    </w:p>
    <w:p w14:paraId="60F524E1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a)</w:t>
      </w:r>
    </w:p>
    <w:p w14:paraId="3794C2BA" w14:textId="77777777" w:rsidR="00D1288A" w:rsidRDefault="00D1288A">
      <w:pPr>
        <w:pStyle w:val="ListeNormal2"/>
        <w:widowControl/>
        <w:rPr>
          <w:rFonts w:cs="Arial"/>
        </w:rPr>
      </w:pPr>
      <w:r>
        <w:t>In Absatz 2 werden die S</w:t>
      </w:r>
      <w:r>
        <w:t>ä</w:t>
      </w:r>
      <w:r>
        <w:t>tze 3 und 4 durch folgenden Satz 3 ersetzt:</w:t>
      </w:r>
    </w:p>
    <w:p w14:paraId="60FF1E21" w14:textId="77777777" w:rsidR="00D1288A" w:rsidRDefault="00D1288A">
      <w:pPr>
        <w:pStyle w:val="ListeNormal2"/>
        <w:widowControl/>
      </w:pPr>
      <w:r>
        <w:t>„</w:t>
      </w:r>
      <w:r>
        <w:rPr>
          <w:rFonts w:cs="Arial"/>
        </w:rPr>
        <w:t>Eine Abweichung von der rechnerisch ermittelten Note ist m</w:t>
      </w:r>
      <w:r>
        <w:rPr>
          <w:rFonts w:cs="Arial"/>
        </w:rPr>
        <w:t>ö</w:t>
      </w:r>
      <w:r>
        <w:rPr>
          <w:rFonts w:cs="Arial"/>
        </w:rPr>
        <w:t>glich, wenn dies unter W</w:t>
      </w:r>
      <w:r>
        <w:rPr>
          <w:rFonts w:cs="Arial"/>
        </w:rPr>
        <w:t>ü</w:t>
      </w:r>
      <w:r>
        <w:rPr>
          <w:rFonts w:cs="Arial"/>
        </w:rPr>
        <w:t>rdigung der Gesamtleistung geboten erscheint.</w:t>
      </w:r>
      <w:r>
        <w:rPr>
          <w:rFonts w:cs="Arial"/>
        </w:rPr>
        <w:t>“</w:t>
      </w:r>
    </w:p>
    <w:p w14:paraId="3633B98C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b)</w:t>
      </w:r>
    </w:p>
    <w:p w14:paraId="7961F65D" w14:textId="77777777" w:rsidR="00D1288A" w:rsidRDefault="00D1288A">
      <w:pPr>
        <w:pStyle w:val="ListeNormal2"/>
        <w:widowControl/>
      </w:pPr>
      <w:r>
        <w:rPr>
          <w:rFonts w:cs="Arial"/>
        </w:rPr>
        <w:t>In Absatz 7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oder entsprechenden Studieng</w:t>
      </w:r>
      <w:r>
        <w:rPr>
          <w:rFonts w:cs="Arial"/>
        </w:rPr>
        <w:t>ä</w:t>
      </w:r>
      <w:r>
        <w:rPr>
          <w:rFonts w:cs="Arial"/>
        </w:rPr>
        <w:t>ngen der Gesamthochschulen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3E354B11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7.</w:t>
      </w:r>
      <w:r>
        <w:tab/>
        <w:t xml:space="preserve">Der Wortlaut von </w:t>
      </w:r>
      <w:r>
        <w:t>§</w:t>
      </w:r>
      <w:r>
        <w:t xml:space="preserve"> 13 wird aufgehoben; die </w:t>
      </w:r>
      <w:r>
        <w:t>Ü</w:t>
      </w:r>
      <w:r>
        <w:t xml:space="preserve">berschrift wird durch die Angabe </w:t>
      </w:r>
      <w:r>
        <w:t>„</w:t>
      </w:r>
      <w:r>
        <w:t>(aufgehoben)</w:t>
      </w:r>
      <w:r>
        <w:t>“</w:t>
      </w:r>
      <w:r>
        <w:t xml:space="preserve"> ersetzt.</w:t>
      </w:r>
    </w:p>
    <w:p w14:paraId="1D8D99A1" w14:textId="77777777" w:rsidR="00D1288A" w:rsidRDefault="00D1288A">
      <w:pPr>
        <w:pStyle w:val="Normaltext"/>
        <w:widowControl/>
      </w:pPr>
    </w:p>
    <w:p w14:paraId="5C4B6FC8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8.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24 Absatz 1 wird wie folgt gefasst:</w:t>
      </w:r>
    </w:p>
    <w:p w14:paraId="550C31A2" w14:textId="77777777" w:rsidR="00D1288A" w:rsidRDefault="00D1288A">
      <w:pPr>
        <w:pStyle w:val="Normaltext"/>
        <w:widowControl/>
        <w:rPr>
          <w:rFonts w:cs="Calibri"/>
        </w:rPr>
      </w:pPr>
    </w:p>
    <w:p w14:paraId="4FD8F5DB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lastRenderedPageBreak/>
        <w:t>„</w:t>
      </w:r>
      <w:r>
        <w:t>(1) In den Bildungsg</w:t>
      </w:r>
      <w:r>
        <w:t>ä</w:t>
      </w:r>
      <w:r>
        <w:t>ngen gem</w:t>
      </w:r>
      <w:r>
        <w:t>äß</w:t>
      </w:r>
      <w:r>
        <w:t xml:space="preserve"> </w:t>
      </w:r>
      <w:r>
        <w:t>§</w:t>
      </w:r>
      <w:r>
        <w:t xml:space="preserve"> 2 Absatz 1 legt die obere Schulaufsichtsbeh</w:t>
      </w:r>
      <w:r>
        <w:t>ö</w:t>
      </w:r>
      <w:r>
        <w:t>rde den Zeitpunkt f</w:t>
      </w:r>
      <w:r>
        <w:t>ü</w:t>
      </w:r>
      <w:r>
        <w:t>r die praktische Pr</w:t>
      </w:r>
      <w:r>
        <w:t>ü</w:t>
      </w:r>
      <w:r>
        <w:t>fung fest.</w:t>
      </w:r>
      <w:r>
        <w:t>“</w:t>
      </w:r>
    </w:p>
    <w:p w14:paraId="515CC2E0" w14:textId="77777777" w:rsidR="00D1288A" w:rsidRDefault="00D1288A">
      <w:pPr>
        <w:pStyle w:val="Normaltext"/>
        <w:widowControl/>
      </w:pPr>
    </w:p>
    <w:p w14:paraId="6EACEFED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9.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25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B7D4E28" w14:textId="77777777" w:rsidR="00D1288A" w:rsidRDefault="00D1288A">
      <w:pPr>
        <w:pStyle w:val="Normaltext"/>
        <w:widowControl/>
        <w:rPr>
          <w:rFonts w:cs="Calibri"/>
        </w:rPr>
      </w:pPr>
    </w:p>
    <w:p w14:paraId="112C4680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a)</w:t>
      </w:r>
    </w:p>
    <w:p w14:paraId="6A995A9D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In Absatz 1 werden nach dem Wort </w:t>
      </w:r>
      <w:r>
        <w:rPr>
          <w:rFonts w:cs="Arial"/>
        </w:rPr>
        <w:t>„</w:t>
      </w:r>
      <w:r>
        <w:rPr>
          <w:rFonts w:cs="Arial"/>
        </w:rPr>
        <w:t>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in den F</w:t>
      </w:r>
      <w:r>
        <w:rPr>
          <w:rFonts w:cs="Arial"/>
        </w:rPr>
        <w:t>ä</w:t>
      </w:r>
      <w:r>
        <w:rPr>
          <w:rFonts w:cs="Arial"/>
        </w:rPr>
        <w:t>chern der zweiten Teilpr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18362921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b)</w:t>
      </w:r>
    </w:p>
    <w:p w14:paraId="70D4A6A2" w14:textId="77777777" w:rsidR="00D1288A" w:rsidRDefault="00D1288A">
      <w:pPr>
        <w:pStyle w:val="ListeNormal2"/>
        <w:widowControl/>
      </w:pPr>
      <w:r>
        <w:rPr>
          <w:rFonts w:cs="Arial"/>
        </w:rPr>
        <w:t>Absatz 3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9099847" w14:textId="77777777" w:rsidR="00D1288A" w:rsidRDefault="00D1288A">
      <w:pPr>
        <w:pStyle w:val="ListeHaupttext2"/>
        <w:keepNext/>
        <w:widowControl/>
        <w:ind w:left="907" w:hanging="907"/>
        <w:rPr>
          <w:rFonts w:cs="Arial"/>
        </w:rPr>
      </w:pPr>
      <w:r>
        <w:rPr>
          <w:rFonts w:cs="Arial"/>
        </w:rPr>
        <w:t>aa)</w:t>
      </w:r>
      <w:r>
        <w:rPr>
          <w:rFonts w:cs="Arial"/>
        </w:rPr>
        <w:tab/>
      </w:r>
      <w:r>
        <w:t xml:space="preserve">In Satz 1 werden nach dem Wort </w:t>
      </w:r>
      <w:r>
        <w:t>„</w:t>
      </w:r>
      <w:r>
        <w:t>F</w:t>
      </w:r>
      <w:r>
        <w:t>ä</w:t>
      </w:r>
      <w:r>
        <w:t>cher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der zweiten Teilpr</w:t>
      </w:r>
      <w:r>
        <w:t>ü</w:t>
      </w:r>
      <w:r>
        <w:t>fung</w:t>
      </w:r>
      <w:r>
        <w:t>“</w:t>
      </w:r>
      <w:r>
        <w:t xml:space="preserve"> eingef</w:t>
      </w:r>
      <w:r>
        <w:t>ü</w:t>
      </w:r>
      <w:r>
        <w:t>gt.</w:t>
      </w:r>
    </w:p>
    <w:p w14:paraId="7023A658" w14:textId="77777777" w:rsidR="00D1288A" w:rsidRDefault="00D1288A">
      <w:pPr>
        <w:pStyle w:val="ListeHaupttext2"/>
        <w:keepNext/>
        <w:widowControl/>
        <w:ind w:left="907" w:hanging="907"/>
        <w:rPr>
          <w:rFonts w:cs="Arial"/>
        </w:rPr>
      </w:pPr>
      <w:r>
        <w:t>bb)</w:t>
      </w:r>
      <w:r>
        <w:tab/>
        <w:t>Satz 2 wird aufgehoben.</w:t>
      </w:r>
    </w:p>
    <w:p w14:paraId="22B173E8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10.</w:t>
      </w:r>
      <w:r>
        <w:rPr>
          <w:rFonts w:cs="Calibri"/>
        </w:rPr>
        <w:tab/>
        <w:t>Die Fu</w:t>
      </w:r>
      <w:r>
        <w:rPr>
          <w:rFonts w:cs="Calibri"/>
        </w:rPr>
        <w:t>ß</w:t>
      </w:r>
      <w:r>
        <w:rPr>
          <w:rFonts w:cs="Calibri"/>
        </w:rPr>
        <w:t>note 1 der Anlage C 1 (Liste der Assistentinnen- und Assistentenberufe)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CB86187" w14:textId="77777777" w:rsidR="00D1288A" w:rsidRDefault="00D1288A">
      <w:pPr>
        <w:pStyle w:val="Normaltext"/>
        <w:widowControl/>
        <w:rPr>
          <w:rFonts w:cs="Calibri"/>
        </w:rPr>
      </w:pPr>
    </w:p>
    <w:p w14:paraId="18822E25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a)</w:t>
      </w:r>
    </w:p>
    <w:p w14:paraId="5530FA76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In der Berufeangabe </w:t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bautechnische Assistentin/Staatlich gepr</w:t>
      </w:r>
      <w:r>
        <w:rPr>
          <w:rFonts w:cs="Arial"/>
        </w:rPr>
        <w:t>ü</w:t>
      </w:r>
      <w:r>
        <w:rPr>
          <w:rFonts w:cs="Arial"/>
        </w:rPr>
        <w:t>fter bautechnischer Assistent</w:t>
      </w:r>
      <w:r>
        <w:rPr>
          <w:rFonts w:cs="Arial"/>
        </w:rPr>
        <w:t>“</w:t>
      </w:r>
      <w:r>
        <w:rPr>
          <w:rFonts w:cs="Arial"/>
        </w:rPr>
        <w:t xml:space="preserve"> (12. Spiegelstrich) werden nach dem letzten Wort ein Komma sowie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Schwerpunkt Hoch-/Tiefbau</w:t>
      </w:r>
      <w:r>
        <w:rPr>
          <w:rFonts w:cs="Arial"/>
        </w:rPr>
        <w:t>“</w:t>
      </w:r>
      <w:r>
        <w:rPr>
          <w:rFonts w:cs="Arial"/>
        </w:rPr>
        <w:t xml:space="preserve"> angef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53056379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b)</w:t>
      </w:r>
    </w:p>
    <w:p w14:paraId="10C5F44C" w14:textId="77777777" w:rsidR="00D1288A" w:rsidRDefault="00D1288A">
      <w:pPr>
        <w:pStyle w:val="ListeNormal2"/>
        <w:widowControl/>
      </w:pPr>
      <w:r>
        <w:rPr>
          <w:rFonts w:cs="Arial"/>
        </w:rPr>
        <w:t>Folgende Berufeangaben werden gestrichen:</w:t>
      </w:r>
    </w:p>
    <w:p w14:paraId="1539CB33" w14:textId="77777777" w:rsidR="00D1288A" w:rsidRDefault="00D1288A">
      <w:pPr>
        <w:pStyle w:val="ListeHaupttext2"/>
        <w:keepNext/>
        <w:widowControl/>
        <w:ind w:left="907" w:hanging="907"/>
      </w:pPr>
      <w:r>
        <w:rPr>
          <w:rFonts w:cs="Arial"/>
        </w:rPr>
        <w:t>aa)</w:t>
      </w:r>
      <w:r>
        <w:rPr>
          <w:rFonts w:cs="Arial"/>
        </w:rPr>
        <w:tab/>
        <w:t>Staatlich gepr</w:t>
      </w:r>
      <w:r>
        <w:rPr>
          <w:rFonts w:cs="Arial"/>
        </w:rPr>
        <w:t>ü</w:t>
      </w:r>
      <w:r>
        <w:rPr>
          <w:rFonts w:cs="Arial"/>
        </w:rPr>
        <w:t>fte konstruktions- und fertigungstechnische Assistentin/Staatlich gepr</w:t>
      </w:r>
      <w:r>
        <w:rPr>
          <w:rFonts w:cs="Arial"/>
        </w:rPr>
        <w:t>ü</w:t>
      </w:r>
      <w:r>
        <w:rPr>
          <w:rFonts w:cs="Arial"/>
        </w:rPr>
        <w:t>fter konstruktions- und fertigungstechnischer Assistent (14. Spiegelstrich);</w:t>
      </w:r>
    </w:p>
    <w:p w14:paraId="653510DB" w14:textId="77777777" w:rsidR="00D1288A" w:rsidRDefault="00D1288A">
      <w:pPr>
        <w:pStyle w:val="ListeHaupttext2"/>
        <w:keepNext/>
        <w:widowControl/>
        <w:ind w:left="907" w:hanging="907"/>
      </w:pPr>
      <w:r>
        <w:rPr>
          <w:rFonts w:cs="Arial"/>
        </w:rPr>
        <w:t>bb)</w:t>
      </w:r>
      <w:r>
        <w:rPr>
          <w:rFonts w:cs="Arial"/>
        </w:rPr>
        <w:tab/>
        <w:t>Staatlich gepr</w:t>
      </w:r>
      <w:r>
        <w:rPr>
          <w:rFonts w:cs="Arial"/>
        </w:rPr>
        <w:t>ü</w:t>
      </w:r>
      <w:r>
        <w:rPr>
          <w:rFonts w:cs="Arial"/>
        </w:rPr>
        <w:t>fte denkmaltechnische Assistentin/Staatlich gepr</w:t>
      </w:r>
      <w:r>
        <w:rPr>
          <w:rFonts w:cs="Arial"/>
        </w:rPr>
        <w:t>ü</w:t>
      </w:r>
      <w:r>
        <w:rPr>
          <w:rFonts w:cs="Arial"/>
        </w:rPr>
        <w:t>fter denkmaltechnischer Assistent (19. Spiegelstrich);</w:t>
      </w:r>
    </w:p>
    <w:p w14:paraId="3FD49DA4" w14:textId="77777777" w:rsidR="00D1288A" w:rsidRDefault="00D1288A">
      <w:pPr>
        <w:pStyle w:val="ListeHaupttext2"/>
        <w:keepNext/>
        <w:widowControl/>
        <w:ind w:left="907" w:hanging="907"/>
      </w:pPr>
      <w:r>
        <w:rPr>
          <w:rFonts w:cs="Arial"/>
        </w:rPr>
        <w:t>cc)</w:t>
      </w:r>
      <w:r>
        <w:rPr>
          <w:rFonts w:cs="Arial"/>
        </w:rPr>
        <w:tab/>
        <w:t>Staatlich gepr</w:t>
      </w:r>
      <w:r>
        <w:rPr>
          <w:rFonts w:cs="Arial"/>
        </w:rPr>
        <w:t>ü</w:t>
      </w:r>
      <w:r>
        <w:rPr>
          <w:rFonts w:cs="Arial"/>
        </w:rPr>
        <w:t>fte technische Assistentin f</w:t>
      </w:r>
      <w:r>
        <w:rPr>
          <w:rFonts w:cs="Arial"/>
        </w:rPr>
        <w:t>ü</w:t>
      </w:r>
      <w:r>
        <w:rPr>
          <w:rFonts w:cs="Arial"/>
        </w:rPr>
        <w:t>r Metallographie und Werkstoffkunde/Staatlich gepr</w:t>
      </w:r>
      <w:r>
        <w:rPr>
          <w:rFonts w:cs="Arial"/>
        </w:rPr>
        <w:t>ü</w:t>
      </w:r>
      <w:r>
        <w:rPr>
          <w:rFonts w:cs="Arial"/>
        </w:rPr>
        <w:t>fter technischer Assistent f</w:t>
      </w:r>
      <w:r>
        <w:rPr>
          <w:rFonts w:cs="Arial"/>
        </w:rPr>
        <w:t>ü</w:t>
      </w:r>
      <w:r>
        <w:rPr>
          <w:rFonts w:cs="Arial"/>
        </w:rPr>
        <w:t>r Metallographie und Werkstoffkunde (20. Spiegelstrich).</w:t>
      </w:r>
    </w:p>
    <w:p w14:paraId="5AB06EA0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c)</w:t>
      </w:r>
    </w:p>
    <w:p w14:paraId="3D90C5FE" w14:textId="77777777" w:rsidR="00D1288A" w:rsidRDefault="00D1288A">
      <w:pPr>
        <w:pStyle w:val="ListeNormal2"/>
        <w:widowControl/>
      </w:pPr>
      <w:r>
        <w:rPr>
          <w:rFonts w:cs="Arial"/>
        </w:rPr>
        <w:t>Folgende Berufeangaben werden ein- und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6088141" w14:textId="77777777" w:rsidR="00D1288A" w:rsidRDefault="00D1288A">
      <w:pPr>
        <w:pStyle w:val="ListeHaupttext2"/>
        <w:keepNext/>
        <w:widowControl/>
        <w:ind w:left="907" w:hanging="907"/>
      </w:pPr>
      <w:r>
        <w:rPr>
          <w:rFonts w:cs="Arial"/>
        </w:rPr>
        <w:t>aa)</w:t>
      </w:r>
      <w:r>
        <w:rPr>
          <w:rFonts w:cs="Arial"/>
        </w:rPr>
        <w:tab/>
        <w:t xml:space="preserve">Nach der Berufeangabe </w:t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physikalisch-technische Assistentin/Staatlich gepr</w:t>
      </w:r>
      <w:r>
        <w:rPr>
          <w:rFonts w:cs="Arial"/>
        </w:rPr>
        <w:t>ü</w:t>
      </w:r>
      <w:r>
        <w:rPr>
          <w:rFonts w:cs="Arial"/>
        </w:rPr>
        <w:t>fter physikalisch-technischer Assistent</w:t>
      </w:r>
      <w:r>
        <w:rPr>
          <w:rFonts w:cs="Arial"/>
        </w:rPr>
        <w:t>“</w:t>
      </w:r>
      <w:r>
        <w:rPr>
          <w:rFonts w:cs="Arial"/>
        </w:rPr>
        <w:t xml:space="preserve"> (4. Spiegelstrich):</w:t>
      </w:r>
    </w:p>
    <w:p w14:paraId="3F538E9A" w14:textId="77777777" w:rsidR="00D1288A" w:rsidRDefault="00D1288A">
      <w:pPr>
        <w:pStyle w:val="ListeHaupttext2"/>
        <w:keepNext/>
        <w:widowControl/>
        <w:ind w:left="1134" w:hanging="1134"/>
      </w:pPr>
      <w:r>
        <w:rPr>
          <w:rFonts w:cs="Arial"/>
        </w:rPr>
        <w:t>„–</w:t>
      </w:r>
      <w:r>
        <w:rPr>
          <w:rFonts w:cs="Arial"/>
        </w:rPr>
        <w:tab/>
        <w:t>Staatlich gepr</w:t>
      </w:r>
      <w:r>
        <w:rPr>
          <w:rFonts w:cs="Arial"/>
        </w:rPr>
        <w:t>ü</w:t>
      </w:r>
      <w:r>
        <w:rPr>
          <w:rFonts w:cs="Arial"/>
        </w:rPr>
        <w:t>fte physikalisch-technische Assistentin/Staatlich gepr</w:t>
      </w:r>
      <w:r>
        <w:rPr>
          <w:rFonts w:cs="Arial"/>
        </w:rPr>
        <w:t>ü</w:t>
      </w:r>
      <w:r>
        <w:rPr>
          <w:rFonts w:cs="Arial"/>
        </w:rPr>
        <w:t>fter physikalisch-technischer Assistent, Schwerpunkt Metallographie und Werkstoffkunde</w:t>
      </w:r>
      <w:r>
        <w:rPr>
          <w:rFonts w:cs="Arial"/>
        </w:rPr>
        <w:t>“</w:t>
      </w:r>
      <w:r>
        <w:rPr>
          <w:rFonts w:cs="Arial"/>
        </w:rPr>
        <w:t>;</w:t>
      </w:r>
    </w:p>
    <w:p w14:paraId="03928AAF" w14:textId="77777777" w:rsidR="00D1288A" w:rsidRDefault="00D1288A">
      <w:pPr>
        <w:pStyle w:val="ListeHaupttext2"/>
        <w:keepNext/>
        <w:widowControl/>
        <w:ind w:left="907" w:hanging="907"/>
      </w:pPr>
      <w:r>
        <w:rPr>
          <w:rFonts w:cs="Arial"/>
        </w:rPr>
        <w:t>bb)</w:t>
      </w:r>
      <w:r>
        <w:rPr>
          <w:rFonts w:cs="Arial"/>
        </w:rPr>
        <w:tab/>
        <w:t xml:space="preserve">Nach der Berufeangabe </w:t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bautechnische Assistentin/Staatlich gepr</w:t>
      </w:r>
      <w:r>
        <w:rPr>
          <w:rFonts w:cs="Arial"/>
        </w:rPr>
        <w:t>ü</w:t>
      </w:r>
      <w:r>
        <w:rPr>
          <w:rFonts w:cs="Arial"/>
        </w:rPr>
        <w:t>fter bautechnischer Assistent, Schwerpunkt Hoch-/Tiefbau</w:t>
      </w:r>
      <w:r>
        <w:rPr>
          <w:rFonts w:cs="Arial"/>
        </w:rPr>
        <w:t>“</w:t>
      </w:r>
      <w:r>
        <w:rPr>
          <w:rFonts w:cs="Arial"/>
        </w:rPr>
        <w:t xml:space="preserve"> (13. Spiegelstrich </w:t>
      </w:r>
      <w:r>
        <w:rPr>
          <w:rFonts w:cs="Arial"/>
        </w:rPr>
        <w:t>–</w:t>
      </w:r>
      <w:r>
        <w:rPr>
          <w:rFonts w:cs="Arial"/>
        </w:rPr>
        <w:t xml:space="preserve"> neu):</w:t>
      </w:r>
    </w:p>
    <w:p w14:paraId="27DEFBCC" w14:textId="77777777" w:rsidR="00D1288A" w:rsidRDefault="00D1288A">
      <w:pPr>
        <w:pStyle w:val="ListeHaupttext2"/>
        <w:keepNext/>
        <w:widowControl/>
        <w:ind w:left="1134" w:hanging="1134"/>
      </w:pPr>
      <w:r>
        <w:rPr>
          <w:rFonts w:cs="Arial"/>
        </w:rPr>
        <w:t>„–</w:t>
      </w:r>
      <w:r>
        <w:rPr>
          <w:rFonts w:cs="Arial"/>
        </w:rPr>
        <w:tab/>
        <w:t>Staatlich gepr</w:t>
      </w:r>
      <w:r>
        <w:rPr>
          <w:rFonts w:cs="Arial"/>
        </w:rPr>
        <w:t>ü</w:t>
      </w:r>
      <w:r>
        <w:rPr>
          <w:rFonts w:cs="Arial"/>
        </w:rPr>
        <w:t>fte bautechnische Assistentin/Staatlich gepr</w:t>
      </w:r>
      <w:r>
        <w:rPr>
          <w:rFonts w:cs="Arial"/>
        </w:rPr>
        <w:t>ü</w:t>
      </w:r>
      <w:r>
        <w:rPr>
          <w:rFonts w:cs="Arial"/>
        </w:rPr>
        <w:t>fter bautechnischer Assistent, Schwerpunkt Denkmalpflege</w:t>
      </w:r>
      <w:r>
        <w:rPr>
          <w:rFonts w:cs="Arial"/>
        </w:rPr>
        <w:t>“</w:t>
      </w:r>
      <w:r>
        <w:rPr>
          <w:rFonts w:cs="Arial"/>
        </w:rPr>
        <w:t>;</w:t>
      </w:r>
    </w:p>
    <w:p w14:paraId="306E78A2" w14:textId="77777777" w:rsidR="00D1288A" w:rsidRDefault="00D1288A">
      <w:pPr>
        <w:pStyle w:val="ListeHaupttext2"/>
        <w:keepNext/>
        <w:widowControl/>
        <w:ind w:left="907" w:hanging="907"/>
      </w:pPr>
      <w:r>
        <w:rPr>
          <w:rFonts w:cs="Arial"/>
        </w:rPr>
        <w:t>cc)</w:t>
      </w:r>
      <w:r>
        <w:rPr>
          <w:rFonts w:cs="Arial"/>
        </w:rPr>
        <w:tab/>
        <w:t>Anzuf</w:t>
      </w:r>
      <w:r>
        <w:rPr>
          <w:rFonts w:cs="Arial"/>
        </w:rPr>
        <w:t>ü</w:t>
      </w:r>
      <w:r>
        <w:rPr>
          <w:rFonts w:cs="Arial"/>
        </w:rPr>
        <w:t>gen:</w:t>
      </w:r>
    </w:p>
    <w:p w14:paraId="1916A92F" w14:textId="77777777" w:rsidR="00D1288A" w:rsidRDefault="00D1288A">
      <w:pPr>
        <w:pStyle w:val="ListeHaupttext2"/>
        <w:keepNext/>
        <w:widowControl/>
        <w:ind w:left="1134" w:hanging="1134"/>
      </w:pPr>
      <w:r>
        <w:rPr>
          <w:rFonts w:cs="Arial"/>
        </w:rPr>
        <w:t>„–</w:t>
      </w:r>
      <w:r>
        <w:rPr>
          <w:rFonts w:cs="Arial"/>
        </w:rPr>
        <w:tab/>
        <w:t>Staatlich gepr</w:t>
      </w:r>
      <w:r>
        <w:rPr>
          <w:rFonts w:cs="Arial"/>
        </w:rPr>
        <w:t>ü</w:t>
      </w:r>
      <w:r>
        <w:rPr>
          <w:rFonts w:cs="Arial"/>
        </w:rPr>
        <w:t>fte Gymnastiklehrerin/Staatlich gepr</w:t>
      </w:r>
      <w:r>
        <w:rPr>
          <w:rFonts w:cs="Arial"/>
        </w:rPr>
        <w:t>ü</w:t>
      </w:r>
      <w:r>
        <w:rPr>
          <w:rFonts w:cs="Arial"/>
        </w:rPr>
        <w:t>fter Gymnastiklehrer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15652ABF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11.</w:t>
      </w:r>
      <w:r>
        <w:tab/>
        <w:t>Die Fu</w:t>
      </w:r>
      <w:r>
        <w:t>ß</w:t>
      </w:r>
      <w:r>
        <w:t>note 1 der Anlage C 2 (Liste der Assistentinnen- und Assistentenberufe) wird wie folgt ge</w:t>
      </w:r>
      <w:r>
        <w:t>ä</w:t>
      </w:r>
      <w:r>
        <w:t>ndert:</w:t>
      </w:r>
    </w:p>
    <w:p w14:paraId="65259D7A" w14:textId="77777777" w:rsidR="00D1288A" w:rsidRDefault="00D1288A">
      <w:pPr>
        <w:pStyle w:val="Normaltext"/>
        <w:widowControl/>
      </w:pPr>
    </w:p>
    <w:p w14:paraId="6F174515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a)</w:t>
      </w:r>
    </w:p>
    <w:p w14:paraId="6AC228D1" w14:textId="77777777" w:rsidR="00D1288A" w:rsidRDefault="00D1288A">
      <w:pPr>
        <w:pStyle w:val="ListeNormal2"/>
        <w:widowControl/>
        <w:rPr>
          <w:rFonts w:cs="Arial"/>
        </w:rPr>
      </w:pPr>
      <w:r>
        <w:t xml:space="preserve">In der Berufeangabe </w:t>
      </w:r>
      <w:r>
        <w:t>„</w:t>
      </w:r>
      <w:r>
        <w:t>Staatlich gepr</w:t>
      </w:r>
      <w:r>
        <w:t>ü</w:t>
      </w:r>
      <w:r>
        <w:t>fte bautechnische Assistentin/Staatlich gepr</w:t>
      </w:r>
      <w:r>
        <w:t>ü</w:t>
      </w:r>
      <w:r>
        <w:t>fter bautechnischer Assistent</w:t>
      </w:r>
      <w:r>
        <w:t>“</w:t>
      </w:r>
      <w:r>
        <w:t xml:space="preserve"> (11. Spiegelstrich) werden nach dem letzten Wort ein Komma sowie die W</w:t>
      </w:r>
      <w:r>
        <w:t>ö</w:t>
      </w:r>
      <w:r>
        <w:t xml:space="preserve">rter </w:t>
      </w:r>
      <w:r>
        <w:t>„</w:t>
      </w:r>
      <w:r>
        <w:t>Schwerpunkt Hoch-/Tiefbau</w:t>
      </w:r>
      <w:r>
        <w:t>“</w:t>
      </w:r>
      <w:r>
        <w:t xml:space="preserve"> angef</w:t>
      </w:r>
      <w:r>
        <w:t>ü</w:t>
      </w:r>
      <w:r>
        <w:t>gt.</w:t>
      </w:r>
    </w:p>
    <w:p w14:paraId="35A4D33C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b)</w:t>
      </w:r>
    </w:p>
    <w:p w14:paraId="0F488190" w14:textId="77777777" w:rsidR="00D1288A" w:rsidRDefault="00D1288A">
      <w:pPr>
        <w:pStyle w:val="ListeNormal2"/>
        <w:widowControl/>
        <w:rPr>
          <w:rFonts w:cs="Arial"/>
        </w:rPr>
      </w:pPr>
      <w:r>
        <w:t>Folgende Berufeangaben werden gestrichen:</w:t>
      </w:r>
    </w:p>
    <w:p w14:paraId="6B9F1FD7" w14:textId="77777777" w:rsidR="00D1288A" w:rsidRDefault="00D1288A">
      <w:pPr>
        <w:pStyle w:val="ListeHaupttext2"/>
        <w:keepNext/>
        <w:widowControl/>
        <w:ind w:left="907" w:hanging="907"/>
        <w:rPr>
          <w:rFonts w:cs="Arial"/>
        </w:rPr>
      </w:pPr>
      <w:r>
        <w:t>aa)</w:t>
      </w:r>
      <w:r>
        <w:tab/>
        <w:t>Staatlich gepr</w:t>
      </w:r>
      <w:r>
        <w:t>ü</w:t>
      </w:r>
      <w:r>
        <w:t>fte konstruktions- und fertigungstechnische Assistentin/Staatlich gepr</w:t>
      </w:r>
      <w:r>
        <w:t>ü</w:t>
      </w:r>
      <w:r>
        <w:t>fter konstruktions- und fertigungstechnischer Assistent (13. Spiegelstrich);</w:t>
      </w:r>
    </w:p>
    <w:p w14:paraId="52957397" w14:textId="77777777" w:rsidR="00D1288A" w:rsidRDefault="00D1288A">
      <w:pPr>
        <w:pStyle w:val="ListeHaupttext2"/>
        <w:keepNext/>
        <w:widowControl/>
        <w:ind w:left="907" w:hanging="907"/>
        <w:rPr>
          <w:rFonts w:cs="Arial"/>
        </w:rPr>
      </w:pPr>
      <w:r>
        <w:t>bb)</w:t>
      </w:r>
      <w:r>
        <w:tab/>
        <w:t>Staatlich gepr</w:t>
      </w:r>
      <w:r>
        <w:t>ü</w:t>
      </w:r>
      <w:r>
        <w:t>fte denkmaltechnische Assistentin/Staatlich gepr</w:t>
      </w:r>
      <w:r>
        <w:t>ü</w:t>
      </w:r>
      <w:r>
        <w:t>fter denkmaltechnischer Assistent (18. Spiegelstrich);</w:t>
      </w:r>
    </w:p>
    <w:p w14:paraId="4A8044B1" w14:textId="77777777" w:rsidR="00D1288A" w:rsidRDefault="00D1288A">
      <w:pPr>
        <w:pStyle w:val="ListeHaupttext2"/>
        <w:keepNext/>
        <w:widowControl/>
        <w:ind w:left="907" w:hanging="907"/>
        <w:rPr>
          <w:rFonts w:cs="Arial"/>
        </w:rPr>
      </w:pPr>
      <w:r>
        <w:t>cc)</w:t>
      </w:r>
      <w:r>
        <w:tab/>
        <w:t>Staatlich gepr</w:t>
      </w:r>
      <w:r>
        <w:t>ü</w:t>
      </w:r>
      <w:r>
        <w:t>fte technische Assistentin f</w:t>
      </w:r>
      <w:r>
        <w:t>ü</w:t>
      </w:r>
      <w:r>
        <w:t>r Metallographie und Werkstoffkunde/Staatlich gepr</w:t>
      </w:r>
      <w:r>
        <w:t>ü</w:t>
      </w:r>
      <w:r>
        <w:t>fter technischer Assistent f</w:t>
      </w:r>
      <w:r>
        <w:t>ü</w:t>
      </w:r>
      <w:r>
        <w:t>r Metallographie und Werkstoffkunde (19. Spiegelstrich).</w:t>
      </w:r>
    </w:p>
    <w:p w14:paraId="35D8162A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c)</w:t>
      </w:r>
    </w:p>
    <w:p w14:paraId="3DD71742" w14:textId="77777777" w:rsidR="00D1288A" w:rsidRDefault="00D1288A">
      <w:pPr>
        <w:pStyle w:val="ListeNormal2"/>
        <w:widowControl/>
        <w:rPr>
          <w:rFonts w:cs="Arial"/>
        </w:rPr>
      </w:pPr>
      <w:r>
        <w:t>Folgende Berufeangaben werden ein- und angef</w:t>
      </w:r>
      <w:r>
        <w:t>ü</w:t>
      </w:r>
      <w:r>
        <w:t>gt:</w:t>
      </w:r>
    </w:p>
    <w:p w14:paraId="7FA41C2F" w14:textId="77777777" w:rsidR="00D1288A" w:rsidRDefault="00D1288A">
      <w:pPr>
        <w:pStyle w:val="ListeHaupttext2"/>
        <w:keepNext/>
        <w:widowControl/>
        <w:ind w:left="907" w:hanging="907"/>
        <w:rPr>
          <w:rFonts w:cs="Arial"/>
        </w:rPr>
      </w:pPr>
      <w:r>
        <w:t>aa)</w:t>
      </w:r>
      <w:r>
        <w:tab/>
        <w:t xml:space="preserve">Nach der Berufeangabe </w:t>
      </w:r>
      <w:r>
        <w:t>„</w:t>
      </w:r>
      <w:r>
        <w:t>Staatlich gepr</w:t>
      </w:r>
      <w:r>
        <w:t>ü</w:t>
      </w:r>
      <w:r>
        <w:t>fte physikalisch-technische Assistentin/Staatlich gepr</w:t>
      </w:r>
      <w:r>
        <w:t>ü</w:t>
      </w:r>
      <w:r>
        <w:t>fter physikalisch-technischer Assistent</w:t>
      </w:r>
      <w:r>
        <w:t>“</w:t>
      </w:r>
      <w:r>
        <w:t xml:space="preserve"> (4. Spiegelstrich):</w:t>
      </w:r>
    </w:p>
    <w:p w14:paraId="55DA35C7" w14:textId="77777777" w:rsidR="00D1288A" w:rsidRDefault="00D1288A">
      <w:pPr>
        <w:pStyle w:val="ListeHaupttext2"/>
        <w:keepNext/>
        <w:widowControl/>
        <w:ind w:left="1134" w:hanging="1134"/>
        <w:rPr>
          <w:rFonts w:cs="Arial"/>
        </w:rPr>
      </w:pPr>
      <w:r>
        <w:t>„–</w:t>
      </w:r>
      <w:r>
        <w:tab/>
        <w:t>Staatlich gepr</w:t>
      </w:r>
      <w:r>
        <w:t>ü</w:t>
      </w:r>
      <w:r>
        <w:t>fte physikalisch-technische Assistentin/Staatlich gepr</w:t>
      </w:r>
      <w:r>
        <w:t>ü</w:t>
      </w:r>
      <w:r>
        <w:t>fter physikalisch-technischer Assistent, Schwerpunkt Metallographie und Werkstoffkunde</w:t>
      </w:r>
      <w:r>
        <w:t>“</w:t>
      </w:r>
      <w:r>
        <w:t>;</w:t>
      </w:r>
    </w:p>
    <w:p w14:paraId="2F4DF321" w14:textId="77777777" w:rsidR="00D1288A" w:rsidRDefault="00D1288A">
      <w:pPr>
        <w:pStyle w:val="ListeHaupttext2"/>
        <w:keepNext/>
        <w:widowControl/>
        <w:ind w:left="907" w:hanging="907"/>
        <w:rPr>
          <w:rFonts w:cs="Arial"/>
        </w:rPr>
      </w:pPr>
      <w:r>
        <w:t>bb)</w:t>
      </w:r>
      <w:r>
        <w:tab/>
        <w:t xml:space="preserve">Nach der Berufeangabe </w:t>
      </w:r>
      <w:r>
        <w:t>„</w:t>
      </w:r>
      <w:r>
        <w:t>Staatlich gepr</w:t>
      </w:r>
      <w:r>
        <w:t>ü</w:t>
      </w:r>
      <w:r>
        <w:t>fte bautechnische Assistentin/Staatlich gepr</w:t>
      </w:r>
      <w:r>
        <w:t>ü</w:t>
      </w:r>
      <w:r>
        <w:t>fter bautechnischer Assistent, Schwerpunkt Hoch-/Tiefbau</w:t>
      </w:r>
      <w:r>
        <w:t>“</w:t>
      </w:r>
      <w:r>
        <w:t xml:space="preserve"> (12. Spiegelstrich </w:t>
      </w:r>
      <w:r>
        <w:t>–</w:t>
      </w:r>
      <w:r>
        <w:t xml:space="preserve"> neu):</w:t>
      </w:r>
    </w:p>
    <w:p w14:paraId="5C74F8AD" w14:textId="77777777" w:rsidR="00D1288A" w:rsidRDefault="00D1288A">
      <w:pPr>
        <w:pStyle w:val="ListeHaupttext2"/>
        <w:keepNext/>
        <w:widowControl/>
        <w:ind w:left="1134" w:hanging="1134"/>
        <w:rPr>
          <w:rFonts w:cs="Arial"/>
        </w:rPr>
      </w:pPr>
      <w:r>
        <w:t>„–</w:t>
      </w:r>
      <w:r>
        <w:tab/>
        <w:t>Staatlich gepr</w:t>
      </w:r>
      <w:r>
        <w:t>ü</w:t>
      </w:r>
      <w:r>
        <w:t>fte bautechnische Assistentin/Staatlich gepr</w:t>
      </w:r>
      <w:r>
        <w:t>ü</w:t>
      </w:r>
      <w:r>
        <w:t>fter bautechnischer Assistent, Schwerpunkt Denkmalpflege</w:t>
      </w:r>
      <w:r>
        <w:t>“</w:t>
      </w:r>
      <w:r>
        <w:t>.</w:t>
      </w:r>
    </w:p>
    <w:p w14:paraId="0E74EDD3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12.</w:t>
      </w:r>
      <w:r>
        <w:rPr>
          <w:rFonts w:cs="Calibri"/>
        </w:rPr>
        <w:tab/>
        <w:t>Die Anlage C 5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6D47D7D" w14:textId="77777777" w:rsidR="00D1288A" w:rsidRDefault="00D1288A">
      <w:pPr>
        <w:pStyle w:val="Normaltext"/>
        <w:widowControl/>
        <w:rPr>
          <w:rFonts w:cs="Calibri"/>
        </w:rPr>
      </w:pPr>
    </w:p>
    <w:p w14:paraId="10DEE2FA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a)</w:t>
      </w:r>
    </w:p>
    <w:p w14:paraId="51B65DFF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wird das Wort </w:t>
      </w:r>
      <w:r>
        <w:rPr>
          <w:rFonts w:cs="Arial"/>
        </w:rPr>
        <w:t>„</w:t>
      </w:r>
      <w:r>
        <w:rPr>
          <w:rFonts w:cs="Arial"/>
        </w:rPr>
        <w:t>erweiterte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5C40DCEC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b)</w:t>
      </w:r>
    </w:p>
    <w:p w14:paraId="3F68290B" w14:textId="77777777" w:rsidR="00D1288A" w:rsidRDefault="00D1288A">
      <w:pPr>
        <w:pStyle w:val="ListeNormal2"/>
        <w:widowControl/>
        <w:spacing w:before="10" w:after="30"/>
        <w:rPr>
          <w:rFonts w:cs="Arial"/>
        </w:rPr>
      </w:pPr>
      <w:r>
        <w:rPr>
          <w:rFonts w:cs="Arial"/>
        </w:rPr>
        <w:t xml:space="preserve">Die erste Anmerkung unter der Tabelle </w:t>
      </w:r>
      <w:r>
        <w:rPr>
          <w:rFonts w:cs="Arial"/>
        </w:rPr>
        <w:t>„</w:t>
      </w:r>
      <w:r>
        <w:t>Abschlusspr</w:t>
      </w:r>
      <w:r>
        <w:t>ü</w:t>
      </w:r>
      <w:r>
        <w:t xml:space="preserve">fung </w:t>
      </w:r>
      <w:r>
        <w:t>ü</w:t>
      </w:r>
      <w:r>
        <w:t>ber die erweiterten beruflichen Kenntnisse: Ein Fach des fachlichen Schwerpunktes2)</w:t>
      </w:r>
      <w:r>
        <w:t>“</w:t>
      </w:r>
      <w:r>
        <w:t xml:space="preserve"> wird gestrichen.</w:t>
      </w:r>
    </w:p>
    <w:p w14:paraId="19FB66A3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c)</w:t>
      </w:r>
    </w:p>
    <w:p w14:paraId="5C9D344F" w14:textId="77777777" w:rsidR="00D1288A" w:rsidRDefault="00D1288A">
      <w:pPr>
        <w:pStyle w:val="ListeNormal2"/>
        <w:widowControl/>
      </w:pPr>
      <w:r>
        <w:t>Die Nummern 1 bis 3 zur zweiten Anmerkung unter der Tabelle (</w:t>
      </w:r>
      <w:r>
        <w:t>„</w:t>
      </w:r>
      <w:r>
        <w:rPr>
          <w:rFonts w:cs="Arial"/>
        </w:rPr>
        <w:t>Fachhochschulreifepr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t>“</w:t>
      </w:r>
      <w:r>
        <w:rPr>
          <w:rFonts w:cs="Arial"/>
        </w:rPr>
        <w:t>) werden durch folgende Nummern 1 bis 4 ersetzt:</w:t>
      </w:r>
    </w:p>
    <w:p w14:paraId="15ECA447" w14:textId="77777777" w:rsidR="00D1288A" w:rsidRDefault="00D1288A">
      <w:pPr>
        <w:pStyle w:val="ListeHaupttext2"/>
        <w:keepNext/>
        <w:widowControl/>
        <w:spacing w:before="10" w:after="50"/>
        <w:ind w:left="907" w:hanging="907"/>
        <w:rPr>
          <w:rFonts w:cs="Arial"/>
        </w:rPr>
      </w:pPr>
      <w:r>
        <w:rPr>
          <w:rFonts w:cs="Arial"/>
        </w:rPr>
        <w:t>„</w:t>
      </w:r>
      <w:r>
        <w:rPr>
          <w:rFonts w:cs="Arial"/>
        </w:rPr>
        <w:t>1.</w:t>
      </w:r>
      <w:r>
        <w:rPr>
          <w:rFonts w:cs="Arial"/>
        </w:rPr>
        <w:tab/>
        <w:t>Fach des fachlichen Schwerpunktes</w:t>
      </w:r>
      <w:r>
        <w:t>2)</w:t>
      </w:r>
    </w:p>
    <w:p w14:paraId="3266E8A6" w14:textId="77777777" w:rsidR="00D1288A" w:rsidRDefault="00D1288A">
      <w:pPr>
        <w:pStyle w:val="ListeHaupttext2"/>
        <w:keepNext/>
        <w:widowControl/>
        <w:ind w:left="907" w:hanging="907"/>
        <w:rPr>
          <w:rFonts w:cs="Arial"/>
        </w:rPr>
      </w:pPr>
      <w:r>
        <w:t>2.</w:t>
      </w:r>
      <w:r>
        <w:tab/>
        <w:t>Deutsch/Kommunikation</w:t>
      </w:r>
    </w:p>
    <w:p w14:paraId="30F7EC44" w14:textId="77777777" w:rsidR="00D1288A" w:rsidRDefault="00D1288A">
      <w:pPr>
        <w:pStyle w:val="ListeHaupttext2"/>
        <w:keepNext/>
        <w:widowControl/>
        <w:ind w:left="907" w:hanging="907"/>
        <w:rPr>
          <w:rFonts w:cs="Arial"/>
        </w:rPr>
      </w:pPr>
      <w:r>
        <w:t>3.</w:t>
      </w:r>
      <w:r>
        <w:tab/>
        <w:t>Mathematik</w:t>
      </w:r>
    </w:p>
    <w:p w14:paraId="322FBCE1" w14:textId="77777777" w:rsidR="00D1288A" w:rsidRDefault="00D1288A">
      <w:pPr>
        <w:pStyle w:val="ListeHaupttext2"/>
        <w:keepNext/>
        <w:widowControl/>
        <w:ind w:left="907" w:hanging="907"/>
        <w:rPr>
          <w:rFonts w:cs="Arial"/>
        </w:rPr>
      </w:pPr>
      <w:r>
        <w:t>4.</w:t>
      </w:r>
      <w:r>
        <w:tab/>
        <w:t>Englisch</w:t>
      </w:r>
      <w:r>
        <w:t>“</w:t>
      </w:r>
      <w:r>
        <w:t>.</w:t>
      </w:r>
    </w:p>
    <w:p w14:paraId="6C6DC4D9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d)</w:t>
      </w:r>
    </w:p>
    <w:p w14:paraId="4A25B31D" w14:textId="77777777" w:rsidR="00D1288A" w:rsidRDefault="00D1288A">
      <w:pPr>
        <w:pStyle w:val="ListeNormal2"/>
        <w:widowControl/>
        <w:rPr>
          <w:rFonts w:cs="Arial"/>
        </w:rPr>
      </w:pPr>
      <w:r>
        <w:t>In der Fu</w:t>
      </w:r>
      <w:r>
        <w:t>ß</w:t>
      </w:r>
      <w:r>
        <w:t>note 1 (</w:t>
      </w:r>
      <w:r>
        <w:t>„</w:t>
      </w:r>
      <w:r>
        <w:t>Liste der Fachrichtungen und fachlichen Schwerpunkte</w:t>
      </w:r>
      <w:r>
        <w:t>“</w:t>
      </w:r>
      <w:r>
        <w:t>) wird Nummer 6 wie folgt gefasst:</w:t>
      </w:r>
    </w:p>
    <w:p w14:paraId="23554A29" w14:textId="77777777" w:rsidR="00D1288A" w:rsidRDefault="00D1288A">
      <w:pPr>
        <w:pStyle w:val="ListeNormal2"/>
        <w:widowControl/>
        <w:rPr>
          <w:rFonts w:cs="Arial"/>
        </w:rPr>
      </w:pPr>
      <w:r>
        <w:t>„</w:t>
      </w:r>
      <w:r>
        <w:t>6. Agrarwirtschaft, Bio- und Umwelttechnologie</w:t>
      </w:r>
      <w:r>
        <w:t>“</w:t>
      </w:r>
      <w:r>
        <w:t>.</w:t>
      </w:r>
    </w:p>
    <w:p w14:paraId="1A0ACC95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e)</w:t>
      </w:r>
    </w:p>
    <w:p w14:paraId="2B5720C2" w14:textId="77777777" w:rsidR="00D1288A" w:rsidRDefault="00D1288A">
      <w:pPr>
        <w:pStyle w:val="ListeNormal2"/>
        <w:widowControl/>
        <w:rPr>
          <w:rFonts w:cs="Arial"/>
        </w:rPr>
      </w:pPr>
      <w:r>
        <w:t>In Satz 2 der Fu</w:t>
      </w:r>
      <w:r>
        <w:t>ß</w:t>
      </w:r>
      <w:r>
        <w:t>note 2 werden die W</w:t>
      </w:r>
      <w:r>
        <w:t>ö</w:t>
      </w:r>
      <w:r>
        <w:t xml:space="preserve">rter </w:t>
      </w:r>
      <w:r>
        <w:t>„</w:t>
      </w:r>
      <w:r>
        <w:t>Abschlusspr</w:t>
      </w:r>
      <w:r>
        <w:t>ü</w:t>
      </w:r>
      <w:r>
        <w:t xml:space="preserve">fung </w:t>
      </w:r>
      <w:r>
        <w:t>ü</w:t>
      </w:r>
      <w:r>
        <w:t>ber die beruflichen Kenntnisse und das erste Fach der</w:t>
      </w:r>
      <w:r>
        <w:t>“</w:t>
      </w:r>
      <w:r>
        <w:t xml:space="preserve"> gestrichen.</w:t>
      </w:r>
    </w:p>
    <w:p w14:paraId="489087E5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13.</w:t>
      </w:r>
      <w:r>
        <w:rPr>
          <w:rFonts w:cs="Calibri"/>
        </w:rPr>
        <w:tab/>
        <w:t>Die Anlage C 6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BBA38BA" w14:textId="77777777" w:rsidR="00D1288A" w:rsidRDefault="00D1288A">
      <w:pPr>
        <w:pStyle w:val="Normaltext"/>
        <w:widowControl/>
        <w:rPr>
          <w:rFonts w:cs="Calibri"/>
        </w:rPr>
      </w:pPr>
    </w:p>
    <w:p w14:paraId="621F1DEC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a)</w:t>
      </w:r>
    </w:p>
    <w:p w14:paraId="5ECBC55E" w14:textId="77777777" w:rsidR="00D1288A" w:rsidRDefault="00D1288A">
      <w:pPr>
        <w:pStyle w:val="ListeNormal2"/>
        <w:widowControl/>
      </w:pPr>
      <w:r>
        <w:rPr>
          <w:rFonts w:cs="Arial"/>
        </w:rPr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wird das Wort </w:t>
      </w:r>
      <w:r>
        <w:rPr>
          <w:rFonts w:cs="Arial"/>
        </w:rPr>
        <w:t>„</w:t>
      </w:r>
      <w:r>
        <w:rPr>
          <w:rFonts w:cs="Arial"/>
        </w:rPr>
        <w:t>erweiterte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4A5F90CC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b)</w:t>
      </w:r>
    </w:p>
    <w:p w14:paraId="4F42C04B" w14:textId="77777777" w:rsidR="00D1288A" w:rsidRDefault="00D1288A">
      <w:pPr>
        <w:pStyle w:val="ListeNormal2"/>
        <w:widowControl/>
        <w:spacing w:before="10" w:after="30"/>
        <w:rPr>
          <w:rFonts w:cs="Arial"/>
        </w:rPr>
      </w:pPr>
      <w:r>
        <w:rPr>
          <w:rFonts w:cs="Arial"/>
        </w:rPr>
        <w:t xml:space="preserve">Die erste Anmerkung unter der Tabelle </w:t>
      </w:r>
      <w:r>
        <w:rPr>
          <w:rFonts w:cs="Arial"/>
        </w:rPr>
        <w:t>„</w:t>
      </w:r>
      <w:r>
        <w:t>Abschlusspr</w:t>
      </w:r>
      <w:r>
        <w:t>ü</w:t>
      </w:r>
      <w:r>
        <w:t xml:space="preserve">fung </w:t>
      </w:r>
      <w:r>
        <w:t>ü</w:t>
      </w:r>
      <w:r>
        <w:t>ber die erweiterten beruflichen Kenntnisse: Ein Fach des fachlichen Schwerpunktes2)</w:t>
      </w:r>
      <w:r>
        <w:t>“</w:t>
      </w:r>
      <w:r>
        <w:t xml:space="preserve"> wird gestrichen.</w:t>
      </w:r>
    </w:p>
    <w:p w14:paraId="4ED7E373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c)</w:t>
      </w:r>
    </w:p>
    <w:p w14:paraId="4B3D8353" w14:textId="77777777" w:rsidR="00D1288A" w:rsidRDefault="00D1288A">
      <w:pPr>
        <w:pStyle w:val="ListeNormal2"/>
        <w:widowControl/>
        <w:rPr>
          <w:rFonts w:cs="Arial"/>
        </w:rPr>
      </w:pPr>
      <w:r>
        <w:t>In der Fu</w:t>
      </w:r>
      <w:r>
        <w:t>ß</w:t>
      </w:r>
      <w:r>
        <w:t>note 1 (</w:t>
      </w:r>
      <w:r>
        <w:t>„</w:t>
      </w:r>
      <w:r>
        <w:t>Liste der Fachrichtungen und fachlichen Schwerpunkte</w:t>
      </w:r>
      <w:r>
        <w:t>“</w:t>
      </w:r>
      <w:r>
        <w:t>) wird Nummer 6 wie folgt gefasst:</w:t>
      </w:r>
    </w:p>
    <w:p w14:paraId="11E3EB1C" w14:textId="77777777" w:rsidR="00D1288A" w:rsidRDefault="00D1288A">
      <w:pPr>
        <w:pStyle w:val="ListeNormal2"/>
        <w:widowControl/>
        <w:rPr>
          <w:rFonts w:cs="Arial"/>
        </w:rPr>
      </w:pPr>
      <w:r>
        <w:t>„</w:t>
      </w:r>
      <w:r>
        <w:t>6. Agrarwirtschaft, Bio- und Umwelttechnologie</w:t>
      </w:r>
      <w:r>
        <w:t>“</w:t>
      </w:r>
      <w:r>
        <w:t xml:space="preserve">.  </w:t>
      </w:r>
    </w:p>
    <w:p w14:paraId="6FBF507C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d)</w:t>
      </w:r>
    </w:p>
    <w:p w14:paraId="197F918C" w14:textId="77777777" w:rsidR="00D1288A" w:rsidRDefault="00D1288A">
      <w:pPr>
        <w:pStyle w:val="ListeNormal2"/>
        <w:widowControl/>
        <w:rPr>
          <w:rFonts w:cs="Arial"/>
        </w:rPr>
      </w:pPr>
      <w:r>
        <w:t>In der Fu</w:t>
      </w:r>
      <w:r>
        <w:t>ß</w:t>
      </w:r>
      <w:r>
        <w:t>note 2 wird Satz 2 aufgehoben.</w:t>
      </w:r>
    </w:p>
    <w:p w14:paraId="4DFF5BEF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14.</w:t>
      </w:r>
      <w:r>
        <w:rPr>
          <w:rFonts w:cs="Calibri"/>
        </w:rPr>
        <w:tab/>
        <w:t xml:space="preserve">Die Anlage C 7 wird durch den Hinweis </w:t>
      </w:r>
      <w:r>
        <w:rPr>
          <w:rFonts w:cs="Calibri"/>
        </w:rPr>
        <w:t>„</w:t>
      </w:r>
      <w:r>
        <w:rPr>
          <w:rFonts w:cs="Calibri"/>
        </w:rPr>
        <w:t>Anlage C 7 (aufgehoben)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5876C2E1" w14:textId="77777777" w:rsidR="00D1288A" w:rsidRDefault="00D1288A">
      <w:pPr>
        <w:pStyle w:val="Normaltext"/>
        <w:widowControl/>
        <w:rPr>
          <w:rFonts w:cs="Calibri"/>
        </w:rPr>
      </w:pPr>
    </w:p>
    <w:p w14:paraId="5F1F1085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15.</w:t>
      </w:r>
      <w:r>
        <w:tab/>
        <w:t>In den Anlagen C 9, C 10 und C 11 wird jeweils in der Fu</w:t>
      </w:r>
      <w:r>
        <w:t>ß</w:t>
      </w:r>
      <w:r>
        <w:t>note 1 (</w:t>
      </w:r>
      <w:r>
        <w:t>„</w:t>
      </w:r>
      <w:r>
        <w:t>Liste der Fachrichtungen und fachlichen Schwerpunkte</w:t>
      </w:r>
      <w:r>
        <w:t>“</w:t>
      </w:r>
      <w:r>
        <w:t>) Nummer 6 wie folgt gefasst:</w:t>
      </w:r>
    </w:p>
    <w:p w14:paraId="45C9B5E7" w14:textId="77777777" w:rsidR="00D1288A" w:rsidRDefault="00D1288A">
      <w:pPr>
        <w:pStyle w:val="Normaltext"/>
        <w:widowControl/>
      </w:pPr>
    </w:p>
    <w:p w14:paraId="665434DC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„</w:t>
      </w:r>
      <w:r>
        <w:rPr>
          <w:rFonts w:cs="Calibri"/>
        </w:rPr>
        <w:t>6. Agrarwirtschaft, Bio- und Umwelttechnologie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477CC2E0" w14:textId="77777777" w:rsidR="00D1288A" w:rsidRDefault="00D1288A">
      <w:pPr>
        <w:pStyle w:val="Normaltext"/>
        <w:widowControl/>
        <w:rPr>
          <w:rFonts w:cs="Calibri"/>
        </w:rPr>
      </w:pPr>
    </w:p>
    <w:p w14:paraId="184CD4E2" w14:textId="77777777" w:rsidR="00D1288A" w:rsidRDefault="00D1288A">
      <w:pPr>
        <w:pStyle w:val="Normaltext"/>
        <w:widowControl/>
        <w:spacing w:before="10" w:after="10" w:line="40" w:lineRule="exact"/>
      </w:pPr>
    </w:p>
    <w:p w14:paraId="568F9CD8" w14:textId="77777777" w:rsidR="00D1288A" w:rsidRDefault="00D1288A">
      <w:pPr>
        <w:pStyle w:val="Zwischenfcber02"/>
        <w:widowControl/>
        <w:rPr>
          <w:rFonts w:cs="Arial"/>
        </w:rPr>
      </w:pPr>
      <w:r>
        <w:t>4. Abschnitt</w:t>
      </w:r>
      <w:r>
        <w:br/>
        <w:t>APO-BK Anlage D</w:t>
      </w:r>
    </w:p>
    <w:p w14:paraId="5E80F3E4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1.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4 Absatz 3 wird nach Satz 2 folgender Satz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14196179" w14:textId="77777777" w:rsidR="00D1288A" w:rsidRDefault="00D1288A">
      <w:pPr>
        <w:pStyle w:val="Normaltext"/>
        <w:widowControl/>
        <w:rPr>
          <w:rFonts w:cs="Calibri"/>
        </w:rPr>
      </w:pPr>
    </w:p>
    <w:p w14:paraId="2CBD2B29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„</w:t>
      </w:r>
      <w:r>
        <w:t>Kurse, die nach Ma</w:t>
      </w:r>
      <w:r>
        <w:t>ß</w:t>
      </w:r>
      <w:r>
        <w:t>gabe der Stundentafel des jeweiligen Bildungsgangs dem berufsbezogenen oder berufs</w:t>
      </w:r>
      <w:r>
        <w:t>ü</w:t>
      </w:r>
      <w:r>
        <w:t>bergreifenden Lernbereich zugeordnet sind und mit der Note ungen</w:t>
      </w:r>
      <w:r>
        <w:t>ü</w:t>
      </w:r>
      <w:r>
        <w:t>gend (0 Punkte) bewertet wurden, gelten als nicht belegt.</w:t>
      </w:r>
      <w:r>
        <w:t>“</w:t>
      </w:r>
    </w:p>
    <w:p w14:paraId="702D9351" w14:textId="77777777" w:rsidR="00D1288A" w:rsidRDefault="00D1288A">
      <w:pPr>
        <w:pStyle w:val="Normaltext"/>
        <w:widowControl/>
      </w:pPr>
    </w:p>
    <w:p w14:paraId="1F7978F3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 xml:space="preserve">In </w:t>
      </w:r>
      <w:r>
        <w:t>§</w:t>
      </w:r>
      <w:r>
        <w:t xml:space="preserve"> 13a Absatz 2 Satz 2 und Absatz 6 Satz 1 werden jeweils die W</w:t>
      </w:r>
      <w:r>
        <w:t>ö</w:t>
      </w:r>
      <w:r>
        <w:t xml:space="preserve">rter </w:t>
      </w:r>
      <w:r>
        <w:t>„</w:t>
      </w:r>
      <w:r>
        <w:t>mindestens zweij</w:t>
      </w:r>
      <w:r>
        <w:t>ä</w:t>
      </w:r>
      <w:r>
        <w:t>hrigen</w:t>
      </w:r>
      <w:r>
        <w:t>“</w:t>
      </w:r>
      <w:r>
        <w:t xml:space="preserve"> gestrichen.</w:t>
      </w:r>
    </w:p>
    <w:p w14:paraId="1221B2C2" w14:textId="77777777" w:rsidR="00D1288A" w:rsidRDefault="00D1288A">
      <w:pPr>
        <w:pStyle w:val="Normaltext"/>
        <w:widowControl/>
      </w:pPr>
    </w:p>
    <w:p w14:paraId="31D383F6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3.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15 Absatz 2 Satz 1 werden nach dem Wort </w:t>
      </w:r>
      <w:r>
        <w:rPr>
          <w:rFonts w:cs="Calibri"/>
        </w:rPr>
        <w:t>„</w:t>
      </w:r>
      <w:r>
        <w:rPr>
          <w:rFonts w:cs="Calibri"/>
        </w:rPr>
        <w:t>teilgenommen</w:t>
      </w:r>
      <w:r>
        <w:rPr>
          <w:rFonts w:cs="Calibri"/>
        </w:rPr>
        <w:t>“</w:t>
      </w:r>
      <w:r>
        <w:rPr>
          <w:rFonts w:cs="Calibri"/>
        </w:rPr>
        <w:t xml:space="preserve">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und die entsprechenden Kurse belegt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1A7A32C9" w14:textId="77777777" w:rsidR="00D1288A" w:rsidRDefault="00D1288A">
      <w:pPr>
        <w:pStyle w:val="Normaltext"/>
        <w:widowControl/>
        <w:rPr>
          <w:rFonts w:cs="Calibri"/>
        </w:rPr>
      </w:pPr>
    </w:p>
    <w:p w14:paraId="5CFB0842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4.</w:t>
      </w:r>
      <w:r>
        <w:tab/>
        <w:t xml:space="preserve">In </w:t>
      </w:r>
      <w:r>
        <w:t>§</w:t>
      </w:r>
      <w:r>
        <w:t xml:space="preserve"> 45 Absatz 1 wird die Liste der Fachrichtungen und fachlichen Schwerpunkte wie folgt ge</w:t>
      </w:r>
      <w:r>
        <w:t>ä</w:t>
      </w:r>
      <w:r>
        <w:t>ndert:</w:t>
      </w:r>
    </w:p>
    <w:p w14:paraId="2578B182" w14:textId="77777777" w:rsidR="00D1288A" w:rsidRDefault="00D1288A">
      <w:pPr>
        <w:pStyle w:val="Normaltext"/>
        <w:widowControl/>
      </w:pPr>
    </w:p>
    <w:p w14:paraId="223E806D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a)</w:t>
      </w:r>
    </w:p>
    <w:p w14:paraId="52D191EA" w14:textId="77777777" w:rsidR="00D1288A" w:rsidRDefault="00D1288A">
      <w:pPr>
        <w:pStyle w:val="ListeNormal2"/>
        <w:widowControl/>
        <w:rPr>
          <w:rFonts w:cs="Arial"/>
        </w:rPr>
      </w:pPr>
      <w:r>
        <w:t xml:space="preserve">In der Spalte </w:t>
      </w:r>
      <w:r>
        <w:t>„</w:t>
      </w:r>
      <w:r>
        <w:t>Fachrichtung</w:t>
      </w:r>
      <w:r>
        <w:t>“</w:t>
      </w:r>
      <w:r>
        <w:t xml:space="preserve"> werden nach dem Wort </w:t>
      </w:r>
      <w:r>
        <w:t>„</w:t>
      </w:r>
      <w:r>
        <w:t>Agrarwirtschaft</w:t>
      </w:r>
      <w:r>
        <w:t>“</w:t>
      </w:r>
      <w:r>
        <w:t xml:space="preserve"> ein Komma und die W</w:t>
      </w:r>
      <w:r>
        <w:t>ö</w:t>
      </w:r>
      <w:r>
        <w:t xml:space="preserve">rter </w:t>
      </w:r>
      <w:r>
        <w:t>„</w:t>
      </w:r>
      <w:r>
        <w:t>Bio- und Umwelttechnologie</w:t>
      </w:r>
      <w:r>
        <w:t>“</w:t>
      </w:r>
      <w:r>
        <w:t xml:space="preserve"> angef</w:t>
      </w:r>
      <w:r>
        <w:t>ü</w:t>
      </w:r>
      <w:r>
        <w:t>gt.</w:t>
      </w:r>
    </w:p>
    <w:p w14:paraId="4CD7A050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lastRenderedPageBreak/>
        <w:t>b)</w:t>
      </w:r>
    </w:p>
    <w:p w14:paraId="072E02E5" w14:textId="77777777" w:rsidR="00D1288A" w:rsidRDefault="00D1288A">
      <w:pPr>
        <w:pStyle w:val="ListeNormal2"/>
        <w:widowControl/>
        <w:rPr>
          <w:rFonts w:cs="Arial"/>
        </w:rPr>
      </w:pPr>
      <w:r>
        <w:t xml:space="preserve">In der Spalte </w:t>
      </w:r>
      <w:r>
        <w:t>„</w:t>
      </w:r>
      <w:r>
        <w:t>fachliche Schwerpunkte</w:t>
      </w:r>
      <w:r>
        <w:t>“</w:t>
      </w:r>
      <w:r>
        <w:t xml:space="preserve"> werden die W</w:t>
      </w:r>
      <w:r>
        <w:t>ö</w:t>
      </w:r>
      <w:r>
        <w:t xml:space="preserve">rter </w:t>
      </w:r>
      <w:r>
        <w:t>„</w:t>
      </w:r>
      <w:r>
        <w:t>Bio- und Umwelttechnologie</w:t>
      </w:r>
      <w:r>
        <w:t>“</w:t>
      </w:r>
      <w:r>
        <w:t xml:space="preserve"> gestrichen.</w:t>
      </w:r>
    </w:p>
    <w:p w14:paraId="0B31B8E7" w14:textId="77777777" w:rsidR="00D1288A" w:rsidRDefault="00D1288A">
      <w:pPr>
        <w:pStyle w:val="Normaltext"/>
        <w:widowControl/>
        <w:spacing w:before="10" w:after="10" w:line="40" w:lineRule="exact"/>
        <w:rPr>
          <w:rFonts w:cs="Calibri"/>
        </w:rPr>
      </w:pPr>
    </w:p>
    <w:p w14:paraId="0D8F21C1" w14:textId="77777777" w:rsidR="00D1288A" w:rsidRDefault="00D1288A">
      <w:pPr>
        <w:pStyle w:val="Zwischenfcber02"/>
        <w:widowControl/>
      </w:pPr>
      <w:r>
        <w:rPr>
          <w:rFonts w:cs="Arial"/>
        </w:rPr>
        <w:t>5. Abschnitt</w:t>
      </w:r>
      <w:r>
        <w:rPr>
          <w:rFonts w:cs="Arial"/>
        </w:rPr>
        <w:br/>
        <w:t>APO-BK Anlage E</w:t>
      </w:r>
    </w:p>
    <w:p w14:paraId="470EA68E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1.</w:t>
      </w:r>
      <w:r>
        <w:tab/>
        <w:t>In der Inhalts</w:t>
      </w:r>
      <w:r>
        <w:t>ü</w:t>
      </w:r>
      <w:r>
        <w:t xml:space="preserve">bersicht im Wortlaut zum </w:t>
      </w:r>
      <w:r>
        <w:t>„</w:t>
      </w:r>
      <w:r>
        <w:t>2. Unterabschnitt</w:t>
      </w:r>
      <w:r>
        <w:t>“</w:t>
      </w:r>
      <w:r>
        <w:t xml:space="preserve"> (im dritten Abschnitt) sowie an folgenden Stellen im Verordnungstext werden die W</w:t>
      </w:r>
      <w:r>
        <w:t>ö</w:t>
      </w:r>
      <w:r>
        <w:t xml:space="preserve">rter </w:t>
      </w:r>
      <w:r>
        <w:t>„</w:t>
      </w:r>
      <w:r>
        <w:t>Ern</w:t>
      </w:r>
      <w:r>
        <w:t>ä</w:t>
      </w:r>
      <w:r>
        <w:t>hrung und</w:t>
      </w:r>
      <w:r>
        <w:t>“</w:t>
      </w:r>
      <w:r>
        <w:t xml:space="preserve"> gestrichen:</w:t>
      </w:r>
    </w:p>
    <w:p w14:paraId="18186D54" w14:textId="77777777" w:rsidR="00D1288A" w:rsidRDefault="00D1288A">
      <w:pPr>
        <w:pStyle w:val="Normaltext"/>
        <w:widowControl/>
      </w:pPr>
    </w:p>
    <w:p w14:paraId="7C26FDE3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§</w:t>
      </w:r>
      <w:r>
        <w:rPr>
          <w:rFonts w:cs="Calibri"/>
        </w:rPr>
        <w:t xml:space="preserve"> 2 Absatz 1 Nummer 1 und Nummer 3; </w:t>
      </w:r>
      <w:r>
        <w:rPr>
          <w:rFonts w:cs="Calibri"/>
        </w:rPr>
        <w:t>§</w:t>
      </w:r>
      <w:r>
        <w:rPr>
          <w:rFonts w:cs="Calibri"/>
        </w:rPr>
        <w:t xml:space="preserve"> 3 Satz 1; Wortlaut zu </w:t>
      </w:r>
      <w:r>
        <w:rPr>
          <w:rFonts w:cs="Calibri"/>
        </w:rPr>
        <w:t>„</w:t>
      </w:r>
      <w:r>
        <w:rPr>
          <w:rFonts w:cs="Calibri"/>
        </w:rPr>
        <w:t>2. Unterabschnitt</w:t>
      </w:r>
      <w:r>
        <w:rPr>
          <w:rFonts w:cs="Calibri"/>
        </w:rPr>
        <w:t>“</w:t>
      </w:r>
      <w:r>
        <w:rPr>
          <w:rFonts w:cs="Calibri"/>
        </w:rPr>
        <w:t xml:space="preserve"> (vor </w:t>
      </w:r>
      <w:r>
        <w:rPr>
          <w:rFonts w:cs="Calibri"/>
        </w:rPr>
        <w:t>§</w:t>
      </w:r>
      <w:r>
        <w:rPr>
          <w:rFonts w:cs="Calibri"/>
        </w:rPr>
        <w:t xml:space="preserve"> 22); </w:t>
      </w:r>
      <w:r>
        <w:rPr>
          <w:rFonts w:cs="Calibri"/>
        </w:rPr>
        <w:t>§</w:t>
      </w:r>
      <w:r>
        <w:rPr>
          <w:rFonts w:cs="Calibri"/>
        </w:rPr>
        <w:t xml:space="preserve"> 22 Absatz 1, Absatz 2 und Absatz 3 zweimal; </w:t>
      </w:r>
      <w:r>
        <w:rPr>
          <w:rFonts w:cs="Calibri"/>
        </w:rPr>
        <w:t>§</w:t>
      </w:r>
      <w:r>
        <w:rPr>
          <w:rFonts w:cs="Calibri"/>
        </w:rPr>
        <w:t xml:space="preserve"> 23; </w:t>
      </w:r>
      <w:r>
        <w:rPr>
          <w:rFonts w:cs="Calibri"/>
        </w:rPr>
        <w:t>§</w:t>
      </w:r>
      <w:r>
        <w:rPr>
          <w:rFonts w:cs="Calibri"/>
        </w:rPr>
        <w:t xml:space="preserve"> 24 Absatz 1 und 2.</w:t>
      </w:r>
    </w:p>
    <w:p w14:paraId="7EE6ED84" w14:textId="77777777" w:rsidR="00D1288A" w:rsidRDefault="00D1288A">
      <w:pPr>
        <w:pStyle w:val="Normaltext"/>
        <w:widowControl/>
        <w:rPr>
          <w:rFonts w:cs="Calibri"/>
        </w:rPr>
      </w:pPr>
    </w:p>
    <w:p w14:paraId="7C32CB20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2.</w:t>
      </w:r>
      <w:r>
        <w:tab/>
        <w:t>In der Inhalts</w:t>
      </w:r>
      <w:r>
        <w:t>ü</w:t>
      </w:r>
      <w:r>
        <w:t xml:space="preserve">bersicht wird nach </w:t>
      </w:r>
      <w:r>
        <w:t>„§</w:t>
      </w:r>
      <w:r>
        <w:t xml:space="preserve"> 26 Berufsbezeichnung</w:t>
      </w:r>
      <w:r>
        <w:t>“</w:t>
      </w:r>
      <w:r>
        <w:t xml:space="preserve"> folgende Angabe eingef</w:t>
      </w:r>
      <w:r>
        <w:t>ü</w:t>
      </w:r>
      <w:r>
        <w:t>gt:</w:t>
      </w:r>
    </w:p>
    <w:p w14:paraId="43A7734D" w14:textId="77777777" w:rsidR="00D1288A" w:rsidRDefault="00D1288A">
      <w:pPr>
        <w:pStyle w:val="Normaltext"/>
        <w:widowControl/>
      </w:pPr>
    </w:p>
    <w:p w14:paraId="09FF2160" w14:textId="77777777" w:rsidR="00D1288A" w:rsidRDefault="00D1288A">
      <w:pPr>
        <w:pStyle w:val="Zwischenfcber02"/>
        <w:widowControl/>
        <w:rPr>
          <w:rFonts w:cs="Arial"/>
        </w:rPr>
      </w:pPr>
      <w:r>
        <w:t>„</w:t>
      </w:r>
      <w:r>
        <w:t>3a. Unterabschnitt</w:t>
      </w:r>
      <w:r>
        <w:br/>
        <w:t>Informatik</w:t>
      </w:r>
    </w:p>
    <w:p w14:paraId="1BB00F88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§</w:t>
      </w:r>
      <w:r>
        <w:rPr>
          <w:rFonts w:cs="Calibri"/>
        </w:rPr>
        <w:t xml:space="preserve"> 26a</w:t>
      </w:r>
    </w:p>
    <w:p w14:paraId="4C509BF6" w14:textId="77777777" w:rsidR="00D1288A" w:rsidRDefault="00D1288A">
      <w:pPr>
        <w:pStyle w:val="ListeHaupttext2"/>
        <w:keepNext/>
        <w:widowControl/>
        <w:rPr>
          <w:rFonts w:cs="Arial"/>
        </w:rPr>
      </w:pPr>
      <w:r>
        <w:t>Fachrichtungen</w:t>
      </w:r>
    </w:p>
    <w:p w14:paraId="4B7C181D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§</w:t>
      </w:r>
      <w:r>
        <w:rPr>
          <w:rFonts w:cs="Calibri"/>
        </w:rPr>
        <w:t xml:space="preserve"> 26b</w:t>
      </w:r>
    </w:p>
    <w:p w14:paraId="72B5F204" w14:textId="77777777" w:rsidR="00D1288A" w:rsidRDefault="00D1288A">
      <w:pPr>
        <w:pStyle w:val="ListeHaupttext2"/>
        <w:keepNext/>
        <w:widowControl/>
        <w:rPr>
          <w:rFonts w:cs="Arial"/>
        </w:rPr>
      </w:pPr>
      <w:r>
        <w:t>Aufnahmevoraussetzungen</w:t>
      </w:r>
    </w:p>
    <w:p w14:paraId="4912695B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§</w:t>
      </w:r>
      <w:r>
        <w:rPr>
          <w:rFonts w:cs="Calibri"/>
        </w:rPr>
        <w:t xml:space="preserve"> 26c</w:t>
      </w:r>
    </w:p>
    <w:p w14:paraId="6260A318" w14:textId="77777777" w:rsidR="00D1288A" w:rsidRDefault="00D1288A">
      <w:pPr>
        <w:pStyle w:val="ListeHaupttext2"/>
        <w:keepNext/>
        <w:widowControl/>
        <w:rPr>
          <w:rFonts w:cs="Arial"/>
        </w:rPr>
      </w:pPr>
      <w:r>
        <w:t>Berufsbezeichnung".</w:t>
      </w:r>
    </w:p>
    <w:p w14:paraId="305DC429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3.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2 Absatz 1 Nummer 3 wird nach dem Wort </w:t>
      </w:r>
      <w:r>
        <w:rPr>
          <w:rFonts w:cs="Calibri"/>
        </w:rPr>
        <w:t>„</w:t>
      </w:r>
      <w:r>
        <w:rPr>
          <w:rFonts w:cs="Calibri"/>
        </w:rPr>
        <w:t>Hauswirtschaft,</w:t>
      </w:r>
      <w:r>
        <w:rPr>
          <w:rFonts w:cs="Calibri"/>
        </w:rPr>
        <w:t>“</w:t>
      </w:r>
      <w:r>
        <w:rPr>
          <w:rFonts w:cs="Calibri"/>
        </w:rPr>
        <w:t xml:space="preserve"> das Wort </w:t>
      </w:r>
      <w:r>
        <w:rPr>
          <w:rFonts w:cs="Calibri"/>
        </w:rPr>
        <w:t>„</w:t>
      </w:r>
      <w:r>
        <w:rPr>
          <w:rFonts w:cs="Calibri"/>
        </w:rPr>
        <w:t>Informatik,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183B16B7" w14:textId="77777777" w:rsidR="00D1288A" w:rsidRDefault="00D1288A">
      <w:pPr>
        <w:pStyle w:val="Normaltext"/>
        <w:widowControl/>
        <w:rPr>
          <w:rFonts w:cs="Calibri"/>
        </w:rPr>
      </w:pPr>
    </w:p>
    <w:p w14:paraId="2DE31857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4.</w:t>
      </w:r>
      <w:r>
        <w:tab/>
        <w:t xml:space="preserve">In </w:t>
      </w:r>
      <w:r>
        <w:t>§</w:t>
      </w:r>
      <w:r>
        <w:t xml:space="preserve"> 3 Satz 1 wird in der Auflistung nach dem Wort </w:t>
      </w:r>
      <w:r>
        <w:t>„</w:t>
      </w:r>
      <w:r>
        <w:t>Hauswirtschaft</w:t>
      </w:r>
      <w:r>
        <w:t>“</w:t>
      </w:r>
      <w:r>
        <w:t xml:space="preserve"> das Wort </w:t>
      </w:r>
      <w:r>
        <w:t>„</w:t>
      </w:r>
      <w:r>
        <w:t>Informatik</w:t>
      </w:r>
      <w:r>
        <w:t>“</w:t>
      </w:r>
      <w:r>
        <w:t xml:space="preserve"> eingef</w:t>
      </w:r>
      <w:r>
        <w:t>ü</w:t>
      </w:r>
      <w:r>
        <w:t>gt.</w:t>
      </w:r>
    </w:p>
    <w:p w14:paraId="7C297B5F" w14:textId="77777777" w:rsidR="00D1288A" w:rsidRDefault="00D1288A">
      <w:pPr>
        <w:pStyle w:val="Normaltext"/>
        <w:widowControl/>
      </w:pPr>
    </w:p>
    <w:p w14:paraId="5E6EED70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5.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4 Absatz 3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nach Ma</w:t>
      </w:r>
      <w:r>
        <w:rPr>
          <w:rFonts w:cs="Calibri"/>
        </w:rPr>
        <w:t>ß</w:t>
      </w:r>
      <w:r>
        <w:rPr>
          <w:rFonts w:cs="Calibri"/>
        </w:rPr>
        <w:t>gabe der Richtlinien und Lehrpl</w:t>
      </w:r>
      <w:r>
        <w:rPr>
          <w:rFonts w:cs="Calibri"/>
        </w:rPr>
        <w:t>ä</w:t>
      </w:r>
      <w:r>
        <w:rPr>
          <w:rFonts w:cs="Calibri"/>
        </w:rPr>
        <w:t>ne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unter Einbeziehung der in den Rahmenstundentafeln E 1 bis E 3 ausgewiesenen Projektarbeit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6097BA53" w14:textId="77777777" w:rsidR="00D1288A" w:rsidRDefault="00D1288A">
      <w:pPr>
        <w:pStyle w:val="Normaltext"/>
        <w:widowControl/>
        <w:rPr>
          <w:rFonts w:cs="Calibri"/>
        </w:rPr>
      </w:pPr>
    </w:p>
    <w:p w14:paraId="37D3FDC9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6.</w:t>
      </w:r>
      <w:r>
        <w:tab/>
      </w:r>
      <w:r>
        <w:t>§</w:t>
      </w:r>
      <w:r>
        <w:t xml:space="preserve"> 10 Absatz 4 wird wie folgt gefasst:</w:t>
      </w:r>
    </w:p>
    <w:p w14:paraId="5ABBD69E" w14:textId="77777777" w:rsidR="00D1288A" w:rsidRDefault="00D1288A">
      <w:pPr>
        <w:pStyle w:val="Normaltext"/>
        <w:widowControl/>
      </w:pPr>
    </w:p>
    <w:p w14:paraId="732559FD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„</w:t>
      </w:r>
      <w:r>
        <w:rPr>
          <w:rFonts w:cs="Calibri"/>
        </w:rPr>
        <w:t>(4) Die Dauer der schriftlichen 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den Nachweis der Fachhochschulreife betr</w:t>
      </w:r>
      <w:r>
        <w:rPr>
          <w:rFonts w:cs="Calibri"/>
        </w:rPr>
        <w:t>ä</w:t>
      </w:r>
      <w:r>
        <w:rPr>
          <w:rFonts w:cs="Calibri"/>
        </w:rPr>
        <w:t>gt 180 Minuten.</w:t>
      </w:r>
      <w:r>
        <w:rPr>
          <w:rFonts w:cs="Calibri"/>
        </w:rPr>
        <w:t>“</w:t>
      </w:r>
    </w:p>
    <w:p w14:paraId="7AFA4301" w14:textId="77777777" w:rsidR="00D1288A" w:rsidRDefault="00D1288A">
      <w:pPr>
        <w:pStyle w:val="Normaltext"/>
        <w:widowControl/>
        <w:rPr>
          <w:rFonts w:cs="Calibri"/>
        </w:rPr>
      </w:pPr>
    </w:p>
    <w:p w14:paraId="6DE9868E" w14:textId="77777777" w:rsidR="00D1288A" w:rsidRDefault="00D1288A">
      <w:pPr>
        <w:pStyle w:val="ListeNormal1"/>
        <w:keepNext/>
        <w:widowControl/>
        <w:ind w:left="283" w:hanging="283"/>
      </w:pPr>
      <w:r>
        <w:t>7.</w:t>
      </w:r>
      <w:r>
        <w:tab/>
      </w:r>
      <w:r>
        <w:rPr>
          <w:rFonts w:cs="Calibri"/>
        </w:rPr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18 Absatz 5 wird Satz 3 wie folgt gefasst:</w:t>
      </w:r>
    </w:p>
    <w:p w14:paraId="32DBE5E8" w14:textId="77777777" w:rsidR="00D1288A" w:rsidRDefault="00D1288A">
      <w:pPr>
        <w:pStyle w:val="Normaltext"/>
        <w:widowControl/>
        <w:rPr>
          <w:rFonts w:cs="Calibri"/>
        </w:rPr>
      </w:pPr>
    </w:p>
    <w:p w14:paraId="390FB38C" w14:textId="77777777" w:rsidR="00D1288A" w:rsidRDefault="00D1288A">
      <w:pPr>
        <w:pStyle w:val="ListeNormal1"/>
        <w:keepNext/>
        <w:widowControl/>
        <w:ind w:left="284"/>
      </w:pPr>
      <w:r>
        <w:t>„</w:t>
      </w:r>
      <w:r>
        <w:rPr>
          <w:rFonts w:cs="Calibri"/>
        </w:rPr>
        <w:t>Die Dauer der schriftlichen Pr</w:t>
      </w:r>
      <w:r>
        <w:rPr>
          <w:rFonts w:cs="Calibri"/>
        </w:rPr>
        <w:t>ü</w:t>
      </w:r>
      <w:r>
        <w:rPr>
          <w:rFonts w:cs="Calibri"/>
        </w:rPr>
        <w:t>fungen f</w:t>
      </w:r>
      <w:r>
        <w:rPr>
          <w:rFonts w:cs="Calibri"/>
        </w:rPr>
        <w:t>ü</w:t>
      </w:r>
      <w:r>
        <w:rPr>
          <w:rFonts w:cs="Calibri"/>
        </w:rPr>
        <w:t>r den Nachweis der Fachhochschulreife betr</w:t>
      </w:r>
      <w:r>
        <w:rPr>
          <w:rFonts w:cs="Calibri"/>
        </w:rPr>
        <w:t>ä</w:t>
      </w:r>
      <w:r>
        <w:rPr>
          <w:rFonts w:cs="Calibri"/>
        </w:rPr>
        <w:t>gt jeweils 180 Minuten.</w:t>
      </w:r>
      <w:r>
        <w:rPr>
          <w:rFonts w:cs="Calibri"/>
        </w:rPr>
        <w:t>“</w:t>
      </w:r>
    </w:p>
    <w:p w14:paraId="2A67D987" w14:textId="77777777" w:rsidR="00D1288A" w:rsidRDefault="00D1288A">
      <w:pPr>
        <w:pStyle w:val="Normaltext"/>
        <w:widowControl/>
        <w:rPr>
          <w:rFonts w:cs="Calibri"/>
        </w:rPr>
      </w:pPr>
    </w:p>
    <w:p w14:paraId="6D10D772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8.</w:t>
      </w:r>
      <w:r>
        <w:tab/>
      </w:r>
      <w:r>
        <w:t>§</w:t>
      </w:r>
      <w:r>
        <w:t xml:space="preserve"> 19 wird wie folgt ge</w:t>
      </w:r>
      <w:r>
        <w:t>ä</w:t>
      </w:r>
      <w:r>
        <w:t>ndert:</w:t>
      </w:r>
    </w:p>
    <w:p w14:paraId="3A263497" w14:textId="77777777" w:rsidR="00D1288A" w:rsidRDefault="00D1288A">
      <w:pPr>
        <w:pStyle w:val="Normaltext"/>
        <w:widowControl/>
      </w:pPr>
    </w:p>
    <w:p w14:paraId="66BC4837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a)</w:t>
      </w:r>
    </w:p>
    <w:p w14:paraId="602B4B22" w14:textId="77777777" w:rsidR="00D1288A" w:rsidRDefault="00D1288A">
      <w:pPr>
        <w:pStyle w:val="ListeNormal2"/>
        <w:widowControl/>
        <w:rPr>
          <w:rFonts w:cs="Arial"/>
        </w:rPr>
      </w:pPr>
      <w:r>
        <w:t xml:space="preserve">In Absatz 1 werden die Fachrichtungsangaben </w:t>
      </w:r>
      <w:r>
        <w:t>„</w:t>
      </w:r>
      <w:r>
        <w:t>Floristik</w:t>
      </w:r>
      <w:r>
        <w:t>“</w:t>
      </w:r>
      <w:r>
        <w:t xml:space="preserve"> und </w:t>
      </w:r>
      <w:r>
        <w:t>„</w:t>
      </w:r>
      <w:r>
        <w:t>Forstwirtschaft, Stufe I</w:t>
      </w:r>
      <w:r>
        <w:t>“</w:t>
      </w:r>
      <w:r>
        <w:t xml:space="preserve"> gestrichen.</w:t>
      </w:r>
    </w:p>
    <w:p w14:paraId="77EE396E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b)</w:t>
      </w:r>
    </w:p>
    <w:p w14:paraId="091E2840" w14:textId="77777777" w:rsidR="00D1288A" w:rsidRDefault="00D1288A">
      <w:pPr>
        <w:pStyle w:val="ListeNormal2"/>
        <w:widowControl/>
        <w:rPr>
          <w:rFonts w:cs="Arial"/>
        </w:rPr>
      </w:pPr>
      <w:r>
        <w:t xml:space="preserve">In Absatz 2 werden die Fachrichtungsangaben </w:t>
      </w:r>
      <w:r>
        <w:t>„</w:t>
      </w:r>
      <w:r>
        <w:t>Forstwirtschaft</w:t>
      </w:r>
      <w:r>
        <w:t>“</w:t>
      </w:r>
      <w:r>
        <w:t xml:space="preserve"> und </w:t>
      </w:r>
      <w:r>
        <w:t>„</w:t>
      </w:r>
      <w:r>
        <w:t>Milch- und Molkereiwirtschaft</w:t>
      </w:r>
      <w:r>
        <w:t>“</w:t>
      </w:r>
      <w:r>
        <w:t xml:space="preserve"> gestrichen.</w:t>
      </w:r>
    </w:p>
    <w:p w14:paraId="64FAD951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9.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21 Absatz 1 Satz 1 und Satz 2 und Absatz 2 sowie an folgenden Stellen im Verordnungstext wird jeweils das Wort </w:t>
      </w:r>
      <w:r>
        <w:rPr>
          <w:rFonts w:cs="Calibri"/>
        </w:rPr>
        <w:t>„</w:t>
      </w:r>
      <w:r>
        <w:rPr>
          <w:rFonts w:cs="Calibri"/>
        </w:rPr>
        <w:t>zu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zur F</w:t>
      </w:r>
      <w:r>
        <w:rPr>
          <w:rFonts w:cs="Calibri"/>
        </w:rPr>
        <w:t>ü</w:t>
      </w:r>
      <w:r>
        <w:rPr>
          <w:rFonts w:cs="Calibri"/>
        </w:rPr>
        <w:t>hrung</w:t>
      </w:r>
      <w:r>
        <w:rPr>
          <w:rFonts w:cs="Calibri"/>
        </w:rPr>
        <w:t>“</w:t>
      </w:r>
      <w:r>
        <w:rPr>
          <w:rFonts w:cs="Calibri"/>
        </w:rPr>
        <w:t xml:space="preserve"> ersetzt:</w:t>
      </w:r>
    </w:p>
    <w:p w14:paraId="066FEFDE" w14:textId="77777777" w:rsidR="00D1288A" w:rsidRDefault="00D1288A">
      <w:pPr>
        <w:pStyle w:val="Normaltext"/>
        <w:widowControl/>
        <w:rPr>
          <w:rFonts w:cs="Calibri"/>
        </w:rPr>
      </w:pPr>
    </w:p>
    <w:p w14:paraId="0F51B94B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§</w:t>
      </w:r>
      <w:r>
        <w:t xml:space="preserve"> 24 Absatz 1 und Absatz 2; </w:t>
      </w:r>
      <w:r>
        <w:t>§</w:t>
      </w:r>
      <w:r>
        <w:t xml:space="preserve"> 26 Satz 1; </w:t>
      </w:r>
      <w:r>
        <w:t>§</w:t>
      </w:r>
      <w:r>
        <w:t xml:space="preserve"> 36 f</w:t>
      </w:r>
      <w:r>
        <w:t>ü</w:t>
      </w:r>
      <w:r>
        <w:t xml:space="preserve">nfmal; </w:t>
      </w:r>
      <w:r>
        <w:t>§</w:t>
      </w:r>
      <w:r>
        <w:t xml:space="preserve"> 38 Satz 1; </w:t>
      </w:r>
      <w:r>
        <w:t>§</w:t>
      </w:r>
      <w:r>
        <w:t xml:space="preserve"> 42 Absatz 1 und Absatz 2 Satz 1.</w:t>
      </w:r>
    </w:p>
    <w:p w14:paraId="4D3E3B13" w14:textId="77777777" w:rsidR="00D1288A" w:rsidRDefault="00D1288A">
      <w:pPr>
        <w:pStyle w:val="Normaltext"/>
        <w:widowControl/>
      </w:pPr>
    </w:p>
    <w:p w14:paraId="676D3705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10.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25 werden die Fachrichtungsangaben </w:t>
      </w:r>
      <w:r>
        <w:rPr>
          <w:rFonts w:cs="Calibri"/>
        </w:rPr>
        <w:t>„</w:t>
      </w:r>
      <w:r>
        <w:rPr>
          <w:rFonts w:cs="Calibri"/>
        </w:rPr>
        <w:t>Metallgestaltung</w:t>
      </w:r>
      <w:r>
        <w:rPr>
          <w:rFonts w:cs="Calibri"/>
        </w:rPr>
        <w:t>“</w:t>
      </w:r>
      <w:r>
        <w:rPr>
          <w:rFonts w:cs="Calibri"/>
        </w:rPr>
        <w:t xml:space="preserve"> und </w:t>
      </w:r>
      <w:r>
        <w:rPr>
          <w:rFonts w:cs="Calibri"/>
        </w:rPr>
        <w:t>„</w:t>
      </w:r>
      <w:r>
        <w:rPr>
          <w:rFonts w:cs="Calibri"/>
        </w:rPr>
        <w:t>Werbegestaltung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63E4A2F7" w14:textId="77777777" w:rsidR="00D1288A" w:rsidRDefault="00D1288A">
      <w:pPr>
        <w:pStyle w:val="Normaltext"/>
        <w:widowControl/>
        <w:rPr>
          <w:rFonts w:cs="Calibri"/>
        </w:rPr>
      </w:pPr>
    </w:p>
    <w:p w14:paraId="554CCA00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11.</w:t>
      </w:r>
      <w:r>
        <w:tab/>
        <w:t xml:space="preserve">Nach </w:t>
      </w:r>
      <w:r>
        <w:t>§</w:t>
      </w:r>
      <w:r>
        <w:t xml:space="preserve"> 26 wird folgender Unterabschnitt eingef</w:t>
      </w:r>
      <w:r>
        <w:t>ü</w:t>
      </w:r>
      <w:r>
        <w:t>gt:</w:t>
      </w:r>
    </w:p>
    <w:p w14:paraId="7DEE4DE5" w14:textId="77777777" w:rsidR="00D1288A" w:rsidRDefault="00D1288A">
      <w:pPr>
        <w:pStyle w:val="Normaltext"/>
        <w:widowControl/>
      </w:pPr>
    </w:p>
    <w:p w14:paraId="3A2F399C" w14:textId="77777777" w:rsidR="00D1288A" w:rsidRDefault="00D1288A">
      <w:pPr>
        <w:pStyle w:val="Zwischenfcber02"/>
        <w:widowControl/>
        <w:rPr>
          <w:rFonts w:cs="Arial"/>
        </w:rPr>
      </w:pPr>
      <w:r>
        <w:t>„</w:t>
      </w:r>
      <w:r>
        <w:t>3a. Unterabschnitt</w:t>
      </w:r>
      <w:r>
        <w:br/>
        <w:t>Informatik</w:t>
      </w:r>
    </w:p>
    <w:p w14:paraId="40C1F368" w14:textId="77777777" w:rsidR="00D1288A" w:rsidRDefault="00D1288A">
      <w:pPr>
        <w:pStyle w:val="Zwischenfcber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26a</w:t>
      </w:r>
      <w:r>
        <w:rPr>
          <w:rFonts w:cs="Calibri"/>
        </w:rPr>
        <w:br/>
        <w:t>Fachrichtungen</w:t>
      </w:r>
    </w:p>
    <w:p w14:paraId="6BA3BF89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Die Bildungsg</w:t>
      </w:r>
      <w:r>
        <w:rPr>
          <w:rFonts w:cs="Calibri"/>
        </w:rPr>
        <w:t>ä</w:t>
      </w:r>
      <w:r>
        <w:rPr>
          <w:rFonts w:cs="Calibri"/>
        </w:rPr>
        <w:t>nge der Fachschule f</w:t>
      </w:r>
      <w:r>
        <w:rPr>
          <w:rFonts w:cs="Calibri"/>
        </w:rPr>
        <w:t>ü</w:t>
      </w:r>
      <w:r>
        <w:rPr>
          <w:rFonts w:cs="Calibri"/>
        </w:rPr>
        <w:t>r Informatik werden in folgenden Fachrichtungen angeboten:</w:t>
      </w:r>
    </w:p>
    <w:p w14:paraId="03F7D40C" w14:textId="77777777" w:rsidR="00D1288A" w:rsidRDefault="00D1288A">
      <w:pPr>
        <w:pStyle w:val="Normaltext"/>
        <w:widowControl/>
        <w:rPr>
          <w:rFonts w:cs="Calibri"/>
        </w:rPr>
      </w:pPr>
    </w:p>
    <w:p w14:paraId="558E8BC7" w14:textId="77777777" w:rsidR="00D1288A" w:rsidRDefault="00D1288A">
      <w:pPr>
        <w:pStyle w:val="ListeNormal2"/>
        <w:widowControl/>
        <w:ind w:left="284"/>
      </w:pPr>
      <w:r>
        <w:rPr>
          <w:rFonts w:cs="Arial"/>
        </w:rPr>
        <w:t>Technische Informatik</w:t>
      </w:r>
    </w:p>
    <w:p w14:paraId="58952CB4" w14:textId="77777777" w:rsidR="00D1288A" w:rsidRDefault="00D1288A">
      <w:pPr>
        <w:pStyle w:val="ListeNormal2"/>
        <w:widowControl/>
        <w:ind w:left="284"/>
      </w:pPr>
      <w:r>
        <w:rPr>
          <w:rFonts w:cs="Arial"/>
        </w:rPr>
        <w:t>Wirtschaftsinformatik.</w:t>
      </w:r>
    </w:p>
    <w:p w14:paraId="6DE0E64E" w14:textId="77777777" w:rsidR="00D1288A" w:rsidRDefault="00D1288A">
      <w:pPr>
        <w:pStyle w:val="Zwischenfcber01"/>
        <w:widowControl/>
        <w:rPr>
          <w:rFonts w:cs="Calibri"/>
        </w:rPr>
      </w:pPr>
      <w:r>
        <w:t>§</w:t>
      </w:r>
      <w:r>
        <w:t xml:space="preserve"> 26b</w:t>
      </w:r>
      <w:r>
        <w:br/>
        <w:t>Aufnahmevoraussetzungen</w:t>
      </w:r>
    </w:p>
    <w:p w14:paraId="67F03445" w14:textId="77777777" w:rsidR="00D1288A" w:rsidRDefault="00D1288A">
      <w:pPr>
        <w:pStyle w:val="ListeNormal1"/>
        <w:keepNext/>
        <w:widowControl/>
        <w:ind w:left="284"/>
        <w:rPr>
          <w:rFonts w:cs="Calibri"/>
        </w:rPr>
      </w:pPr>
      <w:r>
        <w:t>Die Aufnahme in den Fachbereich die Fachschule f</w:t>
      </w:r>
      <w:r>
        <w:t>ü</w:t>
      </w:r>
      <w:r>
        <w:t>r Informatik erfordert neben den allgemeinen Aufnahmevoraussetzungen (</w:t>
      </w:r>
      <w:r>
        <w:t>§</w:t>
      </w:r>
      <w:r>
        <w:t xml:space="preserve"> 5) den mittleren Schulabschluss (Fachoberschulreife).</w:t>
      </w:r>
    </w:p>
    <w:p w14:paraId="051237AD" w14:textId="77777777" w:rsidR="00D1288A" w:rsidRDefault="00D1288A">
      <w:pPr>
        <w:pStyle w:val="Normaltext"/>
        <w:widowControl/>
      </w:pPr>
    </w:p>
    <w:p w14:paraId="26EE9DF3" w14:textId="77777777" w:rsidR="00D1288A" w:rsidRDefault="00D1288A">
      <w:pPr>
        <w:pStyle w:val="Zwischenfcber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26c</w:t>
      </w:r>
      <w:r>
        <w:rPr>
          <w:rFonts w:cs="Calibri"/>
        </w:rPr>
        <w:br/>
        <w:t>Berufsbezeichnung</w:t>
      </w:r>
    </w:p>
    <w:p w14:paraId="2B2E2C4D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Der erfolgreiche Abschluss der Fachschule f</w:t>
      </w:r>
      <w:r>
        <w:rPr>
          <w:rFonts w:cs="Calibri"/>
        </w:rPr>
        <w:t>ü</w:t>
      </w:r>
      <w:r>
        <w:rPr>
          <w:rFonts w:cs="Calibri"/>
        </w:rPr>
        <w:t>r Informatik berechtigt zur F</w:t>
      </w:r>
      <w:r>
        <w:rPr>
          <w:rFonts w:cs="Calibri"/>
        </w:rPr>
        <w:t>ü</w:t>
      </w:r>
      <w:r>
        <w:rPr>
          <w:rFonts w:cs="Calibri"/>
        </w:rPr>
        <w:t xml:space="preserve">hrung der Berufsbezeichnung </w:t>
      </w:r>
      <w:r>
        <w:rPr>
          <w:rFonts w:cs="Calibri"/>
        </w:rPr>
        <w:t>„</w:t>
      </w:r>
      <w:r>
        <w:rPr>
          <w:rFonts w:cs="Calibri"/>
        </w:rPr>
        <w:t>Staatlich gepr</w:t>
      </w:r>
      <w:r>
        <w:rPr>
          <w:rFonts w:cs="Calibri"/>
        </w:rPr>
        <w:t>ü</w:t>
      </w:r>
      <w:r>
        <w:rPr>
          <w:rFonts w:cs="Calibri"/>
        </w:rPr>
        <w:t>fte Informatikerin/ Staatlich gepr</w:t>
      </w:r>
      <w:r>
        <w:rPr>
          <w:rFonts w:cs="Calibri"/>
        </w:rPr>
        <w:t>ü</w:t>
      </w:r>
      <w:r>
        <w:rPr>
          <w:rFonts w:cs="Calibri"/>
        </w:rPr>
        <w:t>fter Informatiker</w:t>
      </w:r>
      <w:r>
        <w:rPr>
          <w:rFonts w:cs="Calibri"/>
        </w:rPr>
        <w:t>“</w:t>
      </w:r>
      <w:r>
        <w:rPr>
          <w:rFonts w:cs="Calibri"/>
        </w:rPr>
        <w:t xml:space="preserve"> mit Angabe der Fachrichtung und gegebenenfalls des Schwerpunktes.</w:t>
      </w:r>
      <w:r>
        <w:rPr>
          <w:rFonts w:cs="Calibri"/>
        </w:rPr>
        <w:t>“</w:t>
      </w:r>
    </w:p>
    <w:p w14:paraId="25664238" w14:textId="77777777" w:rsidR="00D1288A" w:rsidRDefault="00D1288A">
      <w:pPr>
        <w:pStyle w:val="Normaltext"/>
        <w:widowControl/>
        <w:rPr>
          <w:rFonts w:cs="Calibri"/>
        </w:rPr>
      </w:pPr>
    </w:p>
    <w:p w14:paraId="5F071351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12.</w:t>
      </w:r>
      <w:r>
        <w:tab/>
        <w:t xml:space="preserve">In </w:t>
      </w:r>
      <w:r>
        <w:t>§</w:t>
      </w:r>
      <w:r>
        <w:t xml:space="preserve"> 28 Absatz 1 Satz 3 werden die W</w:t>
      </w:r>
      <w:r>
        <w:t>ö</w:t>
      </w:r>
      <w:r>
        <w:t xml:space="preserve">rter </w:t>
      </w:r>
      <w:r>
        <w:t>„</w:t>
      </w:r>
      <w:r>
        <w:t>zum Erwerb beruflicher Kenntnisse</w:t>
      </w:r>
      <w:r>
        <w:t>“</w:t>
      </w:r>
      <w:r>
        <w:t xml:space="preserve"> gestrichen.</w:t>
      </w:r>
    </w:p>
    <w:p w14:paraId="2D7CF460" w14:textId="77777777" w:rsidR="00D1288A" w:rsidRDefault="00D1288A">
      <w:pPr>
        <w:pStyle w:val="Normaltext"/>
        <w:widowControl/>
      </w:pPr>
    </w:p>
    <w:p w14:paraId="2DB7DA92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13.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29 Satz 1 wird das Wort </w:t>
      </w:r>
      <w:r>
        <w:rPr>
          <w:rFonts w:cs="Calibri"/>
        </w:rPr>
        <w:t>„</w:t>
      </w:r>
      <w:r>
        <w:rPr>
          <w:rFonts w:cs="Calibri"/>
        </w:rPr>
        <w:t>ist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sind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0148E8C3" w14:textId="77777777" w:rsidR="00D1288A" w:rsidRDefault="00D1288A">
      <w:pPr>
        <w:pStyle w:val="Normaltext"/>
        <w:widowControl/>
        <w:rPr>
          <w:rFonts w:cs="Calibri"/>
        </w:rPr>
      </w:pPr>
    </w:p>
    <w:p w14:paraId="65162C85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14.</w:t>
      </w:r>
      <w:r>
        <w:tab/>
        <w:t xml:space="preserve">In </w:t>
      </w:r>
      <w:r>
        <w:t>§</w:t>
      </w:r>
      <w:r>
        <w:t xml:space="preserve"> 37 wird die Liste der Fachrichtungsangaben wie folgt ge</w:t>
      </w:r>
      <w:r>
        <w:t>ä</w:t>
      </w:r>
      <w:r>
        <w:t>ndert:</w:t>
      </w:r>
    </w:p>
    <w:p w14:paraId="1EB6E68D" w14:textId="77777777" w:rsidR="00D1288A" w:rsidRDefault="00D1288A">
      <w:pPr>
        <w:pStyle w:val="Normaltext"/>
        <w:widowControl/>
      </w:pPr>
    </w:p>
    <w:p w14:paraId="69B7744E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a)</w:t>
      </w:r>
    </w:p>
    <w:p w14:paraId="3DF5C04F" w14:textId="77777777" w:rsidR="00D1288A" w:rsidRDefault="00D1288A">
      <w:pPr>
        <w:pStyle w:val="ListeNormal2"/>
        <w:widowControl/>
        <w:rPr>
          <w:rFonts w:cs="Arial"/>
        </w:rPr>
      </w:pPr>
      <w:r>
        <w:t>Folgende Fachrichtungsangaben werden gestrichen: Agrartechnik; Feinwerktechnik; Informatik; Kraftfahrzeugtechnik; Museums- und Ausstellungstechnik; Sanit</w:t>
      </w:r>
      <w:r>
        <w:t>ä</w:t>
      </w:r>
      <w:r>
        <w:t>rtechnik.</w:t>
      </w:r>
    </w:p>
    <w:p w14:paraId="17DF66BA" w14:textId="77777777" w:rsidR="00D1288A" w:rsidRDefault="00D1288A">
      <w:pPr>
        <w:pStyle w:val="ListeNormal1"/>
        <w:keepNext/>
        <w:widowControl/>
        <w:ind w:left="284"/>
      </w:pPr>
      <w:r>
        <w:rPr>
          <w:rFonts w:cs="Calibri"/>
        </w:rPr>
        <w:t>b)</w:t>
      </w:r>
    </w:p>
    <w:p w14:paraId="7074A0BE" w14:textId="77777777" w:rsidR="00D1288A" w:rsidRDefault="00D1288A">
      <w:pPr>
        <w:pStyle w:val="ListeNormal2"/>
        <w:widowControl/>
        <w:rPr>
          <w:rFonts w:cs="Arial"/>
        </w:rPr>
      </w:pPr>
      <w:r>
        <w:t xml:space="preserve">Nach dem Wort </w:t>
      </w:r>
      <w:r>
        <w:t>„</w:t>
      </w:r>
      <w:r>
        <w:t>Elektrotechnik</w:t>
      </w:r>
      <w:r>
        <w:t>“</w:t>
      </w:r>
      <w:r>
        <w:t xml:space="preserve"> wird das Wort </w:t>
      </w:r>
      <w:r>
        <w:t>„</w:t>
      </w:r>
      <w:r>
        <w:t>Fahrzeugtechnik</w:t>
      </w:r>
      <w:r>
        <w:t>“</w:t>
      </w:r>
      <w:r>
        <w:t xml:space="preserve"> eingef</w:t>
      </w:r>
      <w:r>
        <w:t>ü</w:t>
      </w:r>
      <w:r>
        <w:t>gt.</w:t>
      </w:r>
    </w:p>
    <w:p w14:paraId="45479B8C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15.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38 Satz 2 werden das Komma nach dem Wort </w:t>
      </w:r>
      <w:r>
        <w:rPr>
          <w:rFonts w:cs="Calibri"/>
        </w:rPr>
        <w:t>„</w:t>
      </w:r>
      <w:r>
        <w:rPr>
          <w:rFonts w:cs="Calibri"/>
        </w:rPr>
        <w:t>Augenoptiker</w:t>
      </w:r>
      <w:r>
        <w:rPr>
          <w:rFonts w:cs="Calibri"/>
        </w:rPr>
        <w:t>“</w:t>
      </w:r>
      <w:r>
        <w:rPr>
          <w:rFonts w:cs="Calibri"/>
        </w:rPr>
        <w:t xml:space="preserve"> durch einen Punkt ersetzt und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 xml:space="preserve">und in der Fachrichtung Informatik </w:t>
      </w:r>
      <w:r>
        <w:rPr>
          <w:rFonts w:cs="Calibri"/>
        </w:rPr>
        <w:t>„</w:t>
      </w:r>
      <w:r>
        <w:rPr>
          <w:rFonts w:cs="Calibri"/>
        </w:rPr>
        <w:t>Staatlich gepr</w:t>
      </w:r>
      <w:r>
        <w:rPr>
          <w:rFonts w:cs="Calibri"/>
        </w:rPr>
        <w:t>ü</w:t>
      </w:r>
      <w:r>
        <w:rPr>
          <w:rFonts w:cs="Calibri"/>
        </w:rPr>
        <w:t>fte Informatikerin/Staatlich gepr</w:t>
      </w:r>
      <w:r>
        <w:rPr>
          <w:rFonts w:cs="Calibri"/>
        </w:rPr>
        <w:t>ü</w:t>
      </w:r>
      <w:r>
        <w:rPr>
          <w:rFonts w:cs="Calibri"/>
        </w:rPr>
        <w:t>fter Informatiker"." gestrichen.</w:t>
      </w:r>
    </w:p>
    <w:p w14:paraId="672733E1" w14:textId="77777777" w:rsidR="00D1288A" w:rsidRDefault="00D1288A">
      <w:pPr>
        <w:pStyle w:val="Normaltext"/>
        <w:widowControl/>
        <w:rPr>
          <w:rFonts w:cs="Calibri"/>
        </w:rPr>
      </w:pPr>
    </w:p>
    <w:p w14:paraId="65FE3FC3" w14:textId="77777777" w:rsidR="00D1288A" w:rsidRDefault="00D1288A">
      <w:pPr>
        <w:pStyle w:val="ListeNormal1"/>
        <w:keepNext/>
        <w:widowControl/>
        <w:ind w:left="283" w:hanging="283"/>
        <w:rPr>
          <w:rFonts w:cs="Calibri"/>
        </w:rPr>
      </w:pPr>
      <w:r>
        <w:t>16.</w:t>
      </w:r>
      <w:r>
        <w:tab/>
        <w:t xml:space="preserve">In </w:t>
      </w:r>
      <w:r>
        <w:t>§</w:t>
      </w:r>
      <w:r>
        <w:t xml:space="preserve"> 39 Absatz 2 werden die Fachrichtungsangaben </w:t>
      </w:r>
      <w:r>
        <w:t>„</w:t>
      </w:r>
      <w:r>
        <w:t>Informatik</w:t>
      </w:r>
      <w:r>
        <w:t>“</w:t>
      </w:r>
      <w:r>
        <w:t xml:space="preserve"> und </w:t>
      </w:r>
      <w:r>
        <w:t>„</w:t>
      </w:r>
      <w:r>
        <w:t>Logistik</w:t>
      </w:r>
      <w:r>
        <w:t>“</w:t>
      </w:r>
      <w:r>
        <w:t xml:space="preserve"> gestrichen.</w:t>
      </w:r>
    </w:p>
    <w:p w14:paraId="65E113CC" w14:textId="77777777" w:rsidR="00D1288A" w:rsidRDefault="00D1288A">
      <w:pPr>
        <w:pStyle w:val="Normaltext"/>
        <w:widowControl/>
      </w:pPr>
    </w:p>
    <w:p w14:paraId="06C171E6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17.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42 Absatz 2 wird Satz 3 aufgehoben.</w:t>
      </w:r>
    </w:p>
    <w:p w14:paraId="463B308A" w14:textId="77777777" w:rsidR="00D1288A" w:rsidRDefault="00D1288A">
      <w:pPr>
        <w:pStyle w:val="Normaltext"/>
        <w:widowControl/>
        <w:rPr>
          <w:rFonts w:cs="Calibri"/>
        </w:rPr>
      </w:pPr>
    </w:p>
    <w:p w14:paraId="67C1E982" w14:textId="77777777" w:rsidR="00D1288A" w:rsidRDefault="00D1288A">
      <w:pPr>
        <w:pStyle w:val="Zwischenfcber01"/>
        <w:widowControl/>
        <w:spacing w:before="10" w:after="10" w:line="80" w:lineRule="exact"/>
      </w:pPr>
    </w:p>
    <w:p w14:paraId="15281617" w14:textId="77777777" w:rsidR="00D1288A" w:rsidRDefault="00D1288A">
      <w:pPr>
        <w:pStyle w:val="Zwischenfcber01"/>
        <w:widowControl/>
      </w:pPr>
      <w:r>
        <w:rPr>
          <w:rFonts w:cs="Calibri"/>
        </w:rPr>
        <w:t>Artikel 2</w:t>
      </w:r>
    </w:p>
    <w:p w14:paraId="3DE43F7B" w14:textId="77777777" w:rsidR="00D1288A" w:rsidRDefault="00D1288A">
      <w:pPr>
        <w:pStyle w:val="Zwischenfcber01"/>
        <w:widowControl/>
      </w:pPr>
      <w:r>
        <w:rPr>
          <w:rFonts w:cs="Calibri"/>
        </w:rPr>
        <w:t xml:space="preserve">Inkrafttreten, </w:t>
      </w:r>
      <w:r>
        <w:rPr>
          <w:rFonts w:cs="Calibri"/>
        </w:rPr>
        <w:t>Ü</w:t>
      </w:r>
      <w:r>
        <w:rPr>
          <w:rFonts w:cs="Calibri"/>
        </w:rPr>
        <w:t>bergangsbestimmungen</w:t>
      </w:r>
    </w:p>
    <w:p w14:paraId="78642454" w14:textId="77777777" w:rsidR="00D1288A" w:rsidRDefault="00D1288A">
      <w:pPr>
        <w:pStyle w:val="Normaltext"/>
        <w:widowControl/>
      </w:pPr>
      <w:r>
        <w:rPr>
          <w:rFonts w:cs="Calibri"/>
        </w:rPr>
        <w:t>(1) Diese Verordnung tritt mit Wirkung vom 1. August 2012 in Kraft.</w:t>
      </w:r>
    </w:p>
    <w:p w14:paraId="34D291C5" w14:textId="77777777" w:rsidR="00D1288A" w:rsidRDefault="00D1288A">
      <w:pPr>
        <w:pStyle w:val="Haupttext1"/>
        <w:widowControl/>
        <w:ind w:left="1"/>
      </w:pPr>
      <w:r>
        <w:t>(2) Abweichend von Absatz 1 gelten folgende ge</w:t>
      </w:r>
      <w:r>
        <w:t>ä</w:t>
      </w:r>
      <w:r>
        <w:t>nderte Regelungen erstmalig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am 1. August 2012 in die Jahrgangsstufe 11 der H</w:t>
      </w:r>
      <w:r>
        <w:t>ö</w:t>
      </w:r>
      <w:r>
        <w:t xml:space="preserve">heren Berufsfachschule eingetreten sind oder die Jahrgangsstufe 11 wiederholen: Artikel 1 3. Abschnitt Nummern 1 bis 5, Nummer 7 </w:t>
      </w:r>
      <w:r>
        <w:rPr>
          <w:rFonts w:cs="Arial"/>
        </w:rPr>
        <w:t>sowie Nummer 12 au</w:t>
      </w:r>
      <w:r>
        <w:rPr>
          <w:rFonts w:cs="Arial"/>
        </w:rPr>
        <w:t>ß</w:t>
      </w:r>
      <w:r>
        <w:rPr>
          <w:rFonts w:cs="Arial"/>
        </w:rPr>
        <w:t>er Buchstabe d.</w:t>
      </w:r>
    </w:p>
    <w:p w14:paraId="0D2EF1BC" w14:textId="77777777" w:rsidR="00D1288A" w:rsidRDefault="00D1288A">
      <w:pPr>
        <w:pStyle w:val="Haupttext1"/>
        <w:widowControl/>
        <w:ind w:left="1"/>
        <w:rPr>
          <w:rFonts w:cs="Arial"/>
        </w:rPr>
      </w:pPr>
      <w:r>
        <w:rPr>
          <w:rFonts w:cs="Arial"/>
        </w:rPr>
        <w:t xml:space="preserve">(3) </w:t>
      </w:r>
      <w:r>
        <w:t>Abweichend von Absatz 1 gelten die gem</w:t>
      </w:r>
      <w:r>
        <w:t>äß</w:t>
      </w:r>
      <w:r>
        <w:t xml:space="preserve"> Artikel 1 3. Abschnitt Nummern 10, 11 und 14 ge</w:t>
      </w:r>
      <w:r>
        <w:t>ä</w:t>
      </w:r>
      <w:r>
        <w:t>nderten Bildungsgang- und Berufs-</w:t>
      </w:r>
      <w:r>
        <w:rPr>
          <w:rFonts w:cs="Arial"/>
        </w:rPr>
        <w:t>bezeichnungen f</w:t>
      </w:r>
      <w:r>
        <w:rPr>
          <w:rFonts w:cs="Arial"/>
        </w:rPr>
        <w:t>ü</w:t>
      </w:r>
      <w:r>
        <w:rPr>
          <w:rFonts w:cs="Arial"/>
        </w:rPr>
        <w:t>r Assistenten nach den Anlagen C 1 bis C 4 erstmalig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am 1. August 2012 in die Jahrgangsstufe 11 eingetreten sind oder die Jahrgangsstufe 11 wiederholen.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am 1. August 2012 in die Jahrgangsstufe 12 eines dieser Bildungsg</w:t>
      </w:r>
      <w:r>
        <w:rPr>
          <w:rFonts w:cs="Arial"/>
        </w:rPr>
        <w:t>ä</w:t>
      </w:r>
      <w:r>
        <w:rPr>
          <w:rFonts w:cs="Arial"/>
        </w:rPr>
        <w:t>nge oder des Bildungsganges nach Anlage C 7 eingetreten sind oder sich zu diesem Zeitpunkt bereits in der Jahrgangsstufe 12 oder 13 befanden, beenden ihre Ausbildung nach den bisherigen Vorschriften</w:t>
      </w:r>
      <w:r>
        <w:t>.</w:t>
      </w:r>
    </w:p>
    <w:p w14:paraId="5CFC717E" w14:textId="77777777" w:rsidR="00D1288A" w:rsidRDefault="00D1288A">
      <w:pPr>
        <w:pStyle w:val="Normaltext"/>
        <w:widowControl/>
      </w:pPr>
      <w:r>
        <w:rPr>
          <w:rFonts w:cs="Calibri"/>
        </w:rPr>
        <w:t>(4) Abweichend von Absatz 1 gelten die gem</w:t>
      </w:r>
      <w:r>
        <w:rPr>
          <w:rFonts w:cs="Calibri"/>
        </w:rPr>
        <w:t>äß</w:t>
      </w:r>
      <w:r>
        <w:rPr>
          <w:rFonts w:cs="Calibri"/>
        </w:rPr>
        <w:t xml:space="preserve"> Artikel 1 4. Abschnitt Nummern 1 und 3 ge</w:t>
      </w:r>
      <w:r>
        <w:rPr>
          <w:rFonts w:cs="Calibri"/>
        </w:rPr>
        <w:t>ä</w:t>
      </w:r>
      <w:r>
        <w:rPr>
          <w:rFonts w:cs="Calibri"/>
        </w:rPr>
        <w:t>nderten Bestimmungen erstmalig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am 1. August 2012 in die Jahrgangsstufe 11 eines Bildungsganges des Beruflichen Gymnasiums eingetreten sind oder die Jahrgangsstufe 11 wiederholen.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am 1. August 2012 in die Jahrgangsstufe 12 eines dieser Bildungsg</w:t>
      </w:r>
      <w:r>
        <w:rPr>
          <w:rFonts w:cs="Calibri"/>
        </w:rPr>
        <w:t>ä</w:t>
      </w:r>
      <w:r>
        <w:rPr>
          <w:rFonts w:cs="Calibri"/>
        </w:rPr>
        <w:t>nge eingetreten sind oder sich zu diesem Zeitpunkt bereits in der Jahrgangsstufe 12 oder 13 befanden, beenden ihre Ausbildung nach den bisherigen Vorschriften.</w:t>
      </w:r>
    </w:p>
    <w:p w14:paraId="5B9AD174" w14:textId="77777777" w:rsidR="00D1288A" w:rsidRDefault="00D1288A">
      <w:pPr>
        <w:pStyle w:val="Normaltext"/>
        <w:widowControl/>
      </w:pPr>
      <w:r>
        <w:rPr>
          <w:rFonts w:cs="Calibri"/>
        </w:rPr>
        <w:t>(5) Abweichend von Absatz 1 gelten f</w:t>
      </w:r>
      <w:r>
        <w:rPr>
          <w:rFonts w:cs="Calibri"/>
        </w:rPr>
        <w:t>ü</w:t>
      </w:r>
      <w:r>
        <w:rPr>
          <w:rFonts w:cs="Calibri"/>
        </w:rPr>
        <w:t xml:space="preserve">r Artikel 1 5. Abschnitt folgende </w:t>
      </w:r>
      <w:r>
        <w:rPr>
          <w:rFonts w:cs="Calibri"/>
        </w:rPr>
        <w:t>Ü</w:t>
      </w:r>
      <w:r>
        <w:rPr>
          <w:rFonts w:cs="Calibri"/>
        </w:rPr>
        <w:t>bergangsbestimmungen:</w:t>
      </w:r>
    </w:p>
    <w:p w14:paraId="5D623172" w14:textId="77777777" w:rsidR="00D1288A" w:rsidRDefault="00D1288A">
      <w:pPr>
        <w:pStyle w:val="ListeNormal1"/>
        <w:keepNext/>
        <w:widowControl/>
        <w:ind w:left="283" w:hanging="283"/>
      </w:pPr>
      <w:r>
        <w:rPr>
          <w:rFonts w:cs="Calibri"/>
        </w:rPr>
        <w:t>a)</w:t>
      </w:r>
      <w:r>
        <w:rPr>
          <w:rFonts w:cs="Calibri"/>
        </w:rPr>
        <w:tab/>
        <w:t>Nummer 6 gilt erstmalig f</w:t>
      </w:r>
      <w:r>
        <w:rPr>
          <w:rFonts w:cs="Calibri"/>
        </w:rPr>
        <w:t>ü</w:t>
      </w:r>
      <w:r>
        <w:rPr>
          <w:rFonts w:cs="Calibri"/>
        </w:rPr>
        <w:t>r Studierende, die zum 1. August 2012 in den Bildungsgang eintreten oder das erste Jahr der Ausbildung wiederholen.</w:t>
      </w:r>
    </w:p>
    <w:p w14:paraId="1B0FC83F" w14:textId="77777777" w:rsidR="00D1288A" w:rsidRDefault="00D1288A">
      <w:pPr>
        <w:pStyle w:val="ListeNormal2"/>
        <w:widowControl/>
      </w:pPr>
    </w:p>
    <w:p w14:paraId="4781C698" w14:textId="77777777" w:rsidR="00D1288A" w:rsidRDefault="00D1288A">
      <w:pPr>
        <w:pStyle w:val="ListeNormal1"/>
        <w:keepNext/>
        <w:widowControl/>
        <w:ind w:left="283" w:hanging="283"/>
      </w:pPr>
      <w:r>
        <w:t>b)</w:t>
      </w:r>
      <w:r>
        <w:tab/>
        <w:t>Unabh</w:t>
      </w:r>
      <w:r>
        <w:t>ä</w:t>
      </w:r>
      <w:r>
        <w:t xml:space="preserve">ngig von der </w:t>
      </w:r>
      <w:r>
        <w:t>Ä</w:t>
      </w:r>
      <w:r>
        <w:t>nderung gem</w:t>
      </w:r>
      <w:r>
        <w:t>äß</w:t>
      </w:r>
      <w:r>
        <w:t xml:space="preserve"> Nummer 12 gilt die bestandene Pr</w:t>
      </w:r>
      <w:r>
        <w:t>ü</w:t>
      </w:r>
      <w:r>
        <w:t>fung zum Erwerb beruflicher Kenntnisse im Berufsfeld Sozialwesen gem</w:t>
      </w:r>
      <w:r>
        <w:t>äß</w:t>
      </w:r>
      <w:r>
        <w:t xml:space="preserve"> den Pr</w:t>
      </w:r>
      <w:r>
        <w:t>ü</w:t>
      </w:r>
      <w:r>
        <w:t>fungsbestimmungen der APO-BK Anlage C i</w:t>
      </w:r>
      <w:r>
        <w:rPr>
          <w:rFonts w:cs="Calibri"/>
        </w:rPr>
        <w:t>n der bis zum Inkrafttreten dieser Verordnung geltenden Fassung weiterhin als gleichwertige Qualifizierung</w:t>
      </w:r>
    </w:p>
    <w:p w14:paraId="58AC876A" w14:textId="77777777" w:rsidR="00D1288A" w:rsidRDefault="00D1288A">
      <w:pPr>
        <w:pStyle w:val="Normaltext"/>
        <w:widowControl/>
      </w:pPr>
      <w:r>
        <w:rPr>
          <w:rFonts w:cs="Calibri"/>
        </w:rPr>
        <w:t>.</w:t>
      </w:r>
    </w:p>
    <w:p w14:paraId="6DD3D14F" w14:textId="77777777" w:rsidR="00D1288A" w:rsidRDefault="00D1288A">
      <w:pPr>
        <w:pStyle w:val="Normaltext"/>
        <w:widowControl/>
        <w:rPr>
          <w:rFonts w:cs="Calibri"/>
        </w:rPr>
      </w:pPr>
    </w:p>
    <w:p w14:paraId="7211C1CD" w14:textId="77777777" w:rsidR="00D1288A" w:rsidRDefault="00D1288A">
      <w:pPr>
        <w:pStyle w:val="Normaltext"/>
        <w:widowControl/>
        <w:jc w:val="right"/>
        <w:rPr>
          <w:rFonts w:cs="Calibri"/>
        </w:rPr>
      </w:pPr>
      <w:r>
        <w:t>ABl. NRW. 10/12 S. 538</w:t>
      </w:r>
    </w:p>
    <w:p w14:paraId="2E44CA4A" w14:textId="77777777" w:rsidR="00D1288A" w:rsidRDefault="00D1288A">
      <w:pPr>
        <w:pStyle w:val="Normaltext"/>
        <w:widowControl/>
      </w:pPr>
    </w:p>
    <w:p w14:paraId="20113341" w14:textId="77777777" w:rsidR="00D1288A" w:rsidRDefault="00D1288A">
      <w:pPr>
        <w:pStyle w:val="Normaltext"/>
        <w:widowControl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CF0B62" w14:textId="77777777" w:rsidR="00D1288A" w:rsidRDefault="00D1288A">
      <w:r>
        <w:separator/>
      </w:r>
    </w:p>
  </w:endnote>
  <w:endnote w:type="continuationSeparator" w:id="0">
    <w:p w14:paraId="593699C7" w14:textId="77777777" w:rsidR="00D1288A" w:rsidRDefault="00D12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4E769" w14:textId="77777777" w:rsidR="00D1288A" w:rsidRDefault="00D1288A">
    <w:pPr>
      <w:pStyle w:val="Haupttext1"/>
      <w:widowControl/>
      <w:tabs>
        <w:tab w:val="left" w:pos="4989"/>
        <w:tab w:val="left" w:pos="9978"/>
      </w:tabs>
      <w:spacing w:before="10" w:after="10" w:line="190" w:lineRule="exact"/>
      <w:jc w:val="center"/>
      <w:rPr>
        <w:rFonts w:cs="Arial"/>
      </w:rPr>
    </w:pPr>
    <w:r>
      <w:t>©</w:t>
    </w:r>
    <w: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020A9" w14:textId="77777777" w:rsidR="00D1288A" w:rsidRDefault="00D1288A">
    <w:pPr>
      <w:pStyle w:val="ListeHaupttext2"/>
      <w:keepNext/>
      <w:widowControl/>
      <w:jc w:val="center"/>
      <w:rPr>
        <w:rFonts w:cs="Arial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025B0D" w14:textId="77777777" w:rsidR="00D1288A" w:rsidRDefault="00D1288A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27FEFC1" w14:textId="77777777" w:rsidR="00D1288A" w:rsidRDefault="00D1288A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46376"/>
    <w:rsid w:val="00346376"/>
    <w:rsid w:val="00A339FA"/>
    <w:rsid w:val="00D1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1A4CA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2345</Words>
  <Characters>14776</Characters>
  <Application>Microsoft Office Word</Application>
  <DocSecurity>0</DocSecurity>
  <Lines>123</Lines>
  <Paragraphs>34</Paragraphs>
  <ScaleCrop>false</ScaleCrop>
  <Company/>
  <LinksUpToDate>false</LinksUpToDate>
  <CharactersWithSpaces>17087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