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013471" w14:textId="77777777" w:rsidR="0041135D" w:rsidRDefault="0041135D">
      <w:pPr>
        <w:widowControl/>
        <w:spacing w:before="10" w:after="50" w:line="180" w:lineRule="exact"/>
        <w:ind w:left="815" w:hanging="815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33</w:t>
      </w:r>
    </w:p>
    <w:p w14:paraId="5345901E" w14:textId="77777777" w:rsidR="0041135D" w:rsidRDefault="0041135D">
      <w:pPr>
        <w:pStyle w:val="V-Bass-dcber"/>
        <w:widowControl/>
        <w:spacing w:before="10" w:after="10"/>
      </w:pPr>
      <w:r>
        <w:rPr>
          <w:rFonts w:cs="Arial"/>
        </w:rPr>
        <w:t xml:space="preserve">Sekundarstufe II </w:t>
      </w:r>
      <w:r>
        <w:rPr>
          <w:rFonts w:cs="Arial"/>
        </w:rPr>
        <w:t>–</w:t>
      </w:r>
      <w:r>
        <w:rPr>
          <w:rFonts w:cs="Arial"/>
        </w:rPr>
        <w:t xml:space="preserve"> Berufskolleg;</w:t>
      </w:r>
      <w:r>
        <w:rPr>
          <w:rFonts w:cs="Arial"/>
        </w:rPr>
        <w:br/>
        <w:t>Fachklassen des dualen Systems der Berufsausbildung;</w:t>
      </w:r>
      <w:r>
        <w:rPr>
          <w:rFonts w:cs="Arial"/>
        </w:rPr>
        <w:br/>
        <w:t>Vorl</w:t>
      </w:r>
      <w:r>
        <w:rPr>
          <w:rFonts w:cs="Arial"/>
        </w:rPr>
        <w:t>ä</w:t>
      </w:r>
      <w:r>
        <w:rPr>
          <w:rFonts w:cs="Arial"/>
        </w:rPr>
        <w:t>ufige Lehrpl</w:t>
      </w:r>
      <w:r>
        <w:rPr>
          <w:rFonts w:cs="Arial"/>
        </w:rPr>
        <w:t>ä</w:t>
      </w:r>
      <w:r>
        <w:rPr>
          <w:rFonts w:cs="Arial"/>
        </w:rPr>
        <w:t>ne</w:t>
      </w:r>
    </w:p>
    <w:p w14:paraId="2EB6AA2A" w14:textId="77777777" w:rsidR="0041135D" w:rsidRDefault="0041135D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2. 7. 2012 </w:t>
      </w:r>
      <w:r>
        <w:t>–</w:t>
      </w:r>
      <w:r>
        <w:t xml:space="preserve"> 313-6.08.01.13-104517</w:t>
      </w:r>
    </w:p>
    <w:p w14:paraId="30AAC9E0" w14:textId="77777777" w:rsidR="0041135D" w:rsidRDefault="0041135D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den Unterricht in den Fachklassen des dualen Systems der Berufsausbildung wurden unter verantwortlicher Leitung des Ministeriums f</w:t>
      </w:r>
      <w:r>
        <w:t>ü</w:t>
      </w:r>
      <w:r>
        <w:t>r Schule und Weiterbildung f</w:t>
      </w:r>
      <w:r>
        <w:t>ü</w:t>
      </w:r>
      <w:r>
        <w:t>r das Land Nordrhein-Westfalen Lehrpl</w:t>
      </w:r>
      <w:r>
        <w:t>ä</w:t>
      </w:r>
      <w:r>
        <w:t>ne erarbeitet. Dabei haben erfahrene Lehrkr</w:t>
      </w:r>
      <w:r>
        <w:t>ä</w:t>
      </w:r>
      <w:r>
        <w:t>fte und Berufsstandsvertretungen mitgewirkt.</w:t>
      </w:r>
    </w:p>
    <w:p w14:paraId="230F6E31" w14:textId="77777777" w:rsidR="0041135D" w:rsidRDefault="0041135D">
      <w:pPr>
        <w:pStyle w:val="V-Normaltext"/>
        <w:widowControl/>
      </w:pPr>
      <w:r>
        <w:t>Die Lehrpl</w:t>
      </w:r>
      <w:r>
        <w:t>ä</w:t>
      </w:r>
      <w:r>
        <w:t>ne f</w:t>
      </w:r>
      <w:r>
        <w:t>ü</w:t>
      </w:r>
      <w:r>
        <w:t xml:space="preserve">r die in </w:t>
      </w:r>
      <w:r>
        <w:rPr>
          <w:rFonts w:cs="Calibri"/>
        </w:rPr>
        <w:t>Anlage 1 aufgef</w:t>
      </w:r>
      <w:r>
        <w:rPr>
          <w:rFonts w:cs="Calibri"/>
        </w:rPr>
        <w:t>ü</w:t>
      </w:r>
      <w:r>
        <w:rPr>
          <w:rFonts w:cs="Calibri"/>
        </w:rPr>
        <w:t>hrten Ausbildungsberufe des dualen Systems der Berufsausbildung basieren auf den von der Kultusministerkonferenz beschlossenen Rahmenlehrpl</w:t>
      </w:r>
      <w:r>
        <w:rPr>
          <w:rFonts w:cs="Calibri"/>
        </w:rPr>
        <w:t>ä</w:t>
      </w:r>
      <w:r>
        <w:rPr>
          <w:rFonts w:cs="Calibri"/>
        </w:rPr>
        <w:t>nen. Sie treten zum 1. 8. 2012 als vorl</w:t>
      </w:r>
      <w:r>
        <w:rPr>
          <w:rFonts w:cs="Calibri"/>
        </w:rPr>
        <w:t>ä</w:t>
      </w:r>
      <w:r>
        <w:rPr>
          <w:rFonts w:cs="Calibri"/>
        </w:rPr>
        <w:t>ufige Lehrpl</w:t>
      </w:r>
      <w:r>
        <w:rPr>
          <w:rFonts w:cs="Calibri"/>
        </w:rPr>
        <w:t>ä</w:t>
      </w:r>
      <w:r>
        <w:rPr>
          <w:rFonts w:cs="Calibri"/>
        </w:rPr>
        <w:t>ne in Kraft.</w:t>
      </w:r>
    </w:p>
    <w:p w14:paraId="22032325" w14:textId="77777777" w:rsidR="0041135D" w:rsidRDefault="0041135D">
      <w:pPr>
        <w:pStyle w:val="V-Normaltext"/>
        <w:widowControl/>
      </w:pPr>
      <w:r>
        <w:rPr>
          <w:rFonts w:cs="Calibri"/>
        </w:rPr>
        <w:t>Die vorl</w:t>
      </w:r>
      <w:r>
        <w:rPr>
          <w:rFonts w:cs="Calibri"/>
        </w:rPr>
        <w:t>ä</w:t>
      </w:r>
      <w:r>
        <w:rPr>
          <w:rFonts w:cs="Calibri"/>
        </w:rPr>
        <w:t>ufigen Lehrpl</w:t>
      </w:r>
      <w:r>
        <w:rPr>
          <w:rFonts w:cs="Calibri"/>
        </w:rPr>
        <w:t>ä</w:t>
      </w:r>
      <w:r>
        <w:rPr>
          <w:rFonts w:cs="Calibri"/>
        </w:rPr>
        <w:t>ne werden im Bildungsportal (http://www.berufsbildung.nrw.de/lehrplaene-fachklassen oder http://www.berufsbildung.schulministerium.nrw.de/lehrplaene-fachklassen) ver</w:t>
      </w:r>
      <w:r>
        <w:rPr>
          <w:rFonts w:cs="Calibri"/>
        </w:rPr>
        <w:t>ö</w:t>
      </w:r>
      <w:r>
        <w:rPr>
          <w:rFonts w:cs="Calibri"/>
        </w:rPr>
        <w:t>ffentlicht.</w:t>
      </w:r>
    </w:p>
    <w:p w14:paraId="6D681802" w14:textId="77777777" w:rsidR="0041135D" w:rsidRDefault="0041135D">
      <w:pPr>
        <w:pStyle w:val="V-Normaltext"/>
        <w:widowControl/>
      </w:pPr>
      <w:r>
        <w:rPr>
          <w:rFonts w:cs="Calibri"/>
        </w:rPr>
        <w:t>Es ist vorgesehen, die vorl</w:t>
      </w:r>
      <w:r>
        <w:rPr>
          <w:rFonts w:cs="Calibri"/>
        </w:rPr>
        <w:t>ä</w:t>
      </w:r>
      <w:r>
        <w:rPr>
          <w:rFonts w:cs="Calibri"/>
        </w:rPr>
        <w:t>ufigen Lehrpl</w:t>
      </w:r>
      <w:r>
        <w:rPr>
          <w:rFonts w:cs="Calibri"/>
        </w:rPr>
        <w:t>ä</w:t>
      </w:r>
      <w:r>
        <w:rPr>
          <w:rFonts w:cs="Calibri"/>
        </w:rPr>
        <w:t>ne nach Abschluss der Verb</w:t>
      </w:r>
      <w:r>
        <w:rPr>
          <w:rFonts w:cs="Calibri"/>
        </w:rPr>
        <w:t>ä</w:t>
      </w:r>
      <w:r>
        <w:rPr>
          <w:rFonts w:cs="Calibri"/>
        </w:rPr>
        <w:t>ndebeteiligung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77 SchulG (BASS 1 </w:t>
      </w:r>
      <w:r>
        <w:rPr>
          <w:rFonts w:cs="Calibri"/>
        </w:rPr>
        <w:t>–</w:t>
      </w:r>
      <w:r>
        <w:rPr>
          <w:rFonts w:cs="Calibri"/>
        </w:rPr>
        <w:t xml:space="preserve"> 1) endg</w:t>
      </w:r>
      <w:r>
        <w:rPr>
          <w:rFonts w:cs="Calibri"/>
        </w:rPr>
        <w:t>ü</w:t>
      </w:r>
      <w:r>
        <w:rPr>
          <w:rFonts w:cs="Calibri"/>
        </w:rPr>
        <w:t xml:space="preserve">ltig in Kraft zu setzen. </w:t>
      </w:r>
    </w:p>
    <w:p w14:paraId="4D6DEF33" w14:textId="77777777" w:rsidR="0041135D" w:rsidRDefault="0041135D">
      <w:pPr>
        <w:pStyle w:val="V-Normaltext"/>
        <w:widowControl/>
        <w:rPr>
          <w:rFonts w:cs="Calibri"/>
        </w:rPr>
      </w:pPr>
      <w:r>
        <w:rPr>
          <w:rFonts w:cs="Calibri"/>
        </w:rPr>
        <w:t>Die bisher g</w:t>
      </w:r>
      <w:r>
        <w:rPr>
          <w:rFonts w:cs="Calibri"/>
        </w:rPr>
        <w:t>ü</w:t>
      </w:r>
      <w:r>
        <w:rPr>
          <w:rFonts w:cs="Calibri"/>
        </w:rPr>
        <w:t>ltigen Richtlinien und Lehrpl</w:t>
      </w:r>
      <w:r>
        <w:rPr>
          <w:rFonts w:cs="Calibri"/>
        </w:rPr>
        <w:t>ä</w:t>
      </w:r>
      <w:r>
        <w:rPr>
          <w:rFonts w:cs="Calibri"/>
        </w:rPr>
        <w:t>ne (</w:t>
      </w:r>
      <w:r>
        <w:t>Anlage 2) treten ab dem 1. 8. 2012 auslaufend au</w:t>
      </w:r>
      <w:r>
        <w:t>ß</w:t>
      </w:r>
      <w:r>
        <w:t>er Kraft.</w:t>
      </w:r>
    </w:p>
    <w:p w14:paraId="0D7E55B7" w14:textId="77777777" w:rsidR="0041135D" w:rsidRDefault="0041135D">
      <w:pPr>
        <w:pStyle w:val="V-Normaltext"/>
        <w:widowControl/>
      </w:pPr>
    </w:p>
    <w:p w14:paraId="42AB0D52" w14:textId="77777777" w:rsidR="0041135D" w:rsidRDefault="0041135D">
      <w:pPr>
        <w:pStyle w:val="V-Normaltext"/>
        <w:widowControl/>
        <w:jc w:val="right"/>
      </w:pPr>
      <w:r>
        <w:rPr>
          <w:rFonts w:cs="Calibri"/>
          <w:b/>
        </w:rPr>
        <w:t>Anlage 1</w:t>
      </w:r>
    </w:p>
    <w:p w14:paraId="372AD356" w14:textId="77777777" w:rsidR="0041135D" w:rsidRDefault="0041135D">
      <w:pPr>
        <w:pStyle w:val="V-Normaltext"/>
        <w:widowControl/>
        <w:jc w:val="left"/>
      </w:pPr>
      <w:r>
        <w:rPr>
          <w:rFonts w:cs="Calibri"/>
        </w:rPr>
        <w:t>Vorl</w:t>
      </w:r>
      <w:r>
        <w:rPr>
          <w:rFonts w:cs="Calibri"/>
        </w:rPr>
        <w:t>ä</w:t>
      </w:r>
      <w:r>
        <w:rPr>
          <w:rFonts w:cs="Calibri"/>
        </w:rPr>
        <w:t>ufige 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neue und neugeordnete Ausbildungsberufe, die zum 1. 8. 2012 in Kraft treten: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861"/>
        <w:gridCol w:w="4024"/>
      </w:tblGrid>
      <w:tr w:rsidR="00000000" w14:paraId="321D799B" w14:textId="77777777">
        <w:tc>
          <w:tcPr>
            <w:tcW w:w="86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FA6E33" w14:textId="77777777" w:rsidR="0041135D" w:rsidRDefault="0041135D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Heft</w:t>
            </w:r>
          </w:p>
        </w:tc>
        <w:tc>
          <w:tcPr>
            <w:tcW w:w="402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6259D8" w14:textId="77777777" w:rsidR="0041135D" w:rsidRDefault="0041135D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Ausbildungsberuf</w:t>
            </w:r>
          </w:p>
        </w:tc>
      </w:tr>
      <w:tr w:rsidR="00000000" w14:paraId="4F15CF08" w14:textId="77777777">
        <w:tc>
          <w:tcPr>
            <w:tcW w:w="86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CEEEE3" w14:textId="77777777" w:rsidR="0041135D" w:rsidRDefault="0041135D">
            <w:pPr>
              <w:pStyle w:val="V-Normaltext"/>
              <w:widowControl/>
            </w:pPr>
            <w:r>
              <w:rPr>
                <w:rFonts w:cs="Calibri"/>
              </w:rPr>
              <w:t>41019</w:t>
            </w:r>
          </w:p>
        </w:tc>
        <w:tc>
          <w:tcPr>
            <w:tcW w:w="402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AF45CE" w14:textId="77777777" w:rsidR="0041135D" w:rsidRDefault="0041135D">
            <w:pPr>
              <w:pStyle w:val="V-Normaltext"/>
              <w:widowControl/>
              <w:spacing w:before="130" w:after="10" w:line="150" w:lineRule="exact"/>
              <w:jc w:val="left"/>
            </w:pPr>
            <w:r>
              <w:rPr>
                <w:rFonts w:cs="Calibri"/>
              </w:rPr>
              <w:t>Fachangestellte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Arbeitsmarktdienstleistungen/</w:t>
            </w:r>
            <w:r>
              <w:rPr>
                <w:rFonts w:cs="Calibri"/>
              </w:rPr>
              <w:br/>
              <w:t>Fachangestellter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Arbeitsmarktdienstleistungen</w:t>
            </w:r>
          </w:p>
        </w:tc>
      </w:tr>
      <w:tr w:rsidR="00000000" w14:paraId="688F4A8A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B44A47" w14:textId="77777777" w:rsidR="0041135D" w:rsidRDefault="0041135D">
            <w:pPr>
              <w:pStyle w:val="V-Normaltext"/>
              <w:widowControl/>
            </w:pPr>
            <w:r>
              <w:rPr>
                <w:rFonts w:cs="Calibri"/>
              </w:rPr>
              <w:t>41010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9231DA" w14:textId="77777777" w:rsidR="0041135D" w:rsidRDefault="0041135D">
            <w:pPr>
              <w:pStyle w:val="V-Normaltext"/>
              <w:widowControl/>
            </w:pPr>
            <w:r>
              <w:rPr>
                <w:rFonts w:cs="Calibri"/>
              </w:rPr>
              <w:t>Mechatronikerin/Mechatroniker</w:t>
            </w:r>
          </w:p>
        </w:tc>
      </w:tr>
      <w:tr w:rsidR="00000000" w14:paraId="18AC8981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2B81DF" w14:textId="77777777" w:rsidR="0041135D" w:rsidRDefault="0041135D">
            <w:pPr>
              <w:pStyle w:val="V-Normaltext"/>
              <w:widowControl/>
            </w:pPr>
            <w:r>
              <w:rPr>
                <w:rFonts w:cs="Calibri"/>
              </w:rPr>
              <w:t>4181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223DE1" w14:textId="77777777" w:rsidR="0041135D" w:rsidRDefault="0041135D">
            <w:pPr>
              <w:pStyle w:val="V-Normaltext"/>
              <w:widowControl/>
            </w:pPr>
            <w:r>
              <w:rPr>
                <w:rFonts w:cs="Calibri"/>
              </w:rPr>
              <w:t>Pharmazeutisch-kaufm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nnische Angestellte/</w:t>
            </w:r>
            <w:r>
              <w:rPr>
                <w:rFonts w:cs="Calibri"/>
              </w:rPr>
              <w:br/>
              <w:t>Pharmazeutisch-kaufm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nnischer Angestellter</w:t>
            </w:r>
          </w:p>
        </w:tc>
      </w:tr>
      <w:tr w:rsidR="00000000" w14:paraId="0B0B4BAF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23C626" w14:textId="77777777" w:rsidR="0041135D" w:rsidRDefault="0041135D">
            <w:pPr>
              <w:pStyle w:val="V-Normaltext"/>
              <w:widowControl/>
            </w:pPr>
            <w:r>
              <w:rPr>
                <w:rFonts w:cs="Calibri"/>
              </w:rPr>
              <w:t>4264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7560B2" w14:textId="77777777" w:rsidR="0041135D" w:rsidRDefault="0041135D">
            <w:pPr>
              <w:pStyle w:val="V-Normaltext"/>
              <w:widowControl/>
            </w:pPr>
            <w:r>
              <w:rPr>
                <w:rFonts w:cs="Calibri"/>
              </w:rPr>
              <w:t>Schilder- und Lichtreklameherstellerin/</w:t>
            </w:r>
            <w:r>
              <w:rPr>
                <w:rFonts w:cs="Calibri"/>
              </w:rPr>
              <w:br/>
              <w:t>Schilder- und Lichtreklamehersteller</w:t>
            </w:r>
          </w:p>
        </w:tc>
      </w:tr>
      <w:tr w:rsidR="00000000" w14:paraId="6115DB87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6322D5" w14:textId="77777777" w:rsidR="0041135D" w:rsidRDefault="0041135D">
            <w:pPr>
              <w:pStyle w:val="V-Normaltext"/>
              <w:widowControl/>
            </w:pPr>
            <w:r>
              <w:rPr>
                <w:rFonts w:cs="Calibri"/>
              </w:rPr>
              <w:t>4139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3C304D" w14:textId="77777777" w:rsidR="0041135D" w:rsidRDefault="0041135D">
            <w:pPr>
              <w:pStyle w:val="V-Normaltext"/>
              <w:widowControl/>
            </w:pPr>
            <w:r>
              <w:rPr>
                <w:rFonts w:cs="Calibri"/>
              </w:rPr>
              <w:t>Schornsteinfegerin/Schornsteinfeger</w:t>
            </w:r>
          </w:p>
        </w:tc>
      </w:tr>
      <w:tr w:rsidR="00000000" w14:paraId="7139238B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93B6EB" w14:textId="77777777" w:rsidR="0041135D" w:rsidRDefault="0041135D">
            <w:pPr>
              <w:pStyle w:val="V-Normaltext"/>
              <w:widowControl/>
            </w:pPr>
            <w:r>
              <w:rPr>
                <w:rFonts w:cs="Calibri"/>
              </w:rPr>
              <w:t>4284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DD05ED" w14:textId="77777777" w:rsidR="0041135D" w:rsidRDefault="0041135D">
            <w:pPr>
              <w:pStyle w:val="V-Normaltext"/>
              <w:widowControl/>
            </w:pPr>
            <w:r>
              <w:rPr>
                <w:rFonts w:cs="Calibri"/>
              </w:rPr>
              <w:t>Verfahrensmechanikerin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r Kunststoff- und </w:t>
            </w:r>
            <w:r>
              <w:rPr>
                <w:rFonts w:cs="Calibri"/>
              </w:rPr>
              <w:br/>
              <w:t>Kautschuktechnik/</w:t>
            </w:r>
            <w:r>
              <w:rPr>
                <w:rFonts w:cs="Calibri"/>
              </w:rPr>
              <w:br/>
              <w:t>Verfahrensmechaniker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Kunststoff- und Kautschuktechnik</w:t>
            </w:r>
          </w:p>
        </w:tc>
      </w:tr>
    </w:tbl>
    <w:p w14:paraId="38159285" w14:textId="77777777" w:rsidR="0041135D" w:rsidRDefault="0041135D">
      <w:pPr>
        <w:pStyle w:val="V-Normaltext"/>
        <w:widowControl/>
        <w:rPr>
          <w:rFonts w:cs="Calibri"/>
        </w:rPr>
      </w:pPr>
    </w:p>
    <w:p w14:paraId="2EA2B815" w14:textId="77777777" w:rsidR="0041135D" w:rsidRDefault="0041135D">
      <w:pPr>
        <w:pStyle w:val="V-Normaltext"/>
        <w:widowControl/>
      </w:pPr>
    </w:p>
    <w:p w14:paraId="337CC736" w14:textId="77777777" w:rsidR="0041135D" w:rsidRDefault="0041135D">
      <w:pPr>
        <w:pStyle w:val="V-Normaltext"/>
        <w:widowControl/>
        <w:jc w:val="right"/>
      </w:pPr>
      <w:r>
        <w:rPr>
          <w:rFonts w:cs="Calibri"/>
          <w:b/>
        </w:rPr>
        <w:t>Anlage 2</w:t>
      </w:r>
    </w:p>
    <w:p w14:paraId="54F32454" w14:textId="77777777" w:rsidR="0041135D" w:rsidRDefault="0041135D">
      <w:pPr>
        <w:pStyle w:val="V-Normaltext"/>
        <w:widowControl/>
      </w:pPr>
      <w:r>
        <w:rPr>
          <w:rFonts w:cs="Calibri"/>
        </w:rPr>
        <w:t>Folgende Lehrpl</w:t>
      </w:r>
      <w:r>
        <w:rPr>
          <w:rFonts w:cs="Calibri"/>
        </w:rPr>
        <w:t>ä</w:t>
      </w:r>
      <w:r>
        <w:rPr>
          <w:rFonts w:cs="Calibri"/>
        </w:rPr>
        <w:t>ne/Lehrpl</w:t>
      </w:r>
      <w:r>
        <w:rPr>
          <w:rFonts w:cs="Calibri"/>
        </w:rPr>
        <w:t>ä</w:t>
      </w:r>
      <w:r>
        <w:rPr>
          <w:rFonts w:cs="Calibri"/>
        </w:rPr>
        <w:t>ne zur Erprobung treten ab dem 1. 8. 2012 auslaufend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14:paraId="0EC58FD2" w14:textId="77777777" w:rsidR="0041135D" w:rsidRDefault="0041135D">
      <w:pPr>
        <w:pStyle w:val="V-ListeNormal1"/>
        <w:keepNext/>
        <w:widowControl/>
        <w:ind w:left="227" w:hanging="227"/>
      </w:pPr>
      <w:r>
        <w:t>1.</w:t>
      </w:r>
      <w:r>
        <w:tab/>
      </w:r>
      <w:r>
        <w:rPr>
          <w:rFonts w:cs="Arial"/>
        </w:rPr>
        <w:t>Fachangestellte f</w:t>
      </w:r>
      <w:r>
        <w:rPr>
          <w:rFonts w:cs="Arial"/>
        </w:rPr>
        <w:t>ü</w:t>
      </w:r>
      <w:r>
        <w:rPr>
          <w:rFonts w:cs="Arial"/>
        </w:rPr>
        <w:t>r Arbeitsf</w:t>
      </w:r>
      <w:r>
        <w:rPr>
          <w:rFonts w:cs="Arial"/>
        </w:rPr>
        <w:t>ö</w:t>
      </w:r>
      <w:r>
        <w:rPr>
          <w:rFonts w:cs="Arial"/>
        </w:rPr>
        <w:t>rderung/</w:t>
      </w:r>
      <w:r>
        <w:rPr>
          <w:rFonts w:cs="Arial"/>
        </w:rPr>
        <w:br/>
        <w:t>Fachangestellter f</w:t>
      </w:r>
      <w:r>
        <w:rPr>
          <w:rFonts w:cs="Arial"/>
        </w:rPr>
        <w:t>ü</w:t>
      </w:r>
      <w:r>
        <w:rPr>
          <w:rFonts w:cs="Arial"/>
        </w:rPr>
        <w:t>r Arbeitsf</w:t>
      </w:r>
      <w:r>
        <w:rPr>
          <w:rFonts w:cs="Arial"/>
        </w:rPr>
        <w:t>ö</w:t>
      </w:r>
      <w:r>
        <w:rPr>
          <w:rFonts w:cs="Arial"/>
        </w:rPr>
        <w:t>rderung</w:t>
      </w:r>
      <w:r>
        <w:rPr>
          <w:rFonts w:cs="Arial"/>
        </w:rPr>
        <w:br/>
        <w:t xml:space="preserve">RdErl. v. 30. 11. 2009 (BASS 15 </w:t>
      </w:r>
      <w:r>
        <w:rPr>
          <w:rFonts w:cs="Arial"/>
        </w:rPr>
        <w:t>–</w:t>
      </w:r>
      <w:r>
        <w:rPr>
          <w:rFonts w:cs="Arial"/>
        </w:rPr>
        <w:t xml:space="preserve"> 33 Nr. 209) Heft-Nr. 41019</w:t>
      </w:r>
    </w:p>
    <w:p w14:paraId="4C2B34F1" w14:textId="77777777" w:rsidR="0041135D" w:rsidRDefault="0041135D">
      <w:pPr>
        <w:pStyle w:val="V-Normaltext"/>
        <w:widowControl/>
      </w:pPr>
    </w:p>
    <w:p w14:paraId="309AF099" w14:textId="77777777" w:rsidR="0041135D" w:rsidRDefault="0041135D">
      <w:pPr>
        <w:pStyle w:val="V-ListeNormal1"/>
        <w:keepNext/>
        <w:widowControl/>
        <w:ind w:left="227" w:hanging="227"/>
      </w:pPr>
      <w:r>
        <w:t>2.</w:t>
      </w:r>
      <w:r>
        <w:tab/>
      </w:r>
      <w:r>
        <w:rPr>
          <w:rFonts w:cs="Arial"/>
        </w:rPr>
        <w:t>Mechatronikerin/Mechatroniker</w:t>
      </w:r>
      <w:r>
        <w:rPr>
          <w:rFonts w:cs="Arial"/>
        </w:rPr>
        <w:br/>
        <w:t xml:space="preserve">RdErl. v. 27. 7. 2004 (BASS 15 </w:t>
      </w:r>
      <w:r>
        <w:rPr>
          <w:rFonts w:cs="Arial"/>
        </w:rPr>
        <w:t>–</w:t>
      </w:r>
      <w:r>
        <w:rPr>
          <w:rFonts w:cs="Arial"/>
        </w:rPr>
        <w:t xml:space="preserve"> 33 Nr. 200) Heft-Nr. 41010</w:t>
      </w:r>
    </w:p>
    <w:p w14:paraId="430CD867" w14:textId="77777777" w:rsidR="0041135D" w:rsidRDefault="0041135D">
      <w:pPr>
        <w:pStyle w:val="V-Normaltext"/>
        <w:widowControl/>
      </w:pPr>
    </w:p>
    <w:p w14:paraId="5ED6B172" w14:textId="77777777" w:rsidR="0041135D" w:rsidRDefault="0041135D">
      <w:pPr>
        <w:pStyle w:val="V-ListeNormal1"/>
        <w:keepNext/>
        <w:widowControl/>
        <w:ind w:left="227" w:hanging="227"/>
      </w:pPr>
      <w:r>
        <w:t>3.</w:t>
      </w:r>
      <w:r>
        <w:tab/>
      </w:r>
      <w:r>
        <w:rPr>
          <w:rFonts w:cs="Arial"/>
        </w:rPr>
        <w:t>Pharmazeutisch-kaufm</w:t>
      </w:r>
      <w:r>
        <w:rPr>
          <w:rFonts w:cs="Arial"/>
        </w:rPr>
        <w:t>ä</w:t>
      </w:r>
      <w:r>
        <w:rPr>
          <w:rFonts w:cs="Arial"/>
        </w:rPr>
        <w:t>nnische Angestellte/</w:t>
      </w:r>
    </w:p>
    <w:p w14:paraId="6D624DEF" w14:textId="77777777" w:rsidR="0041135D" w:rsidRDefault="0041135D">
      <w:pPr>
        <w:pStyle w:val="V-ListeNormal1"/>
        <w:keepNext/>
        <w:widowControl/>
      </w:pPr>
      <w:r>
        <w:rPr>
          <w:rFonts w:cs="Arial"/>
        </w:rPr>
        <w:br/>
        <w:t>Pharmazeutisch-kaufm</w:t>
      </w:r>
      <w:r>
        <w:rPr>
          <w:rFonts w:cs="Arial"/>
        </w:rPr>
        <w:t>ä</w:t>
      </w:r>
      <w:r>
        <w:rPr>
          <w:rFonts w:cs="Arial"/>
        </w:rPr>
        <w:t>nnischer Angestellter</w:t>
      </w:r>
      <w:r>
        <w:rPr>
          <w:rFonts w:cs="Arial"/>
        </w:rPr>
        <w:br/>
        <w:t xml:space="preserve">RdErl. v. 30.  8. 2001 (BASS 15 </w:t>
      </w:r>
      <w:r>
        <w:rPr>
          <w:rFonts w:cs="Arial"/>
        </w:rPr>
        <w:t>–</w:t>
      </w:r>
      <w:r>
        <w:rPr>
          <w:rFonts w:cs="Arial"/>
        </w:rPr>
        <w:t xml:space="preserve"> 33 Nr. 81) Heft-Nr. 4181</w:t>
      </w:r>
    </w:p>
    <w:p w14:paraId="6F54BCC3" w14:textId="77777777" w:rsidR="0041135D" w:rsidRDefault="0041135D">
      <w:pPr>
        <w:pStyle w:val="V-Normaltext"/>
        <w:widowControl/>
      </w:pPr>
    </w:p>
    <w:p w14:paraId="20DA7742" w14:textId="77777777" w:rsidR="0041135D" w:rsidRDefault="0041135D">
      <w:pPr>
        <w:pStyle w:val="V-ListeNormal1"/>
        <w:keepNext/>
        <w:widowControl/>
        <w:ind w:left="227" w:hanging="227"/>
      </w:pPr>
      <w:r>
        <w:t>4.</w:t>
      </w:r>
      <w:r>
        <w:tab/>
      </w:r>
      <w:r>
        <w:rPr>
          <w:rFonts w:cs="Arial"/>
        </w:rPr>
        <w:t>Schilder- und Lichtreklameherstellerin/</w:t>
      </w:r>
      <w:r>
        <w:rPr>
          <w:rFonts w:cs="Arial"/>
        </w:rPr>
        <w:br/>
        <w:t>Schilder- und Lichtreklamehersteller</w:t>
      </w:r>
      <w:r>
        <w:rPr>
          <w:rFonts w:cs="Arial"/>
        </w:rPr>
        <w:br/>
        <w:t xml:space="preserve">RdErl. v. 3. 4. 2007 (BASS 15 </w:t>
      </w:r>
      <w:r>
        <w:rPr>
          <w:rFonts w:cs="Arial"/>
        </w:rPr>
        <w:t>–</w:t>
      </w:r>
      <w:r>
        <w:rPr>
          <w:rFonts w:cs="Arial"/>
        </w:rPr>
        <w:t xml:space="preserve"> 33 Nr. 164) Heft-Nr. 4264</w:t>
      </w:r>
    </w:p>
    <w:p w14:paraId="781DE089" w14:textId="77777777" w:rsidR="0041135D" w:rsidRDefault="0041135D">
      <w:pPr>
        <w:pStyle w:val="V-Normaltext"/>
        <w:widowControl/>
      </w:pPr>
    </w:p>
    <w:p w14:paraId="2D3BE580" w14:textId="77777777" w:rsidR="0041135D" w:rsidRDefault="0041135D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>Schornsteinfegerin/Schornsteinfeger</w:t>
      </w:r>
      <w:r>
        <w:br/>
        <w:t xml:space="preserve">RdErl. v. 27. 7. 2004 (BASS 15 </w:t>
      </w:r>
      <w:r>
        <w:t>–</w:t>
      </w:r>
      <w:r>
        <w:t xml:space="preserve"> 33 Nr. 39) Heft-Nr. 4139</w:t>
      </w:r>
    </w:p>
    <w:p w14:paraId="6DE0318B" w14:textId="77777777" w:rsidR="0041135D" w:rsidRDefault="0041135D">
      <w:pPr>
        <w:pStyle w:val="V-Normaltext"/>
        <w:widowControl/>
        <w:rPr>
          <w:rFonts w:cs="Calibri"/>
        </w:rPr>
      </w:pPr>
    </w:p>
    <w:p w14:paraId="4CD99DBA" w14:textId="77777777" w:rsidR="0041135D" w:rsidRDefault="0041135D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</w:r>
      <w:r>
        <w:t>Verfahrensmechanikerin f</w:t>
      </w:r>
      <w:r>
        <w:t>ü</w:t>
      </w:r>
      <w:r>
        <w:t xml:space="preserve">r Kunststoff- und </w:t>
      </w:r>
      <w:r>
        <w:br/>
        <w:t>Kautschuktechnik/Verfahrensmechaniker f</w:t>
      </w:r>
      <w:r>
        <w:t>ü</w:t>
      </w:r>
      <w:r>
        <w:t>r Kunststoff-</w:t>
      </w:r>
      <w:r>
        <w:br/>
        <w:t>und Kautschuk</w:t>
      </w:r>
      <w:r>
        <w:t xml:space="preserve">technik </w:t>
      </w:r>
      <w:r>
        <w:br/>
        <w:t xml:space="preserve">RdErl. v. 30. 11. 2009 (BASS 15 </w:t>
      </w:r>
      <w:r>
        <w:t>–</w:t>
      </w:r>
      <w:r>
        <w:t xml:space="preserve"> 33 Nr. 184) Heft-Nr. 4284</w:t>
      </w:r>
    </w:p>
    <w:p w14:paraId="5384C8B4" w14:textId="77777777" w:rsidR="0041135D" w:rsidRDefault="0041135D">
      <w:pPr>
        <w:pStyle w:val="V-Normaltext"/>
        <w:widowControl/>
        <w:rPr>
          <w:rFonts w:cs="Calibri"/>
        </w:rPr>
      </w:pPr>
    </w:p>
    <w:p w14:paraId="28147CF4" w14:textId="77777777" w:rsidR="0041135D" w:rsidRDefault="0041135D">
      <w:pPr>
        <w:pStyle w:val="V-Normaltext"/>
        <w:widowControl/>
      </w:pPr>
    </w:p>
    <w:p w14:paraId="350A7522" w14:textId="77777777" w:rsidR="0041135D" w:rsidRDefault="0041135D">
      <w:pPr>
        <w:pStyle w:val="V-Normaltext"/>
        <w:widowControl/>
        <w:jc w:val="right"/>
      </w:pPr>
      <w:r>
        <w:rPr>
          <w:rFonts w:cs="Calibri"/>
        </w:rPr>
        <w:t>ABl. NRW. 08/12 S. 432</w:t>
      </w:r>
    </w:p>
    <w:p w14:paraId="6D3C60AE" w14:textId="77777777" w:rsidR="0041135D" w:rsidRDefault="0041135D">
      <w:pPr>
        <w:pStyle w:val="V-Normaltext"/>
        <w:widowControl/>
        <w:rPr>
          <w:rFonts w:cs="Calibri"/>
        </w:rPr>
      </w:pPr>
    </w:p>
    <w:p w14:paraId="4055F06B" w14:textId="77777777" w:rsidR="0041135D" w:rsidRDefault="0041135D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382A53" w14:textId="77777777" w:rsidR="0041135D" w:rsidRDefault="0041135D">
      <w:r>
        <w:separator/>
      </w:r>
    </w:p>
  </w:endnote>
  <w:endnote w:type="continuationSeparator" w:id="0">
    <w:p w14:paraId="5BE00F19" w14:textId="77777777" w:rsidR="0041135D" w:rsidRDefault="00411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B7A38B" w14:textId="77777777" w:rsidR="0041135D" w:rsidRDefault="0041135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1E4158" w14:textId="77777777" w:rsidR="0041135D" w:rsidRDefault="0041135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7DA57AE" w14:textId="77777777" w:rsidR="0041135D" w:rsidRDefault="0041135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864D7"/>
    <w:rsid w:val="0041135D"/>
    <w:rsid w:val="00A339FA"/>
    <w:rsid w:val="00A8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0E42A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2024-09-10T02:21:00Z</dcterms:created>
  <dcterms:modified xsi:type="dcterms:W3CDTF">2024-09-10T02:21:00Z</dcterms:modified>
</cp:coreProperties>
</file>