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A22CF" w14:textId="77777777" w:rsidR="004C351F" w:rsidRDefault="004C351F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4E230A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4763465" w14:textId="77777777" w:rsidR="004C351F" w:rsidRDefault="004C351F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HIV/AIDS-Aufkl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rung</w:t>
            </w:r>
          </w:p>
          <w:p w14:paraId="65C4CE52" w14:textId="77777777" w:rsidR="004C351F" w:rsidRDefault="004C351F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 xml:space="preserve"> </w:t>
            </w:r>
            <w:r>
              <w:tab/>
              <w:t>Die Aufkl</w:t>
            </w:r>
            <w:r>
              <w:t>ä</w:t>
            </w:r>
            <w:r>
              <w:t xml:space="preserve">rung </w:t>
            </w:r>
            <w:r>
              <w:t>ü</w:t>
            </w:r>
            <w:r>
              <w:t>ber HIV/AIDS soll im Unterricht mit der Aufkl</w:t>
            </w:r>
            <w:r>
              <w:t>ä</w:t>
            </w:r>
            <w:r>
              <w:t xml:space="preserve">rung </w:t>
            </w:r>
            <w:r>
              <w:t>ü</w:t>
            </w:r>
            <w:r>
              <w:t xml:space="preserve">ber sexuell </w:t>
            </w:r>
            <w:r>
              <w:t>ü</w:t>
            </w:r>
            <w:r>
              <w:t>bertragbare Infektionen verkn</w:t>
            </w:r>
            <w:r>
              <w:t>ü</w:t>
            </w:r>
            <w:r>
              <w:t xml:space="preserve">pft werden. </w:t>
            </w:r>
          </w:p>
          <w:p w14:paraId="4A2C1281" w14:textId="77777777" w:rsidR="004C351F" w:rsidRDefault="004C351F">
            <w:pPr>
              <w:pStyle w:val="V-Normaltext"/>
              <w:widowControl/>
              <w:rPr>
                <w:rFonts w:cs="Calibri"/>
              </w:rPr>
            </w:pPr>
          </w:p>
          <w:p w14:paraId="17CEBC3A" w14:textId="77777777" w:rsidR="004C351F" w:rsidRDefault="004C351F">
            <w:pPr>
              <w:pStyle w:val="V-ListeNormal1"/>
              <w:keepNext/>
              <w:widowControl/>
              <w:ind w:left="227" w:hanging="227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>Der Erlass weisst auf eine neue Empfehlung zur HIV/AIDS-Pr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vention hin.</w:t>
            </w:r>
          </w:p>
          <w:p w14:paraId="7117BCFB" w14:textId="77777777" w:rsidR="004C351F" w:rsidRDefault="004C351F">
            <w:pPr>
              <w:pStyle w:val="V-Normaltext"/>
              <w:widowControl/>
              <w:spacing w:before="10" w:after="30" w:line="200" w:lineRule="exact"/>
            </w:pPr>
          </w:p>
          <w:p w14:paraId="36B9E710" w14:textId="77777777" w:rsidR="004C351F" w:rsidRDefault="004C351F">
            <w:pPr>
              <w:pStyle w:val="V-ListeNormal1"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Der Hinweis auf einen m</w:t>
            </w:r>
            <w:r>
              <w:t>ö</w:t>
            </w:r>
            <w:r>
              <w:t>glichen Unterrichtsausschluss entf</w:t>
            </w:r>
            <w:r>
              <w:t>ä</w:t>
            </w:r>
            <w:r>
              <w:t>llt, weil dieser Erlass die Aufkl</w:t>
            </w:r>
            <w:r>
              <w:t>ä</w:t>
            </w:r>
            <w:r>
              <w:t>rungsarbeit in Schulen im Blick hat.</w:t>
            </w:r>
          </w:p>
        </w:tc>
      </w:tr>
    </w:tbl>
    <w:p w14:paraId="44710FFE" w14:textId="77777777" w:rsidR="004C351F" w:rsidRDefault="004C351F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18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12 Nr. 4</w:t>
      </w:r>
    </w:p>
    <w:p w14:paraId="407F6C40" w14:textId="77777777" w:rsidR="004C351F" w:rsidRDefault="004C351F">
      <w:pPr>
        <w:pStyle w:val="V-Bass-dcber"/>
        <w:widowControl/>
        <w:spacing w:before="10" w:after="10"/>
      </w:pPr>
      <w:r>
        <w:t>AIDS-Aufkl</w:t>
      </w:r>
      <w:r>
        <w:t>ä</w:t>
      </w:r>
      <w:r>
        <w:t>rung</w:t>
      </w:r>
      <w:r>
        <w:rPr>
          <w:rFonts w:cs="Arial"/>
        </w:rPr>
        <w:t xml:space="preserve"> in den Schulen;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3689915" w14:textId="77777777" w:rsidR="004C351F" w:rsidRDefault="004C351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12. 6. 2012 </w:t>
      </w:r>
      <w:r>
        <w:rPr>
          <w:rFonts w:cs="Arial"/>
        </w:rPr>
        <w:t>–</w:t>
      </w:r>
      <w:r>
        <w:rPr>
          <w:rFonts w:cs="Arial"/>
        </w:rPr>
        <w:t xml:space="preserve"> 323-6.08.03.03-105124</w:t>
      </w:r>
    </w:p>
    <w:p w14:paraId="0EC59F90" w14:textId="77777777" w:rsidR="004C351F" w:rsidRDefault="004C351F">
      <w:pPr>
        <w:pStyle w:val="V-ListeHaupttext1"/>
        <w:keepNext/>
        <w:widowControl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  <w:t>RdErl. d. Kultusministeriums v. 1. 7. 1987</w:t>
      </w:r>
      <w:r>
        <w:t xml:space="preserve"> (BASS 18 </w:t>
      </w:r>
      <w:r>
        <w:t>–</w:t>
      </w:r>
      <w:r>
        <w:t xml:space="preserve"> 12 Nr. 4)</w:t>
      </w:r>
    </w:p>
    <w:p w14:paraId="4E86FE33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BD2CEC8" w14:textId="77777777" w:rsidR="004C351F" w:rsidRDefault="004C351F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1. </w:t>
      </w:r>
      <w:r>
        <w:rPr>
          <w:rFonts w:cs="Arial"/>
        </w:rPr>
        <w:tab/>
        <w:t>Der Titel erh</w:t>
      </w:r>
      <w:r>
        <w:rPr>
          <w:rFonts w:cs="Arial"/>
        </w:rPr>
        <w:t>ä</w:t>
      </w:r>
      <w:r>
        <w:rPr>
          <w:rFonts w:cs="Arial"/>
        </w:rPr>
        <w:t xml:space="preserve">lt folgende Fassung: </w:t>
      </w:r>
      <w:r>
        <w:rPr>
          <w:rFonts w:cs="Arial"/>
        </w:rPr>
        <w:br/>
      </w:r>
      <w:r>
        <w:t>„</w:t>
      </w:r>
      <w:r>
        <w:t>HIV/AIDS-Aufkl</w:t>
      </w:r>
      <w:r>
        <w:t>ä</w:t>
      </w:r>
      <w:r>
        <w:t>rung in den Schulen</w:t>
      </w:r>
      <w:r>
        <w:t>“</w:t>
      </w:r>
    </w:p>
    <w:p w14:paraId="5153A9D8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</w:p>
    <w:p w14:paraId="11A79F7C" w14:textId="77777777" w:rsidR="004C351F" w:rsidRDefault="004C351F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2. </w:t>
      </w:r>
      <w:r>
        <w:rPr>
          <w:rFonts w:cs="Arial"/>
        </w:rPr>
        <w:tab/>
        <w:t>Nummer 1 erh</w:t>
      </w:r>
      <w:r>
        <w:rPr>
          <w:rFonts w:cs="Arial"/>
        </w:rPr>
        <w:t>ä</w:t>
      </w:r>
      <w:r>
        <w:rPr>
          <w:rFonts w:cs="Arial"/>
        </w:rPr>
        <w:t>lt folgende Fassung</w:t>
      </w:r>
    </w:p>
    <w:p w14:paraId="669E0D9E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  <w:r>
        <w:t>:</w:t>
      </w:r>
    </w:p>
    <w:p w14:paraId="587D61BB" w14:textId="77777777" w:rsidR="004C351F" w:rsidRDefault="004C351F">
      <w:pPr>
        <w:pStyle w:val="V-Zwischenfcberschrift01"/>
        <w:widowControl/>
        <w:rPr>
          <w:rFonts w:cs="Calibri"/>
        </w:rPr>
      </w:pPr>
      <w:r>
        <w:t>„</w:t>
      </w:r>
      <w:r>
        <w:t>1. Verpflichtende Aufgabe</w:t>
      </w:r>
      <w:r>
        <w:br/>
        <w:t>der Bildungs- und Erziehungsarbeit</w:t>
      </w:r>
    </w:p>
    <w:p w14:paraId="5D1B1C06" w14:textId="77777777" w:rsidR="004C351F" w:rsidRDefault="004C351F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AIDS ist eine Krankheit, vor der man sich und andere sch</w:t>
      </w:r>
      <w:r>
        <w:rPr>
          <w:rFonts w:cs="Arial"/>
        </w:rPr>
        <w:t>ü</w:t>
      </w:r>
      <w:r>
        <w:rPr>
          <w:rFonts w:cs="Arial"/>
        </w:rPr>
        <w:t>tzen kann.</w:t>
      </w:r>
      <w:r>
        <w:t xml:space="preserve"> Information  und  Aufkl</w:t>
      </w:r>
      <w:r>
        <w:t>ä</w:t>
      </w:r>
      <w:r>
        <w:t xml:space="preserve">rung  </w:t>
      </w:r>
      <w:r>
        <w:t>ü</w:t>
      </w:r>
      <w:r>
        <w:t>ber  AIDS, die auf verantwortungsbewusstes Handeln jedes Einzelnen f</w:t>
      </w:r>
      <w:r>
        <w:t>ü</w:t>
      </w:r>
      <w:r>
        <w:t>r seine Gesundheit und die Gesundheit anderer abzielen, geh</w:t>
      </w:r>
      <w:r>
        <w:t>ö</w:t>
      </w:r>
      <w:r>
        <w:t xml:space="preserve">ren zu den wirksamsten Mitteln gegen eine Infektion und gegen die Ausbreitung dieser Krankheit. Es ist daher verpflichtende Aufgabe der Bildungs- und Erziehungsarbeit der Schule, an der Vermittlung von Wissen </w:t>
      </w:r>
      <w:r>
        <w:t>ü</w:t>
      </w:r>
      <w:r>
        <w:t xml:space="preserve">ber AIDS und an der Entwicklung von Einstellungen und Verhaltensweisen mitzuwirken. Die Schule tut dies im Rahmen der Gesundheits- und Sexualerziehung. Die Regelungen der </w:t>
      </w:r>
      <w:r>
        <w:t>„</w:t>
      </w:r>
      <w:r>
        <w:t>Richtlinien f</w:t>
      </w:r>
      <w:r>
        <w:t>ü</w:t>
      </w:r>
      <w:r>
        <w:t>r die Sexualerziehung in Nordrhein-Westfalen</w:t>
      </w:r>
      <w:r>
        <w:t>“</w:t>
      </w:r>
      <w:r>
        <w:t xml:space="preserve"> vom 30. 9. 1999 (BASS 15 </w:t>
      </w:r>
      <w:r>
        <w:t>–</w:t>
      </w:r>
      <w:r>
        <w:t xml:space="preserve"> 04 Nr. 1) gelten auch f</w:t>
      </w:r>
      <w:r>
        <w:t>ü</w:t>
      </w:r>
      <w:r>
        <w:t>r die schulische AIDS-Aufkl</w:t>
      </w:r>
      <w:r>
        <w:t>ä</w:t>
      </w:r>
      <w:r>
        <w:t>rung. Dies gilt insbesondere f</w:t>
      </w:r>
      <w:r>
        <w:t>ü</w:t>
      </w:r>
      <w:r>
        <w:t>r die Zusammenarbeit zwischen Schule und Elternhaus. Erg</w:t>
      </w:r>
      <w:r>
        <w:t>ä</w:t>
      </w:r>
      <w:r>
        <w:t>nzende Empfehlungen, insbesondere zur Verkn</w:t>
      </w:r>
      <w:r>
        <w:t>ü</w:t>
      </w:r>
      <w:r>
        <w:t>pfung der HIV/AIDS-Aufkl</w:t>
      </w:r>
      <w:r>
        <w:t>ä</w:t>
      </w:r>
      <w:r>
        <w:t>rung und Pr</w:t>
      </w:r>
      <w:r>
        <w:t>ä</w:t>
      </w:r>
      <w:r>
        <w:t xml:space="preserve">vention mit anderen sexuell </w:t>
      </w:r>
      <w:r>
        <w:t>ü</w:t>
      </w:r>
      <w:r>
        <w:t>bertragbaren Infektionen, enth</w:t>
      </w:r>
      <w:r>
        <w:t>ä</w:t>
      </w:r>
      <w:r>
        <w:t>lt die Ver</w:t>
      </w:r>
      <w:r>
        <w:t>ö</w:t>
      </w:r>
      <w:r>
        <w:t>ffentlichung des Ministeriums f</w:t>
      </w:r>
      <w:r>
        <w:t>ü</w:t>
      </w:r>
      <w:r>
        <w:t xml:space="preserve">r Gesundheit, Emanzipation, Pflege und Alter (MGEPA) </w:t>
      </w:r>
      <w:r>
        <w:t>„</w:t>
      </w:r>
      <w:r>
        <w:t>Weiterentwicklung der HIV/AIDS-Pr</w:t>
      </w:r>
      <w:r>
        <w:t>ä</w:t>
      </w:r>
      <w:r>
        <w:t xml:space="preserve">vention in NRW </w:t>
      </w:r>
      <w:r>
        <w:t>–</w:t>
      </w:r>
      <w:r>
        <w:t xml:space="preserve"> Neuinfektionen minimieren</w:t>
      </w:r>
      <w:r>
        <w:t>“</w:t>
      </w:r>
      <w:r>
        <w:t xml:space="preserve"> (April 2012), (</w:t>
      </w:r>
      <w:hyperlink r:id="rId7" w:history="1">
        <w:r>
          <w:t>www.mgepa.nrw.de/gesundheit/praevention/</w:t>
        </w:r>
      </w:hyperlink>
      <w:r>
        <w:rPr>
          <w:rFonts w:cs="Arial"/>
        </w:rPr>
        <w:t xml:space="preserve">aids oder </w:t>
      </w:r>
      <w:hyperlink r:id="rId8" w:history="1">
        <w:r>
          <w:rPr>
            <w:rFonts w:cs="Arial"/>
          </w:rPr>
          <w:t>www.aids-nrw.de</w:t>
        </w:r>
      </w:hyperlink>
      <w:r>
        <w:t>). Die HIV/AIDS-Aufkl</w:t>
      </w:r>
      <w:r>
        <w:t>ä</w:t>
      </w:r>
      <w:r>
        <w:t>rung in der Schule ist im Wesentlichen auf Pr</w:t>
      </w:r>
      <w:r>
        <w:t>ä</w:t>
      </w:r>
      <w:r>
        <w:t>vention angelegt. Sie umfasst neben der Vermittlung von biologischem und hygienischem Wissen auch p</w:t>
      </w:r>
      <w:r>
        <w:t>ä</w:t>
      </w:r>
      <w:r>
        <w:t>dagogische, ethisch-moralische und gesellschaftliche Aspekte. Dabei ist in situations- und altersgem</w:t>
      </w:r>
      <w:r>
        <w:t>äß</w:t>
      </w:r>
      <w:r>
        <w:t xml:space="preserve">er Weise zu verfahren. Insgesamt ist darauf hinzuwirken, dass irrationale </w:t>
      </w:r>
      <w:r>
        <w:t>Ä</w:t>
      </w:r>
      <w:r>
        <w:t>ngste vor der Krankheit und vor Erkrankten abgebaut werden und Infizierte wie Erkrankte vor sozialer Ausgrenzung bewahrt bleiben.</w:t>
      </w:r>
      <w:r>
        <w:t>“</w:t>
      </w:r>
    </w:p>
    <w:p w14:paraId="740EEAE4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</w:p>
    <w:p w14:paraId="7B562F6D" w14:textId="77777777" w:rsidR="004C351F" w:rsidRDefault="004C351F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3. </w:t>
      </w:r>
      <w:r>
        <w:rPr>
          <w:rFonts w:cs="Arial"/>
        </w:rPr>
        <w:tab/>
        <w:t>Nummer 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34665984" w14:textId="77777777" w:rsidR="004C351F" w:rsidRDefault="004C351F">
      <w:pPr>
        <w:pStyle w:val="V-Normaltext"/>
        <w:widowControl/>
        <w:tabs>
          <w:tab w:val="left" w:pos="3029"/>
        </w:tabs>
      </w:pPr>
    </w:p>
    <w:p w14:paraId="5584EC9A" w14:textId="77777777" w:rsidR="004C351F" w:rsidRDefault="004C351F">
      <w:pPr>
        <w:pStyle w:val="V-Zwischenfcberschrift01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2. Unterrichtsgegenstand in allen Schulen</w:t>
      </w:r>
      <w:r>
        <w:rPr>
          <w:rFonts w:cs="Calibri"/>
        </w:rPr>
        <w:br/>
      </w:r>
      <w:r>
        <w:t xml:space="preserve"> der Sekundarstufen I und II</w:t>
      </w:r>
    </w:p>
    <w:p w14:paraId="6775AD01" w14:textId="77777777" w:rsidR="004C351F" w:rsidRDefault="004C351F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 xml:space="preserve">Die Information </w:t>
      </w:r>
      <w:r>
        <w:rPr>
          <w:rFonts w:cs="Arial"/>
        </w:rPr>
        <w:t>ü</w:t>
      </w:r>
      <w:r>
        <w:rPr>
          <w:rFonts w:cs="Arial"/>
        </w:rPr>
        <w:t>ber HIV und AIDS ist f</w:t>
      </w:r>
      <w:r>
        <w:rPr>
          <w:rFonts w:cs="Arial"/>
        </w:rPr>
        <w:t>ü</w:t>
      </w:r>
      <w:r>
        <w:rPr>
          <w:rFonts w:cs="Arial"/>
        </w:rPr>
        <w:t>r alle Schulen der Sekundarstufen I und II verbindliche Unterrichtsaufgabe.</w:t>
      </w:r>
      <w:r>
        <w:t xml:space="preserve"> In den allgemeinbildenden Schulen werden die biologischen und hygienischen Sachinformationen in der Regel im Fach Biologie vermittelt. Die Aufarbeitung p</w:t>
      </w:r>
      <w:r>
        <w:t>ä</w:t>
      </w:r>
      <w:r>
        <w:t>dagogischer, ethisch-moralischer und gesellschaftlicher Aspekte ist vor allem Aufgabe der Gesellschaftslehre und der Religionslehre. In der gymnasialen Oberstufe legt die Schulleitung nach Besprechung in der Lehrerkonferenz fest, in welchen F</w:t>
      </w:r>
      <w:r>
        <w:t>ä</w:t>
      </w:r>
      <w:r>
        <w:t xml:space="preserve">chern das Thema HIV und AIDS in Verbindung mit weiteren sexuell </w:t>
      </w:r>
      <w:r>
        <w:t>ü</w:t>
      </w:r>
      <w:r>
        <w:t>bertragbaren Infektionen behandelt wird. In den Berufskollegs soll das Thema HIV und AIDS im Fach Politik/Gesellschaftslehre bzw. Gesellschaftslehre mit Geschichte oder einem anderen von der Schulleiterin oder vom Schulleiter nach Besprechung in der Lehrerkonferenz zu bestimmenden Fach er</w:t>
      </w:r>
      <w:r>
        <w:t>ö</w:t>
      </w:r>
      <w:r>
        <w:t>rtert werden. Die Richtlinien und Lehrpl</w:t>
      </w:r>
      <w:r>
        <w:t>ä</w:t>
      </w:r>
      <w:r>
        <w:t>ne der einzelnen Schulformen weisen f</w:t>
      </w:r>
      <w:r>
        <w:t>ü</w:t>
      </w:r>
      <w:r>
        <w:t xml:space="preserve">r den Themenkomplex HIV/AIDS und weitere sexuell </w:t>
      </w:r>
      <w:r>
        <w:t>ü</w:t>
      </w:r>
      <w:r>
        <w:t>bertragbare Infektionen hinreichend inhaltliche Ankn</w:t>
      </w:r>
      <w:r>
        <w:t>ü</w:t>
      </w:r>
      <w:r>
        <w:t>pfungspunkte aus.</w:t>
      </w:r>
      <w:r>
        <w:t>“</w:t>
      </w:r>
    </w:p>
    <w:p w14:paraId="287AF022" w14:textId="77777777" w:rsidR="004C351F" w:rsidRDefault="004C351F">
      <w:pPr>
        <w:pStyle w:val="V-Normaltext"/>
        <w:widowControl/>
        <w:rPr>
          <w:rFonts w:cs="Calibri"/>
        </w:rPr>
      </w:pPr>
    </w:p>
    <w:p w14:paraId="0F5B09FE" w14:textId="77777777" w:rsidR="004C351F" w:rsidRDefault="004C351F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Nummer 5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329B0D3F" w14:textId="77777777" w:rsidR="004C351F" w:rsidRDefault="004C351F">
      <w:pPr>
        <w:pStyle w:val="V-Normaltext"/>
        <w:widowControl/>
      </w:pPr>
    </w:p>
    <w:p w14:paraId="0157F7AB" w14:textId="77777777" w:rsidR="004C351F" w:rsidRDefault="004C351F">
      <w:pPr>
        <w:pStyle w:val="V-Zwischenfcberschrift01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5. Zusammenarbeit</w:t>
      </w:r>
      <w:r>
        <w:t xml:space="preserve"> mit au</w:t>
      </w:r>
      <w:r>
        <w:t>ß</w:t>
      </w:r>
      <w:r>
        <w:t xml:space="preserve">erschulischen Einrichtungen </w:t>
      </w:r>
      <w:r>
        <w:br/>
        <w:t>und Fachkr</w:t>
      </w:r>
      <w:r>
        <w:t>ä</w:t>
      </w:r>
      <w:r>
        <w:t>ften</w:t>
      </w:r>
    </w:p>
    <w:p w14:paraId="26C4FD11" w14:textId="77777777" w:rsidR="004C351F" w:rsidRDefault="004C351F">
      <w:pPr>
        <w:pStyle w:val="V-ListeNormal1"/>
        <w:keepNext/>
        <w:widowControl/>
      </w:pPr>
      <w:r>
        <w:rPr>
          <w:rFonts w:cs="Arial"/>
        </w:rPr>
        <w:t>Die Behandlung des Themas HIV und AIDS legt eine enge Zusammenarbeit der Schule mit den unteren Gesundheitsbeh</w:t>
      </w:r>
      <w:r>
        <w:rPr>
          <w:rFonts w:cs="Arial"/>
        </w:rPr>
        <w:t>ö</w:t>
      </w:r>
      <w:r>
        <w:rPr>
          <w:rFonts w:cs="Arial"/>
        </w:rPr>
        <w:t>rden sowie anderen au</w:t>
      </w:r>
      <w:r>
        <w:rPr>
          <w:rFonts w:cs="Arial"/>
        </w:rPr>
        <w:t>ß</w:t>
      </w:r>
      <w:r>
        <w:rPr>
          <w:rFonts w:cs="Arial"/>
        </w:rPr>
        <w:t>erschulischen Einrichtungen und Fachkr</w:t>
      </w:r>
      <w:r>
        <w:rPr>
          <w:rFonts w:cs="Arial"/>
        </w:rPr>
        <w:t>ä</w:t>
      </w:r>
      <w:r>
        <w:rPr>
          <w:rFonts w:cs="Arial"/>
        </w:rPr>
        <w:t>ften nahe. Hierzu z</w:t>
      </w:r>
      <w:r>
        <w:rPr>
          <w:rFonts w:cs="Arial"/>
        </w:rPr>
        <w:t>ä</w:t>
      </w:r>
      <w:r>
        <w:rPr>
          <w:rFonts w:cs="Arial"/>
        </w:rPr>
        <w:t xml:space="preserve">hlen neben der </w:t>
      </w:r>
      <w:r>
        <w:rPr>
          <w:rFonts w:cs="Arial"/>
        </w:rPr>
        <w:t>Ä</w:t>
      </w:r>
      <w:r>
        <w:rPr>
          <w:rFonts w:cs="Arial"/>
        </w:rPr>
        <w:t>rzteschaft vor allem die bei den Kommunen, AIDS-Hilfen und anderen freien Tr</w:t>
      </w:r>
      <w:r>
        <w:rPr>
          <w:rFonts w:cs="Arial"/>
        </w:rPr>
        <w:t>ä</w:t>
      </w:r>
      <w:r>
        <w:rPr>
          <w:rFonts w:cs="Arial"/>
        </w:rPr>
        <w:t>gern  angesiedelten sog. Youth-Workerinnen und Youth-Worker, die insbesondere sexualp</w:t>
      </w:r>
      <w:r>
        <w:rPr>
          <w:rFonts w:cs="Arial"/>
        </w:rPr>
        <w:t>ä</w:t>
      </w:r>
      <w:r>
        <w:rPr>
          <w:rFonts w:cs="Arial"/>
        </w:rPr>
        <w:t>dagogisch orientierte HIV/AIDS-Aufkl</w:t>
      </w:r>
      <w:r>
        <w:rPr>
          <w:rFonts w:cs="Arial"/>
        </w:rPr>
        <w:t>ä</w:t>
      </w:r>
      <w:r>
        <w:rPr>
          <w:rFonts w:cs="Arial"/>
        </w:rPr>
        <w:t>rung f</w:t>
      </w:r>
      <w:r>
        <w:rPr>
          <w:rFonts w:cs="Arial"/>
        </w:rPr>
        <w:t>ü</w:t>
      </w:r>
      <w:r>
        <w:rPr>
          <w:rFonts w:cs="Arial"/>
        </w:rPr>
        <w:t>r Jugendliche durchf</w:t>
      </w:r>
      <w:r>
        <w:rPr>
          <w:rFonts w:cs="Arial"/>
        </w:rPr>
        <w:t>ü</w:t>
      </w:r>
      <w:r>
        <w:rPr>
          <w:rFonts w:cs="Arial"/>
        </w:rPr>
        <w:t xml:space="preserve">hren. </w:t>
      </w:r>
      <w:r>
        <w:rPr>
          <w:rFonts w:cs="Arial"/>
        </w:rPr>
        <w:t>Ihre Fachkompetenz sollte sowohl in den Unterricht als auch in Beratungs- und Entscheidungsprozesse einbezogen werden.</w:t>
      </w:r>
      <w:r>
        <w:rPr>
          <w:rFonts w:cs="Arial"/>
        </w:rPr>
        <w:t>“</w:t>
      </w:r>
    </w:p>
    <w:p w14:paraId="6E2D3384" w14:textId="77777777" w:rsidR="004C351F" w:rsidRDefault="004C351F">
      <w:pPr>
        <w:pStyle w:val="V-Normaltext"/>
        <w:widowControl/>
      </w:pPr>
    </w:p>
    <w:p w14:paraId="571E3917" w14:textId="77777777" w:rsidR="004C351F" w:rsidRDefault="004C351F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5. </w:t>
      </w:r>
      <w:r>
        <w:tab/>
        <w:t>Nummer 7 (Keine Meldepflicht) wird gestrichen.</w:t>
      </w:r>
    </w:p>
    <w:p w14:paraId="3D80F967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</w:p>
    <w:p w14:paraId="17ECBA4A" w14:textId="77777777" w:rsidR="004C351F" w:rsidRDefault="004C351F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6. </w:t>
      </w:r>
      <w:r>
        <w:rPr>
          <w:rFonts w:cs="Arial"/>
        </w:rPr>
        <w:tab/>
        <w:t>Die Nummern 8 und 9 (alt) werden Nummern 7 und 8 neu.</w:t>
      </w:r>
    </w:p>
    <w:p w14:paraId="6FB36280" w14:textId="77777777" w:rsidR="004C351F" w:rsidRDefault="004C351F">
      <w:pPr>
        <w:pStyle w:val="V-Normaltext"/>
        <w:widowControl/>
        <w:tabs>
          <w:tab w:val="left" w:pos="3029"/>
        </w:tabs>
      </w:pPr>
    </w:p>
    <w:p w14:paraId="4FD6BC7D" w14:textId="77777777" w:rsidR="004C351F" w:rsidRDefault="004C351F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7. </w:t>
      </w:r>
      <w:r>
        <w:tab/>
        <w:t>Nummer 8 (neu) lautet wie folgt:</w:t>
      </w:r>
    </w:p>
    <w:p w14:paraId="7C09E824" w14:textId="77777777" w:rsidR="004C351F" w:rsidRDefault="004C351F">
      <w:pPr>
        <w:pStyle w:val="V-Normaltext"/>
        <w:widowControl/>
        <w:tabs>
          <w:tab w:val="left" w:pos="3029"/>
        </w:tabs>
        <w:rPr>
          <w:rFonts w:cs="Calibri"/>
        </w:rPr>
      </w:pPr>
    </w:p>
    <w:p w14:paraId="231B9A07" w14:textId="77777777" w:rsidR="004C351F" w:rsidRDefault="004C351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Dieser Runderlass ergeht im Einvernehmen mit dem Ministerium f</w:t>
      </w:r>
      <w:r>
        <w:rPr>
          <w:rFonts w:cs="Arial"/>
        </w:rPr>
        <w:t>ü</w:t>
      </w:r>
      <w:r>
        <w:rPr>
          <w:rFonts w:cs="Arial"/>
        </w:rPr>
        <w:t>r Gesundheit, Emanzipation, Pflege und Alter.</w:t>
      </w:r>
      <w:r>
        <w:rPr>
          <w:rFonts w:cs="Arial"/>
        </w:rPr>
        <w:t>“</w:t>
      </w:r>
    </w:p>
    <w:p w14:paraId="74F0B636" w14:textId="77777777" w:rsidR="004C351F" w:rsidRDefault="004C351F">
      <w:pPr>
        <w:pStyle w:val="V-Normaltext"/>
        <w:widowControl/>
      </w:pPr>
    </w:p>
    <w:p w14:paraId="518B343F" w14:textId="77777777" w:rsidR="004C351F" w:rsidRDefault="004C351F">
      <w:pPr>
        <w:pStyle w:val="V-Normaltext"/>
        <w:widowControl/>
      </w:pPr>
      <w:r>
        <w:rPr>
          <w:rFonts w:cs="Calibri"/>
        </w:rPr>
        <w:t>ABl. NRW. 07/12 S. 382</w:t>
      </w:r>
    </w:p>
    <w:p w14:paraId="64602DD3" w14:textId="77777777" w:rsidR="004C351F" w:rsidRDefault="004C351F">
      <w:pPr>
        <w:pStyle w:val="V-Normaltext"/>
        <w:widowControl/>
        <w:rPr>
          <w:rFonts w:cs="Calibri"/>
        </w:rPr>
      </w:pPr>
    </w:p>
    <w:p w14:paraId="58CAE8CB" w14:textId="77777777" w:rsidR="004C351F" w:rsidRDefault="004C351F">
      <w:pPr>
        <w:pStyle w:val="V-Normaltext"/>
        <w:widowControl/>
      </w:pPr>
    </w:p>
    <w:p w14:paraId="7B519839" w14:textId="77777777" w:rsidR="004C351F" w:rsidRDefault="004C351F">
      <w:pPr>
        <w:pStyle w:val="V-Normaltext"/>
        <w:widowControl/>
        <w:rPr>
          <w:rFonts w:cs="Calibri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451D3" w14:textId="77777777" w:rsidR="004C351F" w:rsidRDefault="004C351F">
      <w:r>
        <w:separator/>
      </w:r>
    </w:p>
  </w:endnote>
  <w:endnote w:type="continuationSeparator" w:id="0">
    <w:p w14:paraId="3278D70E" w14:textId="77777777" w:rsidR="004C351F" w:rsidRDefault="004C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71E3B" w14:textId="77777777" w:rsidR="004C351F" w:rsidRDefault="004C351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D3220" w14:textId="77777777" w:rsidR="004C351F" w:rsidRDefault="004C351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D7B68E" w14:textId="77777777" w:rsidR="004C351F" w:rsidRDefault="004C351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7047"/>
    <w:rsid w:val="004C351F"/>
    <w:rsid w:val="0088704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2092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ds-nrw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gepa.nrw.de/gesundheit/praevention/ai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