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68C40" w14:textId="77777777" w:rsidR="0026425C" w:rsidRDefault="0026425C">
      <w:pPr>
        <w:widowControl/>
        <w:spacing w:before="10" w:after="50" w:line="180" w:lineRule="exact"/>
        <w:ind w:left="815" w:hanging="815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 Nr. 11</w:t>
      </w:r>
    </w:p>
    <w:p w14:paraId="785F388E" w14:textId="77777777" w:rsidR="0026425C" w:rsidRDefault="0026425C">
      <w:pPr>
        <w:pStyle w:val="V-Bass-dcber"/>
        <w:widowControl/>
        <w:spacing w:before="10" w:after="10"/>
      </w:pPr>
      <w:r>
        <w:rPr>
          <w:rFonts w:cs="Arial"/>
        </w:rPr>
        <w:t>Schulform</w:t>
      </w:r>
      <w:r>
        <w:rPr>
          <w:rFonts w:cs="Arial"/>
        </w:rPr>
        <w:t>ü</w:t>
      </w:r>
      <w:r>
        <w:rPr>
          <w:rFonts w:cs="Arial"/>
        </w:rPr>
        <w:t>bergreifende Unterrichtsvorgaben</w:t>
      </w:r>
      <w:r>
        <w:rPr>
          <w:rFonts w:cs="Arial"/>
        </w:rPr>
        <w:br/>
      </w:r>
      <w:r>
        <w:rPr>
          <w:rFonts w:cs="Arial"/>
        </w:rPr>
        <w:t>–</w:t>
      </w:r>
      <w:r>
        <w:rPr>
          <w:rFonts w:cs="Arial"/>
        </w:rPr>
        <w:t xml:space="preserve"> Sekundarstufe I;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>ne;</w:t>
      </w:r>
      <w:r>
        <w:rPr>
          <w:rFonts w:cs="Arial"/>
        </w:rPr>
        <w:br/>
        <w:t xml:space="preserve">Kernlehrplan Alevitische Religionslehre </w:t>
      </w:r>
    </w:p>
    <w:p w14:paraId="7809A076" w14:textId="77777777" w:rsidR="0026425C" w:rsidRDefault="0026425C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3. 2. 2012 </w:t>
      </w:r>
      <w:r>
        <w:rPr>
          <w:rFonts w:cs="Arial"/>
        </w:rPr>
        <w:t>–</w:t>
      </w:r>
      <w:r>
        <w:rPr>
          <w:rFonts w:cs="Arial"/>
        </w:rPr>
        <w:t xml:space="preserve"> 532-608.01.13-103277</w:t>
      </w:r>
    </w:p>
    <w:p w14:paraId="245DB8E5" w14:textId="77777777" w:rsidR="0026425C" w:rsidRDefault="0026425C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wird hiermit schulform</w:t>
      </w:r>
      <w:r>
        <w:t>ü</w:t>
      </w:r>
      <w:r>
        <w:t>bergreifend erstmalig ein Kernlehrplan f</w:t>
      </w:r>
      <w:r>
        <w:t>ü</w:t>
      </w:r>
      <w:r>
        <w:t>r das Fach Alevitische Religionslehre gem</w:t>
      </w:r>
      <w:r>
        <w:t>äß</w:t>
      </w:r>
      <w:r>
        <w:t xml:space="preserve"> </w:t>
      </w:r>
      <w:r>
        <w:t>§</w:t>
      </w:r>
      <w:r>
        <w:t xml:space="preserve"> 29 Abs. 1 i.V.m. </w:t>
      </w:r>
      <w:r>
        <w:t>§</w:t>
      </w:r>
      <w:r>
        <w:t xml:space="preserve"> 31 Abs. 2 SchulG (BASS 1 </w:t>
      </w:r>
      <w:r>
        <w:t>–</w:t>
      </w:r>
      <w:r>
        <w:t xml:space="preserve"> 1) festgesetzt.</w:t>
      </w:r>
    </w:p>
    <w:p w14:paraId="3A8ADD91" w14:textId="77777777" w:rsidR="0026425C" w:rsidRDefault="0026425C">
      <w:pPr>
        <w:pStyle w:val="V-Normaltext"/>
        <w:widowControl/>
        <w:rPr>
          <w:rFonts w:cs="Calibri"/>
        </w:rPr>
      </w:pPr>
      <w:r>
        <w:t>Dieser tritt zum 13. 2. 2012 f</w:t>
      </w:r>
      <w:r>
        <w:t>ü</w:t>
      </w:r>
      <w:r>
        <w:t>r alle Klassen in Kraft.</w:t>
      </w:r>
    </w:p>
    <w:p w14:paraId="7C62DC3D" w14:textId="77777777" w:rsidR="0026425C" w:rsidRDefault="0026425C">
      <w:pPr>
        <w:pStyle w:val="V-Normaltext"/>
        <w:widowControl/>
        <w:rPr>
          <w:rFonts w:cs="Calibri"/>
        </w:rPr>
      </w:pPr>
      <w:r>
        <w:t>Die Richtlinien f</w:t>
      </w:r>
      <w:r>
        <w:t>ü</w:t>
      </w:r>
      <w:r>
        <w:t>r die Schulformen in der Sekundarstufe I gelten unver</w:t>
      </w:r>
      <w:r>
        <w:t>ä</w:t>
      </w:r>
      <w:r>
        <w:t>ndert fort. 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77A804D2" w14:textId="77777777" w:rsidR="0026425C" w:rsidRDefault="0026425C">
      <w:pPr>
        <w:pStyle w:val="V-Haupttext1"/>
        <w:widowControl/>
      </w:pPr>
      <w:r>
        <w:rPr>
          <w:rFonts w:cs="Arial"/>
        </w:rPr>
        <w:t>Heft 5024 Kernlehrplan Alevitische Religionslehre.</w:t>
      </w:r>
    </w:p>
    <w:p w14:paraId="03CDE574" w14:textId="77777777" w:rsidR="0026425C" w:rsidRDefault="0026425C">
      <w:pPr>
        <w:pStyle w:val="V-Normaltext"/>
        <w:widowControl/>
        <w:rPr>
          <w:rFonts w:cs="Calibri"/>
        </w:rPr>
      </w:pPr>
      <w:r>
        <w:t xml:space="preserve">Die </w:t>
      </w:r>
      <w:r>
        <w:t>ü</w:t>
      </w:r>
      <w:r>
        <w:t>bersandten Hefte sind in die Schulbibliothek einzustellen und dort auch f</w:t>
      </w:r>
      <w:r>
        <w:t>ü</w:t>
      </w:r>
      <w:r>
        <w:t>r die Mitwirkungsberechtigten zur Einsichtnahme bzw. zur Ausleihe verf</w:t>
      </w:r>
      <w:r>
        <w:t>ü</w:t>
      </w:r>
      <w:r>
        <w:t>gbar zu halten.</w:t>
      </w:r>
    </w:p>
    <w:p w14:paraId="0CE83BAE" w14:textId="77777777" w:rsidR="0026425C" w:rsidRDefault="0026425C">
      <w:pPr>
        <w:pStyle w:val="V-Normaltext"/>
        <w:widowControl/>
      </w:pPr>
    </w:p>
    <w:p w14:paraId="44463FF4" w14:textId="77777777" w:rsidR="0026425C" w:rsidRDefault="0026425C">
      <w:pPr>
        <w:pStyle w:val="V-Normaltext"/>
        <w:widowControl/>
        <w:jc w:val="right"/>
      </w:pPr>
      <w:r>
        <w:rPr>
          <w:rFonts w:cs="Calibri"/>
        </w:rPr>
        <w:t>ABl. NRW. 03/12 S. 159</w:t>
      </w:r>
    </w:p>
    <w:p w14:paraId="561040E4" w14:textId="77777777" w:rsidR="0026425C" w:rsidRDefault="0026425C">
      <w:pPr>
        <w:pStyle w:val="V-Normaltext"/>
        <w:widowControl/>
        <w:rPr>
          <w:rFonts w:cs="Calibri"/>
        </w:rPr>
      </w:pPr>
    </w:p>
    <w:p w14:paraId="48964F15" w14:textId="77777777" w:rsidR="0026425C" w:rsidRDefault="0026425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6026B" w14:textId="77777777" w:rsidR="0026425C" w:rsidRDefault="0026425C">
      <w:r>
        <w:separator/>
      </w:r>
    </w:p>
  </w:endnote>
  <w:endnote w:type="continuationSeparator" w:id="0">
    <w:p w14:paraId="2D6001DE" w14:textId="77777777" w:rsidR="0026425C" w:rsidRDefault="0026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D19D5" w14:textId="77777777" w:rsidR="0026425C" w:rsidRDefault="0026425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334F0" w14:textId="77777777" w:rsidR="0026425C" w:rsidRDefault="0026425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4D81B97" w14:textId="77777777" w:rsidR="0026425C" w:rsidRDefault="0026425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D6865"/>
    <w:rsid w:val="0026425C"/>
    <w:rsid w:val="004D686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B7F73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784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