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2D2BF8" w14:textId="77777777" w:rsidR="00A77584" w:rsidRDefault="00A77584">
      <w:pPr>
        <w:widowControl/>
        <w:spacing w:before="10" w:after="50" w:line="180" w:lineRule="exact"/>
        <w:jc w:val="both"/>
      </w:pPr>
      <w:r>
        <w:rPr>
          <w:rFonts w:ascii="Arial" w:hAnsi="Arial" w:cs="Calibri"/>
          <w:b/>
          <w:color w:val="666666"/>
          <w:sz w:val="18"/>
        </w:rPr>
        <w:t xml:space="preserve">Zu BASS 12 </w:t>
      </w:r>
      <w:r>
        <w:rPr>
          <w:rFonts w:ascii="Arial" w:hAnsi="Arial" w:cs="Calibri"/>
          <w:b/>
          <w:color w:val="666666"/>
          <w:sz w:val="18"/>
        </w:rPr>
        <w:t>–</w:t>
      </w:r>
      <w:r>
        <w:rPr>
          <w:rFonts w:ascii="Arial" w:hAnsi="Arial" w:cs="Calibri"/>
          <w:b/>
          <w:color w:val="666666"/>
          <w:sz w:val="18"/>
        </w:rPr>
        <w:t xml:space="preserve"> 65</w:t>
      </w:r>
    </w:p>
    <w:p w14:paraId="74FC918C" w14:textId="77777777" w:rsidR="00A77584" w:rsidRDefault="00A77584">
      <w:pPr>
        <w:pStyle w:val="V-Bass-dcber"/>
        <w:widowControl/>
        <w:spacing w:before="10" w:after="10"/>
        <w:rPr>
          <w:rFonts w:cs="Arial"/>
        </w:rPr>
      </w:pPr>
      <w:r>
        <w:t>Termine</w:t>
      </w:r>
      <w:r>
        <w:br/>
        <w:t>f</w:t>
      </w:r>
      <w:r>
        <w:t>ü</w:t>
      </w:r>
      <w:r>
        <w:t>r die zentralen Pr</w:t>
      </w:r>
      <w:r>
        <w:t>ü</w:t>
      </w:r>
      <w:r>
        <w:t>fungen im Schuljahr 2011/2012</w:t>
      </w:r>
      <w:r>
        <w:br/>
      </w:r>
      <w:r>
        <w:t>am Ende der Klasse 10 an Hauptschulen, Realschulen, Gesamtschulen und F</w:t>
      </w:r>
      <w:r>
        <w:t>ö</w:t>
      </w:r>
      <w:r>
        <w:t xml:space="preserve">rderschulen, </w:t>
      </w:r>
    </w:p>
    <w:p w14:paraId="18689A81" w14:textId="77777777" w:rsidR="00A77584" w:rsidRDefault="00A77584">
      <w:pPr>
        <w:pStyle w:val="V-Bass-dcber"/>
        <w:widowControl/>
        <w:spacing w:before="10" w:after="10"/>
        <w:rPr>
          <w:rFonts w:cs="Arial"/>
        </w:rPr>
      </w:pPr>
      <w:r>
        <w:t>am Ende des 4. Semesters an Abendrealschulen,</w:t>
      </w:r>
      <w:r>
        <w:br/>
        <w:t>am Ende der Klasse 11 an Waldorfschulen;</w:t>
      </w:r>
    </w:p>
    <w:p w14:paraId="7FFBF70A" w14:textId="77777777" w:rsidR="00A77584" w:rsidRDefault="00A77584">
      <w:pPr>
        <w:pStyle w:val="V-Bass-dcber"/>
        <w:widowControl/>
        <w:spacing w:before="10" w:after="10"/>
        <w:rPr>
          <w:rFonts w:cs="Arial"/>
        </w:rPr>
      </w:pPr>
      <w:r>
        <w:t>Ä</w:t>
      </w:r>
      <w:r>
        <w:t xml:space="preserve">nderung </w:t>
      </w:r>
    </w:p>
    <w:p w14:paraId="004132F9" w14:textId="77777777" w:rsidR="00A77584" w:rsidRDefault="00A77584">
      <w:pPr>
        <w:pStyle w:val="V-Normaltext"/>
        <w:widowControl/>
        <w:spacing w:before="10" w:after="90"/>
        <w:jc w:val="center"/>
      </w:pPr>
      <w:r>
        <w:rPr>
          <w:rFonts w:cs="Calibri"/>
        </w:rPr>
        <w:t>RdErl. d. Ministeriums f</w:t>
      </w:r>
      <w:r>
        <w:rPr>
          <w:rFonts w:cs="Calibri"/>
        </w:rPr>
        <w:t>ü</w:t>
      </w:r>
      <w:r>
        <w:rPr>
          <w:rFonts w:cs="Calibri"/>
        </w:rPr>
        <w:t>r Schule und Weiterbildung</w:t>
      </w:r>
      <w:r>
        <w:rPr>
          <w:rFonts w:cs="Calibri"/>
        </w:rPr>
        <w:br/>
        <w:t xml:space="preserve">v. 4. 4.  2011 </w:t>
      </w:r>
      <w:r>
        <w:rPr>
          <w:rFonts w:cs="Calibri"/>
        </w:rPr>
        <w:t>–</w:t>
      </w:r>
      <w:r>
        <w:rPr>
          <w:rFonts w:cs="Calibri"/>
        </w:rPr>
        <w:t xml:space="preserve"> 534-6.03.15.06-89765</w:t>
      </w:r>
    </w:p>
    <w:p w14:paraId="604D2324" w14:textId="77777777" w:rsidR="00A77584" w:rsidRDefault="00A77584">
      <w:pPr>
        <w:pStyle w:val="V-Haupttext2"/>
        <w:widowControl/>
        <w:ind w:left="680" w:hanging="680"/>
        <w:rPr>
          <w:rFonts w:cs="Calibri"/>
        </w:rPr>
      </w:pPr>
      <w:r>
        <w:rPr>
          <w:rFonts w:cs="Calibri"/>
          <w:b/>
        </w:rPr>
        <w:t>Bezug:</w:t>
      </w:r>
      <w:r>
        <w:tab/>
        <w:t>RdErl. d. MSW v.  11. 8.  2010 (ABl. NRW. 9/10 S. 469)</w:t>
      </w:r>
    </w:p>
    <w:p w14:paraId="0A4A0E20" w14:textId="77777777" w:rsidR="00A77584" w:rsidRDefault="00A77584">
      <w:pPr>
        <w:pStyle w:val="V-Normaltext"/>
        <w:widowControl/>
        <w:rPr>
          <w:rFonts w:cs="Calibri"/>
        </w:rPr>
      </w:pPr>
      <w:r>
        <w:t>Die Abendrealschul-Termine Wintersemester 2011 des Bezugserlasses werden wie folgt gefasst:</w:t>
      </w:r>
    </w:p>
    <w:p w14:paraId="560C8EA8" w14:textId="77777777" w:rsidR="00A77584" w:rsidRDefault="00A77584">
      <w:pPr>
        <w:pStyle w:val="V-Zwischenfcberschrift01"/>
        <w:widowControl/>
        <w:rPr>
          <w:rFonts w:cs="Calibri"/>
        </w:rPr>
      </w:pPr>
      <w:r>
        <w:t>„</w:t>
      </w:r>
      <w:r>
        <w:t>Abendrealschul-Termine Wintersemester 2011</w:t>
      </w:r>
    </w:p>
    <w:p w14:paraId="3AC9A33D" w14:textId="77777777" w:rsidR="00A77584" w:rsidRDefault="00A77584">
      <w:pPr>
        <w:pStyle w:val="V-Normaltext"/>
        <w:widowControl/>
        <w:rPr>
          <w:rFonts w:cs="Calibri"/>
        </w:rPr>
      </w:pPr>
      <w:r>
        <w:t>F</w:t>
      </w:r>
      <w:r>
        <w:t>ü</w:t>
      </w:r>
      <w:r>
        <w:t>r Studierende, die sich im Wintersemester 2011 (1. Halbjahr des Schuljahres 2011/12) im 4. Semester befinden, werden f</w:t>
      </w:r>
      <w:r>
        <w:t>ü</w:t>
      </w:r>
      <w:r>
        <w:t>r die zentralen Pr</w:t>
      </w:r>
      <w:r>
        <w:t>ü</w:t>
      </w:r>
      <w:r>
        <w:t>fungen folgende Termine festgesetzt: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0" w:type="dxa"/>
          <w:bottom w:w="20" w:type="dxa"/>
          <w:right w:w="0" w:type="dxa"/>
        </w:tblCellMar>
        <w:tblLook w:val="0000" w:firstRow="0" w:lastRow="0" w:firstColumn="0" w:lastColumn="0" w:noHBand="0" w:noVBand="0"/>
      </w:tblPr>
      <w:tblGrid>
        <w:gridCol w:w="1605"/>
        <w:gridCol w:w="3280"/>
      </w:tblGrid>
      <w:tr w:rsidR="00000000" w14:paraId="59B383AB" w14:textId="77777777">
        <w:tc>
          <w:tcPr>
            <w:tcW w:w="4313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4883DB0" w14:textId="77777777" w:rsidR="00A77584" w:rsidRDefault="00A77584">
            <w:pPr>
              <w:pStyle w:val="V-Normaltext"/>
              <w:widowControl/>
              <w:rPr>
                <w:rFonts w:cs="Calibri"/>
              </w:rPr>
            </w:pPr>
            <w:r>
              <w:rPr>
                <w:u w:val="single"/>
              </w:rPr>
              <w:t>Schriftliche Pr</w:t>
            </w:r>
            <w:r>
              <w:rPr>
                <w:u w:val="single"/>
              </w:rPr>
              <w:t>ü</w:t>
            </w:r>
            <w:r>
              <w:rPr>
                <w:u w:val="single"/>
              </w:rPr>
              <w:t>fungen:</w:t>
            </w:r>
          </w:p>
        </w:tc>
      </w:tr>
      <w:tr w:rsidR="00000000" w14:paraId="21BC2A81" w14:textId="77777777">
        <w:tc>
          <w:tcPr>
            <w:tcW w:w="141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6CF2531" w14:textId="77777777" w:rsidR="00A77584" w:rsidRDefault="00A77584">
            <w:pPr>
              <w:pStyle w:val="V-Normaltext"/>
              <w:widowControl/>
              <w:rPr>
                <w:rFonts w:cs="Calibri"/>
              </w:rPr>
            </w:pPr>
            <w:r>
              <w:t>Deutsch</w:t>
            </w:r>
          </w:p>
        </w:tc>
        <w:tc>
          <w:tcPr>
            <w:tcW w:w="289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3D29C1F" w14:textId="77777777" w:rsidR="00A77584" w:rsidRDefault="00A77584">
            <w:pPr>
              <w:pStyle w:val="V-Normaltext"/>
              <w:widowControl/>
              <w:rPr>
                <w:rFonts w:cs="Calibri"/>
              </w:rPr>
            </w:pPr>
            <w:r>
              <w:t>Donnerstag, 8. Dezember 2011</w:t>
            </w:r>
          </w:p>
        </w:tc>
      </w:tr>
      <w:tr w:rsidR="00000000" w14:paraId="2491E17D" w14:textId="77777777">
        <w:tc>
          <w:tcPr>
            <w:tcW w:w="141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AB75727" w14:textId="77777777" w:rsidR="00A77584" w:rsidRDefault="00A77584">
            <w:pPr>
              <w:pStyle w:val="V-Normaltext"/>
              <w:widowControl/>
              <w:rPr>
                <w:rFonts w:cs="Calibri"/>
              </w:rPr>
            </w:pPr>
            <w:r>
              <w:t>Englisch</w:t>
            </w:r>
          </w:p>
        </w:tc>
        <w:tc>
          <w:tcPr>
            <w:tcW w:w="289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6974729" w14:textId="77777777" w:rsidR="00A77584" w:rsidRDefault="00A77584">
            <w:pPr>
              <w:pStyle w:val="V-Normaltext"/>
              <w:widowControl/>
              <w:rPr>
                <w:rFonts w:cs="Calibri"/>
              </w:rPr>
            </w:pPr>
            <w:r>
              <w:t>Dienstag, 13. Dezember 2011</w:t>
            </w:r>
          </w:p>
        </w:tc>
      </w:tr>
      <w:tr w:rsidR="00000000" w14:paraId="1E145C8D" w14:textId="77777777">
        <w:tc>
          <w:tcPr>
            <w:tcW w:w="141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B8439FA" w14:textId="77777777" w:rsidR="00A77584" w:rsidRDefault="00A77584">
            <w:pPr>
              <w:pStyle w:val="V-Normaltext"/>
              <w:widowControl/>
              <w:rPr>
                <w:rFonts w:cs="Calibri"/>
              </w:rPr>
            </w:pPr>
            <w:r>
              <w:t>Mathematik</w:t>
            </w:r>
          </w:p>
        </w:tc>
        <w:tc>
          <w:tcPr>
            <w:tcW w:w="289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AB0DCD2" w14:textId="77777777" w:rsidR="00A77584" w:rsidRDefault="00A77584">
            <w:pPr>
              <w:pStyle w:val="V-Normaltext"/>
              <w:widowControl/>
              <w:rPr>
                <w:rFonts w:cs="Calibri"/>
              </w:rPr>
            </w:pPr>
            <w:r>
              <w:t>Donnerstag, 15. Dezember 2011</w:t>
            </w:r>
          </w:p>
        </w:tc>
      </w:tr>
      <w:tr w:rsidR="00000000" w14:paraId="48E2A165" w14:textId="77777777">
        <w:tc>
          <w:tcPr>
            <w:tcW w:w="4313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E2F5528" w14:textId="77777777" w:rsidR="00A77584" w:rsidRDefault="00A77584">
            <w:pPr>
              <w:pStyle w:val="V-Normaltext"/>
              <w:widowControl/>
            </w:pPr>
          </w:p>
        </w:tc>
      </w:tr>
      <w:tr w:rsidR="00000000" w14:paraId="438FDE74" w14:textId="77777777">
        <w:tc>
          <w:tcPr>
            <w:tcW w:w="4313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9566C92" w14:textId="77777777" w:rsidR="00A77584" w:rsidRDefault="00A77584">
            <w:pPr>
              <w:pStyle w:val="V-Normaltext"/>
              <w:widowControl/>
            </w:pPr>
            <w:r>
              <w:rPr>
                <w:rFonts w:cs="Calibri"/>
                <w:u w:val="single"/>
              </w:rPr>
              <w:t>Nachschreibtermine f</w:t>
            </w:r>
            <w:r>
              <w:rPr>
                <w:rFonts w:cs="Calibri"/>
                <w:u w:val="single"/>
              </w:rPr>
              <w:t>ü</w:t>
            </w:r>
            <w:r>
              <w:rPr>
                <w:rFonts w:cs="Calibri"/>
                <w:u w:val="single"/>
              </w:rPr>
              <w:t>r schriftliche Pr</w:t>
            </w:r>
            <w:r>
              <w:rPr>
                <w:rFonts w:cs="Calibri"/>
                <w:u w:val="single"/>
              </w:rPr>
              <w:t>ü</w:t>
            </w:r>
            <w:r>
              <w:rPr>
                <w:rFonts w:cs="Calibri"/>
                <w:u w:val="single"/>
              </w:rPr>
              <w:t>fungen:</w:t>
            </w:r>
          </w:p>
        </w:tc>
      </w:tr>
      <w:tr w:rsidR="00000000" w14:paraId="7521B3E4" w14:textId="77777777">
        <w:tc>
          <w:tcPr>
            <w:tcW w:w="141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155D193" w14:textId="77777777" w:rsidR="00A77584" w:rsidRDefault="00A77584">
            <w:pPr>
              <w:pStyle w:val="V-Normaltext"/>
              <w:widowControl/>
            </w:pPr>
            <w:r>
              <w:rPr>
                <w:rFonts w:cs="Calibri"/>
              </w:rPr>
              <w:t>Deutsch</w:t>
            </w:r>
          </w:p>
        </w:tc>
        <w:tc>
          <w:tcPr>
            <w:tcW w:w="289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455A82D" w14:textId="77777777" w:rsidR="00A77584" w:rsidRDefault="00A77584">
            <w:pPr>
              <w:pStyle w:val="V-Normaltext"/>
              <w:widowControl/>
            </w:pPr>
            <w:r>
              <w:rPr>
                <w:rFonts w:cs="Calibri"/>
              </w:rPr>
              <w:t>Dienstag, 20. Dezember 2011</w:t>
            </w:r>
          </w:p>
        </w:tc>
      </w:tr>
      <w:tr w:rsidR="00000000" w14:paraId="780C4AE0" w14:textId="77777777">
        <w:tc>
          <w:tcPr>
            <w:tcW w:w="141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8FF2C90" w14:textId="77777777" w:rsidR="00A77584" w:rsidRDefault="00A77584">
            <w:pPr>
              <w:pStyle w:val="V-Normaltext"/>
              <w:widowControl/>
            </w:pPr>
            <w:r>
              <w:rPr>
                <w:rFonts w:cs="Calibri"/>
              </w:rPr>
              <w:t>Englisch</w:t>
            </w:r>
          </w:p>
        </w:tc>
        <w:tc>
          <w:tcPr>
            <w:tcW w:w="289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05D582B" w14:textId="77777777" w:rsidR="00A77584" w:rsidRDefault="00A77584">
            <w:pPr>
              <w:pStyle w:val="V-Normaltext"/>
              <w:widowControl/>
            </w:pPr>
            <w:r>
              <w:rPr>
                <w:rFonts w:cs="Calibri"/>
              </w:rPr>
              <w:t>Dienstag, 10. Januar 2012</w:t>
            </w:r>
          </w:p>
        </w:tc>
      </w:tr>
      <w:tr w:rsidR="00000000" w14:paraId="2BE6A0DA" w14:textId="77777777">
        <w:tc>
          <w:tcPr>
            <w:tcW w:w="141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AA16ABD" w14:textId="77777777" w:rsidR="00A77584" w:rsidRDefault="00A77584">
            <w:pPr>
              <w:pStyle w:val="V-Normaltext"/>
              <w:widowControl/>
            </w:pPr>
            <w:r>
              <w:rPr>
                <w:rFonts w:cs="Calibri"/>
              </w:rPr>
              <w:t>Mathematik</w:t>
            </w:r>
          </w:p>
        </w:tc>
        <w:tc>
          <w:tcPr>
            <w:tcW w:w="289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D8895C5" w14:textId="77777777" w:rsidR="00A77584" w:rsidRDefault="00A77584">
            <w:pPr>
              <w:pStyle w:val="V-Normaltext"/>
              <w:widowControl/>
            </w:pPr>
            <w:r>
              <w:rPr>
                <w:rFonts w:cs="Calibri"/>
              </w:rPr>
              <w:t>Donnerstag, 12. Januar 2012</w:t>
            </w:r>
          </w:p>
        </w:tc>
      </w:tr>
      <w:tr w:rsidR="00000000" w14:paraId="0FCAA56F" w14:textId="77777777">
        <w:tc>
          <w:tcPr>
            <w:tcW w:w="141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9B58F74" w14:textId="77777777" w:rsidR="00A77584" w:rsidRDefault="00A77584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289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54D4130" w14:textId="77777777" w:rsidR="00A77584" w:rsidRDefault="00A77584">
            <w:pPr>
              <w:pStyle w:val="V-Normaltext"/>
              <w:widowControl/>
            </w:pPr>
          </w:p>
        </w:tc>
      </w:tr>
      <w:tr w:rsidR="00000000" w14:paraId="6BB45FC6" w14:textId="77777777">
        <w:tc>
          <w:tcPr>
            <w:tcW w:w="4313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C394260" w14:textId="77777777" w:rsidR="00A77584" w:rsidRDefault="00A77584">
            <w:pPr>
              <w:pStyle w:val="V-Normaltext"/>
              <w:widowControl/>
            </w:pPr>
            <w:r>
              <w:rPr>
                <w:rFonts w:cs="Calibri"/>
                <w:u w:val="single"/>
              </w:rPr>
              <w:t>Bekanntgabe der Vor- und Pr</w:t>
            </w:r>
            <w:r>
              <w:rPr>
                <w:rFonts w:cs="Calibri"/>
                <w:u w:val="single"/>
              </w:rPr>
              <w:t>ü</w:t>
            </w:r>
            <w:r>
              <w:rPr>
                <w:rFonts w:cs="Calibri"/>
                <w:u w:val="single"/>
              </w:rPr>
              <w:t>fungsnoten</w:t>
            </w:r>
          </w:p>
        </w:tc>
      </w:tr>
      <w:tr w:rsidR="00000000" w14:paraId="65EB3E0D" w14:textId="77777777">
        <w:tc>
          <w:tcPr>
            <w:tcW w:w="141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1CB155C" w14:textId="77777777" w:rsidR="00A77584" w:rsidRDefault="00A77584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289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6FF2996" w14:textId="77777777" w:rsidR="00A77584" w:rsidRDefault="00A77584">
            <w:pPr>
              <w:pStyle w:val="V-Normaltext"/>
              <w:widowControl/>
              <w:rPr>
                <w:rFonts w:cs="Calibri"/>
              </w:rPr>
            </w:pPr>
            <w:r>
              <w:t>Montag, 16. Januar 2012</w:t>
            </w:r>
          </w:p>
        </w:tc>
      </w:tr>
      <w:tr w:rsidR="00000000" w14:paraId="63D77B77" w14:textId="77777777">
        <w:tc>
          <w:tcPr>
            <w:tcW w:w="141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CB87269" w14:textId="77777777" w:rsidR="00A77584" w:rsidRDefault="00A77584">
            <w:pPr>
              <w:pStyle w:val="V-Normaltext"/>
              <w:widowControl/>
            </w:pPr>
          </w:p>
        </w:tc>
        <w:tc>
          <w:tcPr>
            <w:tcW w:w="289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B09D906" w14:textId="77777777" w:rsidR="00A77584" w:rsidRDefault="00A77584">
            <w:pPr>
              <w:pStyle w:val="V-Normaltext"/>
              <w:widowControl/>
              <w:rPr>
                <w:rFonts w:cs="Calibri"/>
              </w:rPr>
            </w:pPr>
          </w:p>
        </w:tc>
      </w:tr>
      <w:tr w:rsidR="00000000" w14:paraId="470D3215" w14:textId="77777777">
        <w:tc>
          <w:tcPr>
            <w:tcW w:w="4313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CA87E96" w14:textId="77777777" w:rsidR="00A77584" w:rsidRDefault="00A77584">
            <w:pPr>
              <w:pStyle w:val="V-Normaltext"/>
              <w:widowControl/>
              <w:rPr>
                <w:rFonts w:cs="Calibri"/>
              </w:rPr>
            </w:pPr>
            <w:r>
              <w:rPr>
                <w:u w:val="single"/>
              </w:rPr>
              <w:t>M</w:t>
            </w:r>
            <w:r>
              <w:rPr>
                <w:u w:val="single"/>
              </w:rPr>
              <w:t>ü</w:t>
            </w:r>
            <w:r>
              <w:rPr>
                <w:u w:val="single"/>
              </w:rPr>
              <w:t>ndliche Pr</w:t>
            </w:r>
            <w:r>
              <w:rPr>
                <w:u w:val="single"/>
              </w:rPr>
              <w:t>ü</w:t>
            </w:r>
            <w:r>
              <w:rPr>
                <w:u w:val="single"/>
              </w:rPr>
              <w:t>fung:</w:t>
            </w:r>
          </w:p>
        </w:tc>
      </w:tr>
      <w:tr w:rsidR="00000000" w14:paraId="3B8F778A" w14:textId="77777777">
        <w:tc>
          <w:tcPr>
            <w:tcW w:w="141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047378E" w14:textId="77777777" w:rsidR="00A77584" w:rsidRDefault="00A77584">
            <w:pPr>
              <w:pStyle w:val="V-Normaltext"/>
              <w:widowControl/>
              <w:rPr>
                <w:rFonts w:cs="Calibri"/>
              </w:rPr>
            </w:pPr>
            <w:r>
              <w:t>1. Tag</w:t>
            </w:r>
          </w:p>
        </w:tc>
        <w:tc>
          <w:tcPr>
            <w:tcW w:w="289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72B19F4" w14:textId="77777777" w:rsidR="00A77584" w:rsidRDefault="00A77584">
            <w:pPr>
              <w:pStyle w:val="V-Normaltext"/>
              <w:widowControl/>
              <w:rPr>
                <w:rFonts w:cs="Calibri"/>
              </w:rPr>
            </w:pPr>
            <w:r>
              <w:t>Donnerstag, 19. Januar 2012</w:t>
            </w:r>
          </w:p>
        </w:tc>
      </w:tr>
      <w:tr w:rsidR="00000000" w14:paraId="145A9B83" w14:textId="77777777">
        <w:tc>
          <w:tcPr>
            <w:tcW w:w="141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9E9B111" w14:textId="77777777" w:rsidR="00A77584" w:rsidRDefault="00A77584">
            <w:pPr>
              <w:pStyle w:val="V-Normaltext"/>
              <w:widowControl/>
              <w:rPr>
                <w:rFonts w:cs="Calibri"/>
              </w:rPr>
            </w:pPr>
            <w:r>
              <w:t>letzter Tag</w:t>
            </w:r>
          </w:p>
        </w:tc>
        <w:tc>
          <w:tcPr>
            <w:tcW w:w="289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53A9B09" w14:textId="77777777" w:rsidR="00A77584" w:rsidRDefault="00A77584">
            <w:pPr>
              <w:pStyle w:val="V-Normaltext"/>
              <w:widowControl/>
              <w:rPr>
                <w:rFonts w:cs="Calibri"/>
              </w:rPr>
            </w:pPr>
            <w:r>
              <w:t>Dienstag, 24. Januar 2012</w:t>
            </w:r>
          </w:p>
        </w:tc>
      </w:tr>
    </w:tbl>
    <w:p w14:paraId="730CB200" w14:textId="77777777" w:rsidR="00A77584" w:rsidRDefault="00A77584">
      <w:pPr>
        <w:pStyle w:val="V-Normaltext"/>
        <w:widowControl/>
        <w:rPr>
          <w:rFonts w:cs="Calibri"/>
        </w:rPr>
      </w:pPr>
      <w:r>
        <w:t>Die m</w:t>
      </w:r>
      <w:r>
        <w:t>ü</w:t>
      </w:r>
      <w:r>
        <w:t>ndlichen Abweichungspr</w:t>
      </w:r>
      <w:r>
        <w:t>ü</w:t>
      </w:r>
      <w:r>
        <w:t>fungen werden in diesem Zeitrahmen von den Schulen selbst terminiert.</w:t>
      </w:r>
      <w:r>
        <w:t>“</w:t>
      </w:r>
    </w:p>
    <w:p w14:paraId="491599CB" w14:textId="77777777" w:rsidR="00A77584" w:rsidRDefault="00A77584">
      <w:pPr>
        <w:pStyle w:val="V-Normaltext"/>
        <w:widowControl/>
        <w:jc w:val="right"/>
        <w:rPr>
          <w:rFonts w:cs="Calibri"/>
        </w:rPr>
      </w:pPr>
      <w:r>
        <w:t>ABl. NRW. 05/11 S. 250</w:t>
      </w:r>
    </w:p>
    <w:p w14:paraId="5CB9DAE2" w14:textId="77777777" w:rsidR="00A77584" w:rsidRDefault="00A77584">
      <w:pPr>
        <w:pStyle w:val="V-Normaltext"/>
        <w:widowControl/>
        <w:jc w:val="right"/>
      </w:pPr>
    </w:p>
    <w:p w14:paraId="610EFDA5" w14:textId="77777777" w:rsidR="00A77584" w:rsidRDefault="00A77584">
      <w:pPr>
        <w:pStyle w:val="V-Normaltext"/>
        <w:widowControl/>
        <w:rPr>
          <w:rFonts w:cs="Calibri"/>
        </w:rPr>
      </w:pPr>
    </w:p>
    <w:p w14:paraId="17259236" w14:textId="77777777" w:rsidR="00A77584" w:rsidRDefault="00A77584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F843D3" w14:textId="77777777" w:rsidR="00A77584" w:rsidRDefault="00A77584">
      <w:r>
        <w:separator/>
      </w:r>
    </w:p>
  </w:endnote>
  <w:endnote w:type="continuationSeparator" w:id="0">
    <w:p w14:paraId="72840896" w14:textId="77777777" w:rsidR="00A77584" w:rsidRDefault="00A775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F9039C" w14:textId="77777777" w:rsidR="00A77584" w:rsidRDefault="00A77584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760C2D05" w14:textId="77777777" w:rsidR="00A77584" w:rsidRDefault="00A77584">
    <w:pPr>
      <w:widowControl/>
      <w:spacing w:before="10" w:after="10" w:line="180" w:lineRule="exact"/>
    </w:pPr>
  </w:p>
  <w:p w14:paraId="4C27FF3E" w14:textId="77777777" w:rsidR="00A77584" w:rsidRDefault="00A77584">
    <w:pPr>
      <w:widowControl/>
      <w:spacing w:before="10" w:after="10" w:line="180" w:lineRule="exact"/>
      <w:rPr>
        <w:rFonts w:cs="Calibri"/>
      </w:rPr>
    </w:pPr>
  </w:p>
  <w:p w14:paraId="3577D30D" w14:textId="77777777" w:rsidR="00A77584" w:rsidRDefault="00A77584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457AA2" w14:textId="77777777" w:rsidR="00A77584" w:rsidRDefault="00A77584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3FD44183" w14:textId="77777777" w:rsidR="00A77584" w:rsidRDefault="00A77584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FD003B"/>
    <w:rsid w:val="00A339FA"/>
    <w:rsid w:val="00A77584"/>
    <w:rsid w:val="00FD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77BA30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1141</Characters>
  <Application>Microsoft Office Word</Application>
  <DocSecurity>0</DocSecurity>
  <Lines>9</Lines>
  <Paragraphs>2</Paragraphs>
  <ScaleCrop>false</ScaleCrop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2024-09-10T02:15:00Z</dcterms:created>
  <dcterms:modified xsi:type="dcterms:W3CDTF">2024-09-10T02:15:00Z</dcterms:modified>
</cp:coreProperties>
</file>