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02E76" w14:textId="77777777" w:rsidR="003962EF" w:rsidRDefault="003962EF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2.1</w:t>
      </w:r>
    </w:p>
    <w:p w14:paraId="4CF33B09" w14:textId="77777777" w:rsidR="003962EF" w:rsidRDefault="003962EF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Abiturpr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 2012;</w:t>
      </w:r>
      <w:r>
        <w:rPr>
          <w:rFonts w:ascii="Arial" w:hAnsi="Arial" w:cs="Arial"/>
          <w:b/>
          <w:sz w:val="18"/>
        </w:rPr>
        <w:br/>
        <w:t>Terminierung der schriftlichen 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</w:t>
      </w:r>
      <w:r>
        <w:rPr>
          <w:rFonts w:ascii="Arial" w:hAnsi="Arial" w:cs="Arial"/>
          <w:b/>
          <w:sz w:val="18"/>
        </w:rPr>
        <w:br/>
        <w:t>in den einzelnen F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chern (Fachpr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fungstermine)</w:t>
      </w:r>
    </w:p>
    <w:p w14:paraId="2A2C9DC4" w14:textId="77777777" w:rsidR="003962EF" w:rsidRDefault="003962EF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7. 2. 2011 </w:t>
      </w:r>
      <w:r>
        <w:rPr>
          <w:rFonts w:cs="Arial"/>
        </w:rPr>
        <w:t>–</w:t>
      </w:r>
      <w:r>
        <w:rPr>
          <w:rFonts w:cs="Arial"/>
        </w:rPr>
        <w:t xml:space="preserve"> 525-6.03.15.06-94306</w:t>
      </w:r>
    </w:p>
    <w:p w14:paraId="0CAD2559" w14:textId="77777777" w:rsidR="003962EF" w:rsidRDefault="003962EF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v. 9. 6. 2010 </w:t>
      </w:r>
      <w:r>
        <w:rPr>
          <w:rFonts w:cs="Calibri"/>
        </w:rPr>
        <w:t>–</w:t>
      </w:r>
      <w:r>
        <w:rPr>
          <w:rFonts w:cs="Calibri"/>
        </w:rPr>
        <w:t xml:space="preserve"> 525-6.03.15.06-88824 (</w:t>
      </w:r>
      <w:r>
        <w:t>ABl. NRW. S. 351)</w:t>
      </w:r>
    </w:p>
    <w:p w14:paraId="697E8333" w14:textId="77777777" w:rsidR="003962EF" w:rsidRDefault="003962EF">
      <w:pPr>
        <w:pStyle w:val="V-Haupttext2"/>
        <w:widowControl/>
        <w:spacing w:before="10" w:after="10" w:line="240" w:lineRule="auto"/>
        <w:ind w:left="1"/>
        <w:jc w:val="left"/>
        <w:rPr>
          <w:rFonts w:cs="Calibri"/>
        </w:rPr>
      </w:pPr>
      <w:r>
        <w:t>1.</w:t>
      </w:r>
    </w:p>
    <w:p w14:paraId="357C1A63" w14:textId="77777777" w:rsidR="003962EF" w:rsidRDefault="003962EF">
      <w:pPr>
        <w:pStyle w:val="V-Haupttext2"/>
        <w:keepNext/>
        <w:widowControl/>
        <w:spacing w:before="10" w:after="50"/>
        <w:ind w:left="228"/>
      </w:pPr>
      <w:r>
        <w:t>F</w:t>
      </w:r>
      <w:r>
        <w:t>ü</w:t>
      </w:r>
      <w:r>
        <w:t>r die zentralen schriftlichen Abiturpr</w:t>
      </w:r>
      <w:r>
        <w:t>ü</w:t>
      </w:r>
      <w:r>
        <w:t>fungen des Jahres 2012 an den Gymnasien, Gesamtschulen, Waldorfschulen, Weiterbildungskollegs (Sommersemester 2012) und f</w:t>
      </w:r>
      <w:r>
        <w:t>ü</w:t>
      </w:r>
      <w:r>
        <w:t>r die Externenpr</w:t>
      </w:r>
      <w:r>
        <w:t>ü</w:t>
      </w:r>
      <w:r>
        <w:t>fung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Calibri"/>
        </w:rPr>
        <w:t>Anlage A und die ggf. notwendigen Nachschreibtermine entsprechend der Anlage B festgelegt.</w:t>
      </w:r>
    </w:p>
    <w:p w14:paraId="750D2027" w14:textId="77777777" w:rsidR="003962EF" w:rsidRDefault="003962EF">
      <w:pPr>
        <w:pStyle w:val="V-Haupttext2"/>
        <w:widowControl/>
        <w:ind w:left="1"/>
        <w:rPr>
          <w:rFonts w:cs="Calibri"/>
        </w:rPr>
      </w:pPr>
    </w:p>
    <w:p w14:paraId="1397705B" w14:textId="77777777" w:rsidR="003962EF" w:rsidRDefault="003962EF">
      <w:pPr>
        <w:pStyle w:val="V-Haupttext2"/>
        <w:keepNext/>
        <w:widowControl/>
        <w:spacing w:before="10" w:after="50"/>
        <w:ind w:left="227" w:hanging="227"/>
        <w:rPr>
          <w:rFonts w:cs="Calibri"/>
        </w:rPr>
      </w:pPr>
      <w:r>
        <w:t>2.</w:t>
      </w:r>
      <w:r>
        <w:tab/>
        <w:t>Dem Ministerium f</w:t>
      </w:r>
      <w:r>
        <w:t>ü</w:t>
      </w:r>
      <w:r>
        <w:t xml:space="preserve">r Schule und Weiterbildung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Nachschreibtermin erforderlich wird.</w:t>
      </w:r>
    </w:p>
    <w:p w14:paraId="33BE1406" w14:textId="77777777" w:rsidR="003962EF" w:rsidRDefault="003962EF">
      <w:pPr>
        <w:pStyle w:val="V-Haupttext2"/>
        <w:widowControl/>
        <w:ind w:left="1"/>
      </w:pPr>
    </w:p>
    <w:p w14:paraId="1E12F02A" w14:textId="77777777" w:rsidR="003962EF" w:rsidRDefault="003962EF">
      <w:pPr>
        <w:pStyle w:val="V-Haupttext2"/>
        <w:keepNext/>
        <w:widowControl/>
        <w:spacing w:before="10" w:after="50"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>Aus organisatorischen Gr</w:t>
      </w:r>
      <w:r>
        <w:rPr>
          <w:rFonts w:cs="Calibri"/>
        </w:rPr>
        <w:t>ü</w:t>
      </w:r>
      <w:r>
        <w:rPr>
          <w:rFonts w:cs="Calibri"/>
        </w:rPr>
        <w:t>nden m</w:t>
      </w:r>
      <w:r>
        <w:rPr>
          <w:rFonts w:cs="Calibri"/>
        </w:rPr>
        <w:t>ü</w:t>
      </w:r>
      <w:r>
        <w:rPr>
          <w:rFonts w:cs="Calibri"/>
        </w:rPr>
        <w:t>ssen mehrere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 an einem Pr</w:t>
      </w:r>
      <w:r>
        <w:rPr>
          <w:rFonts w:cs="Calibri"/>
        </w:rPr>
        <w:t>ü</w:t>
      </w:r>
      <w:r>
        <w:rPr>
          <w:rFonts w:cs="Calibri"/>
        </w:rPr>
        <w:t>fungstag zusammengefasst werden. Dadurch kann es in sehr wenigen F</w:t>
      </w:r>
      <w:r>
        <w:rPr>
          <w:rFonts w:cs="Calibri"/>
        </w:rPr>
        <w:t>ä</w:t>
      </w:r>
      <w:r>
        <w:rPr>
          <w:rFonts w:cs="Calibri"/>
        </w:rPr>
        <w:t xml:space="preserve">llen zu </w:t>
      </w:r>
      <w:r>
        <w:rPr>
          <w:rFonts w:cs="Calibri"/>
        </w:rPr>
        <w:t>Ü</w:t>
      </w:r>
      <w:r>
        <w:rPr>
          <w:rFonts w:cs="Calibri"/>
        </w:rPr>
        <w:t>berschneidungen kommen. In diesem Fall hat zun</w:t>
      </w:r>
      <w:r>
        <w:rPr>
          <w:rFonts w:cs="Calibri"/>
        </w:rPr>
        <w:t>ä</w:t>
      </w:r>
      <w:r>
        <w:rPr>
          <w:rFonts w:cs="Calibri"/>
        </w:rPr>
        <w:t>chst das Leistungskursfach den Vorrang und die Pr</w:t>
      </w:r>
      <w:r>
        <w:rPr>
          <w:rFonts w:cs="Calibri"/>
        </w:rPr>
        <w:t>ü</w:t>
      </w:r>
      <w:r>
        <w:rPr>
          <w:rFonts w:cs="Calibri"/>
        </w:rPr>
        <w:t>fung im Grundkurs oder die Erweiterungspr</w:t>
      </w:r>
      <w:r>
        <w:rPr>
          <w:rFonts w:cs="Calibri"/>
        </w:rPr>
        <w:t>ü</w:t>
      </w:r>
      <w:r>
        <w:rPr>
          <w:rFonts w:cs="Calibri"/>
        </w:rPr>
        <w:t>fung in Lateinisch oder Griechisch folgt am entsprechenden Nachschreibtermin.</w:t>
      </w:r>
    </w:p>
    <w:p w14:paraId="579447C2" w14:textId="77777777" w:rsidR="003962EF" w:rsidRDefault="003962EF">
      <w:pPr>
        <w:pStyle w:val="V-Haupttext2"/>
        <w:widowControl/>
        <w:ind w:left="1"/>
        <w:rPr>
          <w:rFonts w:cs="Calibri"/>
        </w:rPr>
      </w:pPr>
    </w:p>
    <w:p w14:paraId="6E91C8C5" w14:textId="77777777" w:rsidR="003962EF" w:rsidRDefault="003962EF">
      <w:pPr>
        <w:pStyle w:val="V-Haupttext2"/>
        <w:keepNext/>
        <w:widowControl/>
        <w:spacing w:before="10" w:after="50"/>
        <w:ind w:left="227" w:hanging="227"/>
        <w:rPr>
          <w:rFonts w:cs="Calibri"/>
        </w:rPr>
      </w:pPr>
      <w:r>
        <w:t>4.</w:t>
      </w:r>
      <w:r>
        <w:tab/>
        <w:t>Die Pr</w:t>
      </w:r>
      <w:r>
        <w:t>ü</w:t>
      </w:r>
      <w:r>
        <w:t xml:space="preserve">fungen beginnen jeweils um 9.00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</w:t>
      </w:r>
    </w:p>
    <w:p w14:paraId="69D031F6" w14:textId="77777777" w:rsidR="003962EF" w:rsidRDefault="003962EF">
      <w:pPr>
        <w:pStyle w:val="V-Haupttext2"/>
        <w:widowControl/>
        <w:ind w:left="1"/>
      </w:pPr>
    </w:p>
    <w:p w14:paraId="7319A911" w14:textId="77777777" w:rsidR="003962EF" w:rsidRDefault="003962EF">
      <w:pPr>
        <w:pStyle w:val="V-Haupttext2"/>
        <w:keepNext/>
        <w:widowControl/>
        <w:spacing w:before="10" w:after="50"/>
        <w:ind w:left="227" w:hanging="227"/>
      </w:pPr>
      <w:r>
        <w:rPr>
          <w:rFonts w:cs="Calibri"/>
        </w:rPr>
        <w:t>5.</w:t>
      </w:r>
      <w:r>
        <w:rPr>
          <w:rFonts w:cs="Calibri"/>
        </w:rPr>
        <w:tab/>
        <w:t>Als F</w:t>
      </w:r>
      <w:r>
        <w:rPr>
          <w:rFonts w:cs="Calibri"/>
        </w:rPr>
        <w:t>ä</w:t>
      </w:r>
      <w:r>
        <w:rPr>
          <w:rFonts w:cs="Calibri"/>
        </w:rPr>
        <w:t>cher der externen Zweitkorrektur werden f</w:t>
      </w:r>
      <w:r>
        <w:rPr>
          <w:rFonts w:cs="Calibri"/>
        </w:rPr>
        <w:t>ü</w:t>
      </w:r>
      <w:r>
        <w:rPr>
          <w:rFonts w:cs="Calibri"/>
        </w:rPr>
        <w:t>r den Abiturjahrgang 2012 die Leistungskurse Englisch, Franz</w:t>
      </w:r>
      <w:r>
        <w:rPr>
          <w:rFonts w:cs="Calibri"/>
        </w:rPr>
        <w:t>ö</w:t>
      </w:r>
      <w:r>
        <w:rPr>
          <w:rFonts w:cs="Calibri"/>
        </w:rPr>
        <w:t>sisch und Spanisch festgelegt.</w:t>
      </w:r>
    </w:p>
    <w:p w14:paraId="3A77F74C" w14:textId="77777777" w:rsidR="003962EF" w:rsidRDefault="003962EF">
      <w:pPr>
        <w:pStyle w:val="V-Haupttext2"/>
        <w:widowControl/>
        <w:ind w:left="1"/>
        <w:jc w:val="right"/>
        <w:rPr>
          <w:rFonts w:cs="Calibri"/>
        </w:rPr>
      </w:pPr>
    </w:p>
    <w:p w14:paraId="2756FDD8" w14:textId="77777777" w:rsidR="003962EF" w:rsidRDefault="003962EF">
      <w:pPr>
        <w:pStyle w:val="V-Haupttext2"/>
        <w:widowControl/>
        <w:ind w:left="1"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7"/>
        <w:gridCol w:w="2552"/>
        <w:gridCol w:w="388"/>
        <w:gridCol w:w="388"/>
      </w:tblGrid>
      <w:tr w:rsidR="00000000" w14:paraId="0F254E4C" w14:textId="77777777">
        <w:trPr>
          <w:trHeight w:val="227"/>
        </w:trPr>
        <w:tc>
          <w:tcPr>
            <w:tcW w:w="4976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551C2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A</w:t>
            </w:r>
          </w:p>
        </w:tc>
      </w:tr>
      <w:tr w:rsidR="00000000" w14:paraId="2967FC27" w14:textId="77777777">
        <w:trPr>
          <w:trHeight w:val="408"/>
        </w:trPr>
        <w:tc>
          <w:tcPr>
            <w:tcW w:w="4976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397C7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fungen 2012</w:t>
            </w:r>
          </w:p>
        </w:tc>
      </w:tr>
      <w:tr w:rsidR="00000000" w14:paraId="3B1C8610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413CB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C3C69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A6AE4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79AE3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5A6A73D9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4FDBB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17.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ADF04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E6942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CD776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279A19A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EB25F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18.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1C88A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Informatik, Technik, Ern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hrungslehre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B2C47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2898C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F32DF5C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3930F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19.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17568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5F8D1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B4F54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4779024" w14:textId="77777777">
        <w:tc>
          <w:tcPr>
            <w:tcW w:w="1613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AFD7B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20.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F354B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066E3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BE02A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7E23D24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E16AA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C5692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5F4B6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DD0A55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01302D4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5054E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D554E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26932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E847B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25E7969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605B5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9C76F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Geschichte/Sozialwissenschaften</w:t>
            </w:r>
            <w:r>
              <w:rPr>
                <w:rFonts w:ascii="Arial" w:hAnsi="Arial" w:cs="Arial"/>
                <w:sz w:val="13"/>
              </w:rPr>
              <w:t>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8CA63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D166B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4139B9B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647F7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7A0B2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Philosophie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0A059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84934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A56D095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4570B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01C31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Psychologie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A551E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44900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DD3E2ED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8CD52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D8DCC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9B9CC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DB804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40DF62F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B5897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67A5A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Sozialwissenschaften (mit SW/Wirtschaft)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4B929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43CCA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DC258FD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AA3DA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0CB41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Soziologie*), Volkswirtschaftslehre*)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66CB6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96D6F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8E8E6A7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DCBAC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F6281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Ev., Kath. Religionslehre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6D560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8AD3B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CB84DFB" w14:textId="77777777">
        <w:tc>
          <w:tcPr>
            <w:tcW w:w="1613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E5601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A55BB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Sport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BCDFE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E7CD35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19D7F05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948D5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Montag, 23.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FE556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Franz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sisch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206A9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A56EE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6077318B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1EC57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Dienstag, 24.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8B7B7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Mathematik 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0B83E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CF22C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719CFFD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B4935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Mittwoch, 25.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843A8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Spanisch, Portugiesisch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C63E6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55152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06B35CD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4CEDA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Donnerstag, 26.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47251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Physik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65FCD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A224D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2473712F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FBDC1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Freitag, 27. 4.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36C69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 xml:space="preserve">Biologie 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6DEBE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FF83E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DFD4A25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C9EA1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Mittwoch, 2. 5.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277D2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Lateinisch (au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er LK neu einsetzend)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F83B1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00EFD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7ABEAC55" w14:textId="77777777">
        <w:trPr>
          <w:trHeight w:val="227"/>
        </w:trPr>
        <w:tc>
          <w:tcPr>
            <w:tcW w:w="1613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1234C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Donnerstag, 3. 5.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7F66C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Griechisch (einschl. Erw.-pr.)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96816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EF7DE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CF653A6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E644C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E9183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Lateinisch neu einsetzend (einschl. Erw.-pr.)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52464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5DEA6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23D5EA1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F3E62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D1B17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Italienisch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915A9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4D86E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ABEBFBF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6412F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395F35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Niederl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06524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8FB92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45C856E2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CECD2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A1A8B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Russisch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D3246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27DFF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044CC171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B9E68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CCCAD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T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rkisch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8F5E9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2DC78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</w:tr>
      <w:tr w:rsidR="00000000" w14:paraId="3ACFD0C9" w14:textId="77777777">
        <w:tc>
          <w:tcPr>
            <w:tcW w:w="1613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A5CA78" w14:textId="77777777" w:rsidR="003962EF" w:rsidRDefault="003962EF">
            <w:pPr>
              <w:pStyle w:val="V-Normaltext"/>
              <w:widowControl/>
            </w:pPr>
            <w:r>
              <w:rPr>
                <w:rFonts w:cs="Calibri"/>
              </w:rPr>
              <w:t>Freitag, 4. 5.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551CD5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Chinesisch, Japanisch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3FFCE8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3D62ED8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1E2C9F15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899153" w14:textId="77777777" w:rsidR="003962EF" w:rsidRDefault="003962EF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9902FB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Hebr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isch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142B40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CC2ECF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4D092418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DFA10D" w14:textId="77777777" w:rsidR="003962EF" w:rsidRDefault="003962EF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3240F3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Kunst, Musik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F259DC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6E0D83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495A96FF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BA8DD3" w14:textId="77777777" w:rsidR="003962EF" w:rsidRDefault="003962EF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DFC113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Erdkunde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FEE5A0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BBD802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59EBB790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35F9F69" w14:textId="77777777" w:rsidR="003962EF" w:rsidRDefault="003962EF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7352C3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>Erziehungswissenschaft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3AF7F4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4721E3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483C99D8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EDEEB2" w14:textId="77777777" w:rsidR="003962EF" w:rsidRDefault="003962EF">
            <w:pPr>
              <w:pStyle w:val="V-Normaltext"/>
              <w:widowControl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EB0545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</w:pPr>
            <w:r>
              <w:rPr>
                <w:rFonts w:cs="Calibri"/>
                <w:sz w:val="13"/>
              </w:rPr>
              <w:t xml:space="preserve">Geschichte, </w:t>
            </w:r>
            <w:r>
              <w:rPr>
                <w:rFonts w:cs="Calibri"/>
                <w:sz w:val="13"/>
              </w:rPr>
              <w:br/>
              <w:t>Geschichte/Sozialwissenschaften*)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360368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2D705D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13CF4745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E6C943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C3E85B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Philosophie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B5BCCE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8190B32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78051A51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1EDEE32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FD7BC9E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Psychologie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6BEC0A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4B122D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6B79245B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CF8AAF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08661F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Recht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426131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977BE7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68A79201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74B64A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81F8D8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Sozialwissenschaften (mit SW/Wirtschaft)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63446A5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86E90F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4929D596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991AFC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FAD2198" w14:textId="77777777" w:rsidR="003962EF" w:rsidRDefault="003962EF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rFonts w:cs="Calibri"/>
                <w:sz w:val="13"/>
              </w:rPr>
              <w:t>Soziologie</w:t>
            </w:r>
            <w:r>
              <w:t>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EE9B5D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CAFBC7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7B9B3425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4F3C297" w14:textId="77777777" w:rsidR="003962EF" w:rsidRDefault="003962EF">
            <w:pPr>
              <w:pStyle w:val="V-Normaltext"/>
              <w:widowControl/>
              <w:spacing w:before="10" w:after="50" w:line="40" w:lineRule="exact"/>
              <w:jc w:val="lef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7D18A8" w14:textId="77777777" w:rsidR="003962EF" w:rsidRDefault="003962EF">
            <w:pPr>
              <w:pStyle w:val="V-Normaltext"/>
              <w:widowControl/>
              <w:spacing w:before="10" w:after="50" w:line="240" w:lineRule="auto"/>
              <w:rPr>
                <w:rFonts w:cs="Calibri"/>
              </w:rPr>
            </w:pPr>
            <w:r>
              <w:t>Volkswirtschaftslehre*)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27E443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6CA24C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35DF36A7" w14:textId="77777777">
        <w:tc>
          <w:tcPr>
            <w:tcW w:w="161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2C5712" w14:textId="77777777" w:rsidR="003962EF" w:rsidRDefault="003962EF">
            <w:pPr>
              <w:pStyle w:val="V-Normaltext"/>
              <w:widowControl/>
              <w:spacing w:before="10" w:after="50" w:line="40" w:lineRule="exact"/>
              <w:jc w:val="left"/>
              <w:rPr>
                <w:rFonts w:cs="Calibri"/>
              </w:rPr>
            </w:pP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15091C" w14:textId="77777777" w:rsidR="003962EF" w:rsidRDefault="003962EF">
            <w:pPr>
              <w:pStyle w:val="V-Normaltext"/>
              <w:widowControl/>
              <w:spacing w:before="10" w:after="50" w:line="240" w:lineRule="auto"/>
              <w:rPr>
                <w:rFonts w:cs="Calibri"/>
              </w:rPr>
            </w:pPr>
            <w:r>
              <w:t>Ev., Kath. und J</w:t>
            </w:r>
            <w:r>
              <w:t>ü</w:t>
            </w:r>
            <w:r>
              <w:t>d. Religionslehre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E0B3A28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C2F935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361CBCC1" w14:textId="77777777">
        <w:tc>
          <w:tcPr>
            <w:tcW w:w="161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407AAF" w14:textId="77777777" w:rsidR="003962EF" w:rsidRDefault="003962EF">
            <w:pPr>
              <w:pStyle w:val="V-Normaltext"/>
              <w:widowControl/>
              <w:spacing w:before="10" w:after="50" w:line="40" w:lineRule="exact"/>
              <w:jc w:val="left"/>
            </w:pPr>
            <w:r>
              <w:rPr>
                <w:rFonts w:cs="Calibri"/>
              </w:rPr>
              <w:t>Montag, 7. 5. 2012</w:t>
            </w:r>
          </w:p>
        </w:tc>
        <w:tc>
          <w:tcPr>
            <w:tcW w:w="257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AF797E" w14:textId="77777777" w:rsidR="003962EF" w:rsidRDefault="003962EF">
            <w:pPr>
              <w:pStyle w:val="V-Normaltext"/>
              <w:widowControl/>
              <w:spacing w:before="10" w:after="50" w:line="240" w:lineRule="auto"/>
            </w:pPr>
            <w:r>
              <w:rPr>
                <w:rFonts w:cs="Calibri"/>
              </w:rPr>
              <w:t>Chemie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D4C286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  <w:tc>
          <w:tcPr>
            <w:tcW w:w="392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3749F2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X</w:t>
            </w:r>
          </w:p>
        </w:tc>
      </w:tr>
      <w:tr w:rsidR="00000000" w14:paraId="49F3BB83" w14:textId="77777777">
        <w:tc>
          <w:tcPr>
            <w:tcW w:w="4976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820B10" w14:textId="77777777" w:rsidR="003962EF" w:rsidRDefault="003962EF">
            <w:pPr>
              <w:pStyle w:val="V-Fudfnote"/>
              <w:widowControl/>
              <w:spacing w:before="70" w:after="10"/>
              <w:ind w:left="170" w:hanging="170"/>
            </w:pPr>
            <w:r>
              <w:rPr>
                <w:rFonts w:cs="Calibri"/>
                <w:i w:val="0"/>
              </w:rPr>
              <w:t>*)</w:t>
            </w:r>
            <w:r>
              <w:rPr>
                <w:rFonts w:cs="Calibri"/>
                <w:i w:val="0"/>
              </w:rPr>
              <w:tab/>
              <w:t>nur WBK</w:t>
            </w:r>
          </w:p>
          <w:p w14:paraId="22EF1B36" w14:textId="77777777" w:rsidR="003962EF" w:rsidRDefault="003962EF">
            <w:pPr>
              <w:pStyle w:val="V-Fudfnote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/>
              <w:rPr>
                <w:rFonts w:cs="Calibri"/>
              </w:rPr>
            </w:pPr>
          </w:p>
        </w:tc>
      </w:tr>
    </w:tbl>
    <w:p w14:paraId="266D62B7" w14:textId="77777777" w:rsidR="003962EF" w:rsidRDefault="003962EF">
      <w:pPr>
        <w:pStyle w:val="V-Haupttext2"/>
        <w:widowControl/>
        <w:jc w:val="left"/>
      </w:pPr>
    </w:p>
    <w:p w14:paraId="4D70BCF4" w14:textId="77777777" w:rsidR="003962EF" w:rsidRDefault="003962EF">
      <w:pPr>
        <w:pStyle w:val="V-Haupttext2"/>
        <w:widowControl/>
        <w:jc w:val="right"/>
        <w:rPr>
          <w:rFonts w:cs="Calibri"/>
        </w:rPr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199"/>
        <w:gridCol w:w="1906"/>
        <w:gridCol w:w="303"/>
        <w:gridCol w:w="303"/>
      </w:tblGrid>
      <w:tr w:rsidR="00000000" w14:paraId="1E6BFADE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0DB88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lastRenderedPageBreak/>
              <w:t>Anlage B</w:t>
            </w:r>
          </w:p>
        </w:tc>
      </w:tr>
      <w:tr w:rsidR="00000000" w14:paraId="6E723958" w14:textId="77777777">
        <w:trPr>
          <w:trHeight w:val="408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83CD9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Nachschreibtermine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2012</w:t>
            </w:r>
          </w:p>
        </w:tc>
      </w:tr>
      <w:tr w:rsidR="00000000" w14:paraId="07929CC2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0EE6F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BF97A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28C5A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34043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43B8AF59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946BB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8.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F5DA0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BAD48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78148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8E79002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2BD28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9.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38862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7F120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E2A52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F6EFEEE" w14:textId="77777777">
        <w:trPr>
          <w:trHeight w:val="227"/>
        </w:trPr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8C5C5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10.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BF579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90EBF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BA2D7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0BBAA41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36BBF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11.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D6B65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1E3B38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D28EC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F9E632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7F4A2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4D233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4C0B4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58B18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1DD517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4DA47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ABE53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85435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759B8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25713C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8BB82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25B2C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Geschichte,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Geschichte/Sozialwissenschaften</w:t>
            </w:r>
            <w:r>
              <w:rPr>
                <w:rFonts w:ascii="Arial" w:hAnsi="Arial" w:cs="Calibri"/>
                <w:sz w:val="13"/>
              </w:rP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247B02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3E267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AD28B8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9D892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A2DC2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E3C4B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FE7B7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BE0DC9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3F559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C4623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F9C82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81568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EB0FAF7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7AA5F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3E58F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E7B9D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D1838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834D2D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988C6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50225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4331C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D9CA5B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803240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89240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38C51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ECD57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C56010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372791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88D3D6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33AFA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E67DB3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71024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5D0A29C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9BA8B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A4540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Sport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37E7A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BE04F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1D7BED5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FB2DA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14.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148BE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Franz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4739DD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83A82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37A2461F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C0CE3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15.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B3EFD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Mathematik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04FF7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C97BE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6C25C518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68F5DE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Mittwoch, 16.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AD20FC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D74D7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C4D4D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2F8B76A9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072222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Montag, 21.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B521EF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Physik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E38E6A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DB4FA7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447B3D3F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5405B1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Dienstag, 22.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6B180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Biologie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860F14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FD24D9" w14:textId="77777777" w:rsidR="003962EF" w:rsidRDefault="003962E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X</w:t>
            </w:r>
          </w:p>
        </w:tc>
      </w:tr>
      <w:tr w:rsidR="00000000" w14:paraId="58774432" w14:textId="77777777"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E97E5E" w14:textId="77777777" w:rsidR="003962EF" w:rsidRDefault="003962EF">
            <w:pPr>
              <w:pStyle w:val="V-Normaltext"/>
              <w:widowControl/>
              <w:rPr>
                <w:rFonts w:cs="Calibri"/>
              </w:rPr>
            </w:pPr>
            <w:r>
              <w:t>Mittwoch, 23.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A1BCE2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D7F0B0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394776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113019B9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801332" w14:textId="77777777" w:rsidR="003962EF" w:rsidRDefault="003962EF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6D479F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Hebr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616C51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8512D4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52623A8A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57855A" w14:textId="77777777" w:rsidR="003962EF" w:rsidRDefault="003962EF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A3C1E9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Kunst, Musik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52D6FF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0EB5D3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4BC51F16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D6CA6A3" w14:textId="77777777" w:rsidR="003962EF" w:rsidRDefault="003962EF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418145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Erdkunde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092DE7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332B7E3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27D1C5E7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4465B7F" w14:textId="77777777" w:rsidR="003962EF" w:rsidRDefault="003962EF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30F312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E9F4DF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463E841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3F61E44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A202EA" w14:textId="77777777" w:rsidR="003962EF" w:rsidRDefault="003962EF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56963D" w14:textId="77777777" w:rsidR="003962EF" w:rsidRDefault="003962EF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Geschichte, </w:t>
            </w:r>
            <w:r>
              <w:rPr>
                <w:sz w:val="13"/>
              </w:rPr>
              <w:br/>
              <w:t>Geschichte/Sozialwissenschaften*)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CE63B9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D48793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4A4D7E5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8025E8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3AF725" w14:textId="77777777" w:rsidR="003962EF" w:rsidRDefault="003962EF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Philosophie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281351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79F233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2A992F9E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F3E9EE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6216A5" w14:textId="77777777" w:rsidR="003962EF" w:rsidRDefault="003962EF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Psychologie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0B80D8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F5AD48F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5809323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C486AE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6FA995" w14:textId="77777777" w:rsidR="003962EF" w:rsidRDefault="003962EF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Recht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C9BA4F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FD21DF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2AF96461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D754E5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E0BFE4" w14:textId="77777777" w:rsidR="003962EF" w:rsidRDefault="003962EF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2E5A7C" w14:textId="77777777" w:rsidR="003962EF" w:rsidRDefault="003962EF">
            <w:pPr>
              <w:pStyle w:val="V-Normaltext"/>
              <w:widowControl/>
              <w:jc w:val="center"/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51F38D" w14:textId="77777777" w:rsidR="003962EF" w:rsidRDefault="003962EF">
            <w:pPr>
              <w:pStyle w:val="V-Normaltext"/>
              <w:widowControl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307B50B6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8CB641" w14:textId="77777777" w:rsidR="003962EF" w:rsidRDefault="003962EF">
            <w:pPr>
              <w:pStyle w:val="V-Normaltext"/>
              <w:widowControl/>
              <w:spacing w:before="10" w:after="50" w:line="17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38AD5B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sz w:val="13"/>
              </w:rPr>
              <w:t>Soziologie</w:t>
            </w:r>
            <w:r>
              <w:rPr>
                <w:rFonts w:cs="Calibri"/>
              </w:rPr>
              <w:t>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5F82C9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28FCEA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4AFD96C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D42D56" w14:textId="77777777" w:rsidR="003962EF" w:rsidRDefault="003962EF">
            <w:pPr>
              <w:pStyle w:val="V-Normaltext"/>
              <w:widowControl/>
              <w:spacing w:before="10" w:after="50" w:line="4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DC0034" w14:textId="77777777" w:rsidR="003962EF" w:rsidRDefault="003962EF">
            <w:pPr>
              <w:pStyle w:val="V-Normaltext"/>
              <w:widowControl/>
              <w:spacing w:before="10" w:after="50" w:line="240" w:lineRule="auto"/>
            </w:pPr>
            <w:r>
              <w:rPr>
                <w:rFonts w:cs="Calibri"/>
              </w:rPr>
              <w:t>Volkswirtschaftslehre*)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009B11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499C4A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0CFCF652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8F2118" w14:textId="77777777" w:rsidR="003962EF" w:rsidRDefault="003962EF">
            <w:pPr>
              <w:pStyle w:val="V-Normaltext"/>
              <w:widowControl/>
              <w:spacing w:before="10" w:after="50" w:line="4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F581C3" w14:textId="77777777" w:rsidR="003962EF" w:rsidRDefault="003962EF">
            <w:pPr>
              <w:pStyle w:val="V-Normaltext"/>
              <w:widowControl/>
              <w:spacing w:before="10" w:after="50" w:line="240" w:lineRule="auto"/>
            </w:pPr>
            <w:r>
              <w:rPr>
                <w:rFonts w:cs="Calibri"/>
              </w:rPr>
              <w:t>Ev., Kath. und J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d. Religionslehre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801358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72FA67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1F9FD03C" w14:textId="77777777">
        <w:tc>
          <w:tcPr>
            <w:tcW w:w="158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826468" w14:textId="77777777" w:rsidR="003962EF" w:rsidRDefault="003962EF">
            <w:pPr>
              <w:pStyle w:val="V-Normaltext"/>
              <w:widowControl/>
              <w:spacing w:before="10" w:after="50" w:line="40" w:lineRule="exact"/>
              <w:jc w:val="left"/>
              <w:rPr>
                <w:rFonts w:cs="Calibri"/>
              </w:rPr>
            </w:pPr>
            <w:r>
              <w:t>Donnerstag, 24.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52C199" w14:textId="77777777" w:rsidR="003962EF" w:rsidRDefault="003962EF">
            <w:pPr>
              <w:pStyle w:val="V-Normaltext"/>
              <w:widowControl/>
              <w:spacing w:before="10" w:after="50" w:line="240" w:lineRule="auto"/>
              <w:rPr>
                <w:rFonts w:cs="Calibri"/>
              </w:rPr>
            </w:pPr>
            <w:r>
              <w:t>Chemie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D9DFEE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705CAB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50A0B6E1" w14:textId="77777777">
        <w:trPr>
          <w:trHeight w:val="227"/>
        </w:trPr>
        <w:tc>
          <w:tcPr>
            <w:tcW w:w="1589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04458B" w14:textId="77777777" w:rsidR="003962EF" w:rsidRDefault="003962E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Freitag, 25. 5. 2012</w:t>
            </w: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ECC4BB" w14:textId="77777777" w:rsidR="003962EF" w:rsidRDefault="003962E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Lateinisch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440E9B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F10D87" w14:textId="77777777" w:rsidR="003962EF" w:rsidRDefault="003962E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X</w:t>
            </w:r>
          </w:p>
        </w:tc>
      </w:tr>
      <w:tr w:rsidR="00000000" w14:paraId="18664AF5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94B07A" w14:textId="77777777" w:rsidR="003962EF" w:rsidRDefault="003962EF">
            <w:pPr>
              <w:pStyle w:val="V-Normaltext"/>
              <w:widowControl/>
              <w:spacing w:before="10" w:after="50" w:line="32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4310E3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Italienisch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EBA2C3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D00BED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5BA185A5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75653E6" w14:textId="77777777" w:rsidR="003962EF" w:rsidRDefault="003962EF">
            <w:pPr>
              <w:pStyle w:val="V-Normaltext"/>
              <w:widowControl/>
              <w:spacing w:before="10" w:after="5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DD6F8E" w14:textId="77777777" w:rsidR="003962EF" w:rsidRDefault="003962EF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Niederl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ndisch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0D5BA1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A80D614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0736A7A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90F69D" w14:textId="77777777" w:rsidR="003962EF" w:rsidRDefault="003962EF">
            <w:pPr>
              <w:pStyle w:val="V-Normaltext"/>
              <w:widowControl/>
              <w:spacing w:before="10" w:after="50" w:line="32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51BF8C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Russisch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2E47E2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38883D6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26B9A3A3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CB3FC9" w14:textId="77777777" w:rsidR="003962EF" w:rsidRDefault="003962EF">
            <w:pPr>
              <w:pStyle w:val="V-Normaltext"/>
              <w:widowControl/>
              <w:spacing w:before="10" w:after="50" w:line="320" w:lineRule="exact"/>
              <w:jc w:val="left"/>
              <w:rPr>
                <w:rFonts w:cs="Calibri"/>
              </w:rPr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5AD4BD" w14:textId="77777777" w:rsidR="003962EF" w:rsidRDefault="003962EF">
            <w:pPr>
              <w:pStyle w:val="V-Normaltext"/>
              <w:widowControl/>
              <w:spacing w:before="10" w:after="50" w:line="130" w:lineRule="exact"/>
              <w:rPr>
                <w:rFonts w:cs="Calibri"/>
              </w:rPr>
            </w:pPr>
            <w:r>
              <w:rPr>
                <w:sz w:val="13"/>
              </w:rPr>
              <w:t>T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rkisch 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DA044E2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7F4CFE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X</w:t>
            </w:r>
          </w:p>
        </w:tc>
      </w:tr>
      <w:tr w:rsidR="00000000" w14:paraId="67B362FD" w14:textId="77777777">
        <w:tc>
          <w:tcPr>
            <w:tcW w:w="1589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C76541" w14:textId="77777777" w:rsidR="003962EF" w:rsidRDefault="003962EF">
            <w:pPr>
              <w:pStyle w:val="V-Normaltext"/>
              <w:widowControl/>
              <w:spacing w:before="10" w:after="50" w:line="320" w:lineRule="exact"/>
              <w:jc w:val="left"/>
            </w:pPr>
          </w:p>
        </w:tc>
        <w:tc>
          <w:tcPr>
            <w:tcW w:w="254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843B91" w14:textId="77777777" w:rsidR="003962EF" w:rsidRDefault="003962EF">
            <w:pPr>
              <w:pStyle w:val="V-Normaltext"/>
              <w:widowControl/>
              <w:spacing w:before="10" w:after="50" w:line="130" w:lineRule="exact"/>
            </w:pPr>
            <w:r>
              <w:rPr>
                <w:rFonts w:cs="Calibri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EDF210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  <w:tc>
          <w:tcPr>
            <w:tcW w:w="387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06BEEC3" w14:textId="77777777" w:rsidR="003962EF" w:rsidRDefault="003962EF">
            <w:pPr>
              <w:pStyle w:val="V-Normaltext"/>
              <w:widowControl/>
              <w:spacing w:before="10" w:after="50" w:line="140" w:lineRule="exact"/>
              <w:jc w:val="center"/>
            </w:pPr>
            <w:r>
              <w:rPr>
                <w:rFonts w:cs="Calibri"/>
                <w:sz w:val="13"/>
              </w:rPr>
              <w:t>X</w:t>
            </w:r>
          </w:p>
        </w:tc>
      </w:tr>
      <w:tr w:rsidR="00000000" w14:paraId="32603D71" w14:textId="77777777">
        <w:tc>
          <w:tcPr>
            <w:tcW w:w="4903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E984EF" w14:textId="77777777" w:rsidR="003962EF" w:rsidRDefault="003962EF">
            <w:pPr>
              <w:pStyle w:val="V-Fudfnote"/>
              <w:widowControl/>
              <w:spacing w:before="70" w:after="10"/>
              <w:ind w:left="170" w:hanging="170"/>
            </w:pPr>
            <w:r>
              <w:rPr>
                <w:rFonts w:cs="Calibri"/>
                <w:i w:val="0"/>
              </w:rPr>
              <w:t>*)</w:t>
            </w:r>
            <w:r>
              <w:rPr>
                <w:rFonts w:cs="Calibri"/>
                <w:i w:val="0"/>
              </w:rPr>
              <w:tab/>
              <w:t>nur WBK</w:t>
            </w:r>
          </w:p>
          <w:p w14:paraId="049DBCCA" w14:textId="77777777" w:rsidR="003962EF" w:rsidRDefault="003962EF">
            <w:pPr>
              <w:pStyle w:val="V-Fudfnote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ind w:left="1"/>
              <w:rPr>
                <w:rFonts w:cs="Calibri"/>
              </w:rPr>
            </w:pPr>
          </w:p>
        </w:tc>
      </w:tr>
    </w:tbl>
    <w:p w14:paraId="3121EA66" w14:textId="77777777" w:rsidR="003962EF" w:rsidRDefault="003962EF">
      <w:pPr>
        <w:pStyle w:val="V-Haupttext2"/>
        <w:keepNext/>
        <w:widowControl/>
        <w:spacing w:before="10" w:after="50"/>
        <w:ind w:left="228"/>
        <w:rPr>
          <w:rFonts w:cs="Calibri"/>
        </w:rPr>
      </w:pPr>
      <w:r>
        <w:t>ABl. NRW. 03/11 S. 138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6945" w:bottom="706" w:left="1290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22844" w14:textId="77777777" w:rsidR="003962EF" w:rsidRDefault="003962EF">
      <w:r>
        <w:separator/>
      </w:r>
    </w:p>
  </w:endnote>
  <w:endnote w:type="continuationSeparator" w:id="0">
    <w:p w14:paraId="70DCC3F0" w14:textId="77777777" w:rsidR="003962EF" w:rsidRDefault="00396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BD5BC" w14:textId="77777777" w:rsidR="003962EF" w:rsidRDefault="003962E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27F96" w14:textId="77777777" w:rsidR="003962EF" w:rsidRDefault="003962EF">
    <w:pPr>
      <w:widowControl/>
      <w:spacing w:before="10" w:after="10" w:line="150" w:lineRule="exact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AB6FD3" w14:textId="77777777" w:rsidR="003962EF" w:rsidRDefault="003962E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D0C44CF" w14:textId="77777777" w:rsidR="003962EF" w:rsidRDefault="003962E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D30AE"/>
    <w:rsid w:val="003962EF"/>
    <w:rsid w:val="00A339FA"/>
    <w:rsid w:val="00BD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C554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