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4376F" w:rsidRDefault="0004376F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04376F" w:rsidRDefault="0004376F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Integrative Lerngruppen</w:t>
            </w:r>
            <w:r>
              <w:rPr>
                <w:b/>
              </w:rPr>
              <w:br/>
              <w:t>an allgemeinen Schulen der Sekundarstufe I</w:t>
            </w:r>
          </w:p>
          <w:p w:rsidR="0004376F" w:rsidRDefault="0004376F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 xml:space="preserve">Zentrales Anliegen des </w:t>
            </w:r>
            <w:r>
              <w:t>Ü</w:t>
            </w:r>
            <w:r>
              <w:t xml:space="preserve">bereinkommens der Vereinten Nationen vom 13. Dezember 2006 </w:t>
            </w:r>
            <w:r>
              <w:t>ü</w:t>
            </w:r>
            <w:r>
              <w:t xml:space="preserve">ber die Rechte von Menschen mit Behinderungen (Behindertenrechtskonvention </w:t>
            </w:r>
            <w:r>
              <w:t>–</w:t>
            </w:r>
            <w:r>
              <w:t xml:space="preserve"> VN-BRK) in der Bildung ist die Einbe-ziehung von Kindern und Jugendlichen mit Behinderungen in das allgemeine Bildungssystem und damit das gemeinsame zielgleiche oder zieldifferente Lernen von Sch</w:t>
            </w:r>
            <w:r>
              <w:t>ü</w:t>
            </w:r>
            <w:r>
              <w:t>lerinnen und Sch</w:t>
            </w:r>
            <w:r>
              <w:t>ü</w:t>
            </w:r>
            <w:r>
              <w:t>lern in den allgemeinen Schulen. Artikel 24 der VN-BRK, der sich mit der Bildung befasst, soll nach dem Beschluss des Landtags vom 1. Dezember 2010 (Landtagsdrucksache) in Landesrecht transformiert werden. Ziel der Transformation ist, f</w:t>
            </w:r>
            <w:r>
              <w:t>ü</w:t>
            </w:r>
            <w:r>
              <w:t>r Kinder und Jugendliche mit sonderp</w:t>
            </w:r>
            <w:r>
              <w:t>ä</w:t>
            </w:r>
            <w:r>
              <w:t>dagogischem F</w:t>
            </w:r>
            <w:r>
              <w:t>ö</w:t>
            </w:r>
            <w:r>
              <w:t>rderbedarf das individuelle Recht auf gleichberechtigten Zugang zum allgemeinen Bildungssystem zu sichern und ihnen damit selbstbestimmte und aktive Teilhabe an Bildung, Arbeit und am Leben in der Gesellschaft zu erm</w:t>
            </w:r>
            <w:r>
              <w:t>ö</w:t>
            </w:r>
            <w:r>
              <w:t>glichen. Dies erfordert einen Gestaltungsprozess, der von den bestehenden Regelungen und den vorhandenen Strukturen und Ressourcen ausgeht und diese auf der Grundlage eines Inklusionsplans weiterentwickelt. Bis dahin sollen Schultr</w:t>
            </w:r>
            <w:r>
              <w:t>ä</w:t>
            </w:r>
            <w:r>
              <w:t>ger und Schulaufsicht im Rahmen der bestehenden Regelungen alle M</w:t>
            </w:r>
            <w:r>
              <w:t>ö</w:t>
            </w:r>
            <w:r>
              <w:t>glichkeiten aussch</w:t>
            </w:r>
            <w:r>
              <w:t>ö</w:t>
            </w:r>
            <w:r>
              <w:t>pfen, um dem Elternwunsch so weit wie m</w:t>
            </w:r>
            <w:r>
              <w:t>ö</w:t>
            </w:r>
            <w:r>
              <w:t xml:space="preserve">glich Rechnung zu tragen. Dem dienen die nachstehenden </w:t>
            </w:r>
            <w:r>
              <w:t>Ä</w:t>
            </w:r>
            <w:r>
              <w:t xml:space="preserve">nderungen der Verwaltungsvorschriften zu </w:t>
            </w:r>
            <w:r>
              <w:t>§</w:t>
            </w:r>
            <w:r>
              <w:t xml:space="preserve"> 37 der Verordnung </w:t>
            </w:r>
            <w:r>
              <w:t>ü</w:t>
            </w:r>
            <w:r>
              <w:t>ber die sonderp</w:t>
            </w:r>
            <w:r>
              <w:t>ä</w:t>
            </w:r>
            <w:r>
              <w:t>dagogische F</w:t>
            </w:r>
            <w:r>
              <w:t>ö</w:t>
            </w:r>
            <w:r>
              <w:t>rderung, den Hausunterricht und die Schule f</w:t>
            </w:r>
            <w:r>
              <w:t>ü</w:t>
            </w:r>
            <w:r>
              <w:t>r Kranke.</w:t>
            </w:r>
          </w:p>
        </w:tc>
      </w:tr>
    </w:tbl>
    <w:p w:rsidR="0004376F" w:rsidRDefault="0004376F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41 Nr. 2.2</w:t>
      </w:r>
    </w:p>
    <w:p w:rsidR="0004376F" w:rsidRDefault="0004376F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>zur 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rderung,</w:t>
      </w:r>
      <w:r>
        <w:rPr>
          <w:rFonts w:cs="Arial"/>
        </w:rPr>
        <w:br/>
      </w:r>
      <w:r>
        <w:rPr>
          <w:rFonts w:cs="Arial"/>
        </w:rPr>
        <w:t>den Hausunterricht und die Schule f</w:t>
      </w:r>
      <w:r>
        <w:rPr>
          <w:rFonts w:cs="Arial"/>
        </w:rPr>
        <w:t>ü</w:t>
      </w:r>
      <w:r>
        <w:rPr>
          <w:rFonts w:cs="Arial"/>
        </w:rPr>
        <w:t>r Kranke</w:t>
      </w:r>
      <w:r>
        <w:rPr>
          <w:rFonts w:cs="Arial"/>
        </w:rPr>
        <w:br/>
        <w:t xml:space="preserve">(VVzAO-SF); </w:t>
      </w:r>
      <w:r>
        <w:rPr>
          <w:rFonts w:cs="Arial"/>
        </w:rPr>
        <w:t>Ä</w:t>
      </w:r>
      <w:r>
        <w:rPr>
          <w:rFonts w:cs="Arial"/>
        </w:rPr>
        <w:t>nderung</w:t>
      </w:r>
    </w:p>
    <w:p w:rsidR="0004376F" w:rsidRDefault="0004376F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15. 12. 2010 </w:t>
      </w:r>
      <w:r>
        <w:t>–</w:t>
      </w:r>
      <w:r>
        <w:t xml:space="preserve"> 223.2.02.02.02/52-93456/10</w:t>
      </w:r>
    </w:p>
    <w:p w:rsidR="0004376F" w:rsidRDefault="0004376F">
      <w:pPr>
        <w:pStyle w:val="V-Haupttext2"/>
        <w:widowControl/>
        <w:spacing w:before="10" w:after="90"/>
        <w:ind w:left="680" w:hanging="680"/>
        <w:rPr>
          <w:rFonts w:cs="Calibri"/>
        </w:rPr>
      </w:pPr>
      <w:r>
        <w:rPr>
          <w:b/>
        </w:rPr>
        <w:t xml:space="preserve">Bezug: </w:t>
      </w:r>
      <w:r>
        <w:rPr>
          <w:rFonts w:cs="Calibri"/>
        </w:rPr>
        <w:tab/>
        <w:t>RdErl. d. MSJK v. 19. 5. 2005 (</w:t>
      </w:r>
      <w:r>
        <w:t xml:space="preserve">BASS 13 </w:t>
      </w:r>
      <w:r>
        <w:t>–</w:t>
      </w:r>
      <w:r>
        <w:t xml:space="preserve"> 41 Nr. 2.2)</w:t>
      </w:r>
    </w:p>
    <w:p w:rsidR="0004376F" w:rsidRDefault="0004376F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:rsidR="0004376F" w:rsidRDefault="0004376F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VV 37.11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:rsidR="0004376F" w:rsidRDefault="0004376F">
      <w:pPr>
        <w:pStyle w:val="V-Normaltext"/>
        <w:widowControl/>
      </w:pPr>
    </w:p>
    <w:p w:rsidR="0004376F" w:rsidRDefault="0004376F">
      <w:pPr>
        <w:pStyle w:val="V-ListeNormal1"/>
        <w:keepNext/>
        <w:widowControl/>
        <w:rPr>
          <w:rFonts w:cs="Arial"/>
        </w:rPr>
      </w:pPr>
      <w:r>
        <w:t>„</w:t>
      </w:r>
      <w:r>
        <w:t>37.11</w:t>
      </w:r>
    </w:p>
    <w:p w:rsidR="0004376F" w:rsidRDefault="0004376F">
      <w:pPr>
        <w:pStyle w:val="V-ListeNormal3"/>
        <w:keepNext/>
        <w:widowControl/>
        <w:rPr>
          <w:rFonts w:cs="Arial"/>
        </w:rPr>
      </w:pPr>
      <w:r>
        <w:t xml:space="preserve">Nach </w:t>
      </w:r>
      <w:r>
        <w:t>§</w:t>
      </w:r>
      <w:r>
        <w:t xml:space="preserve"> 20 Abs</w:t>
      </w:r>
      <w:r>
        <w:t>ä</w:t>
      </w:r>
      <w:r>
        <w:t xml:space="preserve">tze 7 und 8 SchulG (BASS 1 </w:t>
      </w:r>
      <w:r>
        <w:t>–</w:t>
      </w:r>
      <w:r>
        <w:t xml:space="preserve"> 1) kann die Schulaufsicht mit Zustimmung des Schultr</w:t>
      </w:r>
      <w:r>
        <w:t>ä</w:t>
      </w:r>
      <w:r>
        <w:t>gers Gemeinsamen Unterricht und Integrative Lerngruppen einrichten. Die Schulkonferenz ist an der Entscheidung durch den Schultr</w:t>
      </w:r>
      <w:r>
        <w:t>ä</w:t>
      </w:r>
      <w:r>
        <w:t xml:space="preserve">ger nach </w:t>
      </w:r>
      <w:r>
        <w:t>§</w:t>
      </w:r>
      <w:r>
        <w:t xml:space="preserve"> 65 Absatz 2 Nummer 22 und </w:t>
      </w:r>
      <w:r>
        <w:t>§</w:t>
      </w:r>
      <w:r>
        <w:t xml:space="preserve"> 76 Nummer 8 SchulG im Wege der Anh</w:t>
      </w:r>
      <w:r>
        <w:t>ö</w:t>
      </w:r>
      <w:r>
        <w:t>rung zu beteiligen. Eine Zustimmung der Schulkonferenz f</w:t>
      </w:r>
      <w:r>
        <w:t>ü</w:t>
      </w:r>
      <w:r>
        <w:t>r die Einrichtung von Gemeinsamem Unterricht oder Integrativer Lerngruppen ist nicht erforderlich.</w:t>
      </w:r>
    </w:p>
    <w:p w:rsidR="0004376F" w:rsidRDefault="0004376F">
      <w:pPr>
        <w:pStyle w:val="V-Normaltext"/>
        <w:widowControl/>
        <w:rPr>
          <w:rFonts w:cs="Calibri"/>
        </w:rPr>
      </w:pPr>
    </w:p>
    <w:p w:rsidR="0004376F" w:rsidRDefault="0004376F">
      <w:pPr>
        <w:pStyle w:val="V-ListeNormal3"/>
        <w:keepNext/>
        <w:widowControl/>
      </w:pPr>
      <w:r>
        <w:rPr>
          <w:rFonts w:cs="Arial"/>
        </w:rPr>
        <w:t xml:space="preserve">Die Schulkonferenz kann nach </w:t>
      </w:r>
      <w:r>
        <w:rPr>
          <w:rFonts w:cs="Arial"/>
        </w:rPr>
        <w:t>§</w:t>
      </w:r>
      <w:r>
        <w:rPr>
          <w:rFonts w:cs="Arial"/>
        </w:rPr>
        <w:t xml:space="preserve"> 65 Absatz 2 Nummer 8 SchulG selbst initiativ werden und die Einrichtung von Gemeinsamem Unterricht oder von Integrativen Lerngruppen vorschlagen.</w:t>
      </w:r>
    </w:p>
    <w:p w:rsidR="0004376F" w:rsidRDefault="0004376F">
      <w:pPr>
        <w:pStyle w:val="V-Normaltext"/>
        <w:widowControl/>
      </w:pPr>
    </w:p>
    <w:p w:rsidR="0004376F" w:rsidRDefault="0004376F">
      <w:pPr>
        <w:pStyle w:val="V-ListeNormal3"/>
        <w:keepNext/>
        <w:widowControl/>
        <w:rPr>
          <w:rFonts w:cs="Arial"/>
        </w:rPr>
      </w:pPr>
      <w:r>
        <w:t>F</w:t>
      </w:r>
      <w:r>
        <w:t>ü</w:t>
      </w:r>
      <w:r>
        <w:t xml:space="preserve">r Integrative Lerngruppen gilt der Runderlass vom 19. 5. 2005 (BASS 13 </w:t>
      </w:r>
      <w:r>
        <w:t>–</w:t>
      </w:r>
      <w:r>
        <w:t xml:space="preserve"> 41 Nr. 3).</w:t>
      </w:r>
      <w:r>
        <w:t>“</w:t>
      </w:r>
    </w:p>
    <w:p w:rsidR="0004376F" w:rsidRDefault="0004376F">
      <w:pPr>
        <w:pStyle w:val="V-Normaltext"/>
        <w:widowControl/>
        <w:rPr>
          <w:rFonts w:cs="Calibri"/>
        </w:rPr>
      </w:pPr>
    </w:p>
    <w:p w:rsidR="0004376F" w:rsidRDefault="0004376F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Nach VV 37.12 werden folgende VV 37.13 und 37.14 angef</w:t>
      </w:r>
      <w:r>
        <w:rPr>
          <w:rFonts w:cs="Arial"/>
        </w:rPr>
        <w:t>ü</w:t>
      </w:r>
      <w:r>
        <w:rPr>
          <w:rFonts w:cs="Arial"/>
        </w:rPr>
        <w:t>gt:</w:t>
      </w:r>
    </w:p>
    <w:p w:rsidR="0004376F" w:rsidRDefault="0004376F">
      <w:pPr>
        <w:pStyle w:val="V-Normaltext"/>
        <w:widowControl/>
      </w:pPr>
    </w:p>
    <w:p w:rsidR="0004376F" w:rsidRDefault="0004376F">
      <w:pPr>
        <w:pStyle w:val="V-ListeNormal1"/>
        <w:keepNext/>
        <w:widowControl/>
        <w:rPr>
          <w:rFonts w:cs="Arial"/>
        </w:rPr>
      </w:pPr>
      <w:r>
        <w:t>„</w:t>
      </w:r>
      <w:r>
        <w:t>37.13</w:t>
      </w:r>
    </w:p>
    <w:p w:rsidR="0004376F" w:rsidRDefault="0004376F">
      <w:pPr>
        <w:pStyle w:val="V-ListeNormal3"/>
        <w:keepNext/>
        <w:widowControl/>
        <w:rPr>
          <w:rFonts w:cs="Arial"/>
        </w:rPr>
      </w:pPr>
      <w:r>
        <w:t>Die Schulaufsichtsbeh</w:t>
      </w:r>
      <w:r>
        <w:t>ö</w:t>
      </w:r>
      <w:r>
        <w:t>rde ber</w:t>
      </w:r>
      <w:r>
        <w:t>ä</w:t>
      </w:r>
      <w:r>
        <w:t>t die Eltern, die w</w:t>
      </w:r>
      <w:r>
        <w:t>ü</w:t>
      </w:r>
      <w:r>
        <w:t>nschen, dass ihr Kind im Gemeinsamen Unterricht oder in einer Integrativen Lerngruppe beschult wird, ob dies an einer allgemeinen Schule in zumutbarer Entfernung realisiert werden kann.</w:t>
      </w:r>
    </w:p>
    <w:p w:rsidR="0004376F" w:rsidRDefault="0004376F">
      <w:pPr>
        <w:pStyle w:val="V-Normaltext"/>
        <w:widowControl/>
        <w:rPr>
          <w:rFonts w:cs="Calibri"/>
        </w:rPr>
      </w:pPr>
    </w:p>
    <w:p w:rsidR="0004376F" w:rsidRDefault="0004376F">
      <w:pPr>
        <w:pStyle w:val="V-ListeNormal1"/>
        <w:keepNext/>
        <w:widowControl/>
      </w:pPr>
      <w:r>
        <w:rPr>
          <w:rFonts w:cs="Arial"/>
        </w:rPr>
        <w:t>37.14</w:t>
      </w:r>
    </w:p>
    <w:p w:rsidR="0004376F" w:rsidRDefault="0004376F">
      <w:pPr>
        <w:pStyle w:val="V-ListeNormal3"/>
        <w:keepNext/>
        <w:widowControl/>
      </w:pPr>
      <w:r>
        <w:rPr>
          <w:rFonts w:cs="Arial"/>
        </w:rPr>
        <w:t>Die Schulaufsichtsbeh</w:t>
      </w:r>
      <w:r>
        <w:rPr>
          <w:rFonts w:cs="Arial"/>
        </w:rPr>
        <w:t>ö</w:t>
      </w:r>
      <w:r>
        <w:rPr>
          <w:rFonts w:cs="Arial"/>
        </w:rPr>
        <w:t>rde pr</w:t>
      </w:r>
      <w:r>
        <w:rPr>
          <w:rFonts w:cs="Arial"/>
        </w:rPr>
        <w:t>ü</w:t>
      </w:r>
      <w:r>
        <w:rPr>
          <w:rFonts w:cs="Arial"/>
        </w:rPr>
        <w:t>ft gemeinsam mit dem Schultr</w:t>
      </w:r>
      <w:r>
        <w:rPr>
          <w:rFonts w:cs="Arial"/>
        </w:rPr>
        <w:t>ä</w:t>
      </w:r>
      <w:r>
        <w:rPr>
          <w:rFonts w:cs="Arial"/>
        </w:rPr>
        <w:t>ger f</w:t>
      </w:r>
      <w:r>
        <w:rPr>
          <w:rFonts w:cs="Arial"/>
        </w:rPr>
        <w:t>ü</w:t>
      </w:r>
      <w:r>
        <w:rPr>
          <w:rFonts w:cs="Arial"/>
        </w:rPr>
        <w:t>r die Eltern transparent, wie die organisatorischen, personellen und s</w:t>
      </w:r>
      <w:r>
        <w:rPr>
          <w:rFonts w:cs="Arial"/>
        </w:rPr>
        <w:t>ä</w:t>
      </w:r>
      <w:r>
        <w:rPr>
          <w:rFonts w:cs="Arial"/>
        </w:rPr>
        <w:t>chlichen Voraussetzungen erf</w:t>
      </w:r>
      <w:r>
        <w:rPr>
          <w:rFonts w:cs="Arial"/>
        </w:rPr>
        <w:t>ü</w:t>
      </w:r>
      <w:r>
        <w:rPr>
          <w:rFonts w:cs="Arial"/>
        </w:rPr>
        <w:t>llt werden k</w:t>
      </w:r>
      <w:r>
        <w:rPr>
          <w:rFonts w:cs="Arial"/>
        </w:rPr>
        <w:t>ö</w:t>
      </w:r>
      <w:r>
        <w:rPr>
          <w:rFonts w:cs="Arial"/>
        </w:rPr>
        <w:t>nnen. Die Eltern werden aktiv in diesen Prozess einbezogen.</w:t>
      </w:r>
    </w:p>
    <w:p w:rsidR="0004376F" w:rsidRDefault="0004376F">
      <w:pPr>
        <w:pStyle w:val="V-Normaltext"/>
        <w:widowControl/>
      </w:pPr>
    </w:p>
    <w:p w:rsidR="0004376F" w:rsidRDefault="0004376F">
      <w:pPr>
        <w:pStyle w:val="V-ListeNormal3"/>
        <w:keepNext/>
        <w:widowControl/>
        <w:rPr>
          <w:rFonts w:cs="Arial"/>
        </w:rPr>
      </w:pPr>
      <w:r>
        <w:t>Dem Wunsch der Eltern auf Gemeinsamen Unterricht nicht zu entsprechen, bedarf einer umfassenden Begr</w:t>
      </w:r>
      <w:r>
        <w:t>ü</w:t>
      </w:r>
      <w:r>
        <w:t>ndung der Schulaufsichtsbeh</w:t>
      </w:r>
      <w:r>
        <w:t>ö</w:t>
      </w:r>
      <w:r>
        <w:t>rde. Kann dem Elternwunsch wegen feh</w:t>
      </w:r>
      <w:r>
        <w:t>lender Barrierefreiheit nicht nachgekommen werden, f</w:t>
      </w:r>
      <w:r>
        <w:t>ü</w:t>
      </w:r>
      <w:r>
        <w:t>gt sie ihrer Entscheidung die Darlegung des Schultr</w:t>
      </w:r>
      <w:r>
        <w:t>ä</w:t>
      </w:r>
      <w:r>
        <w:t>gers bei.</w:t>
      </w:r>
      <w:r>
        <w:t>“</w:t>
      </w:r>
    </w:p>
    <w:p w:rsidR="0004376F" w:rsidRDefault="0004376F">
      <w:pPr>
        <w:pStyle w:val="V-Normaltext"/>
        <w:widowControl/>
        <w:rPr>
          <w:rFonts w:cs="Calibri"/>
        </w:rPr>
      </w:pPr>
    </w:p>
    <w:p w:rsidR="0004376F" w:rsidRDefault="0004376F">
      <w:pPr>
        <w:pStyle w:val="V-Normaltext"/>
        <w:widowControl/>
      </w:pPr>
    </w:p>
    <w:p w:rsidR="0004376F" w:rsidRDefault="0004376F">
      <w:pPr>
        <w:pStyle w:val="V-Normaltext"/>
        <w:widowControl/>
        <w:rPr>
          <w:rFonts w:cs="Calibri"/>
        </w:rPr>
      </w:pPr>
    </w:p>
    <w:p w:rsidR="0004376F" w:rsidRDefault="0004376F">
      <w:pPr>
        <w:pStyle w:val="V-Normaltext"/>
        <w:widowControl/>
        <w:jc w:val="right"/>
        <w:rPr>
          <w:rFonts w:cs="Calibri"/>
        </w:rPr>
      </w:pPr>
      <w:r>
        <w:t>ABl. NRW. 01/11 S. 43</w:t>
      </w:r>
    </w:p>
    <w:p w:rsidR="0004376F" w:rsidRDefault="0004376F">
      <w:pPr>
        <w:pStyle w:val="V-Normaltext"/>
        <w:widowControl/>
      </w:pPr>
    </w:p>
    <w:p w:rsidR="0004376F" w:rsidRDefault="0004376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4376F" w:rsidRDefault="0004376F">
      <w:r>
        <w:separator/>
      </w:r>
    </w:p>
  </w:endnote>
  <w:endnote w:type="continuationSeparator" w:id="0">
    <w:p w:rsidR="0004376F" w:rsidRDefault="00043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4376F" w:rsidRDefault="0004376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04376F" w:rsidRDefault="0004376F">
    <w:pPr>
      <w:widowControl/>
      <w:spacing w:before="10" w:after="10" w:line="180" w:lineRule="exact"/>
    </w:pPr>
  </w:p>
  <w:p w:rsidR="0004376F" w:rsidRDefault="0004376F">
    <w:pPr>
      <w:widowControl/>
      <w:spacing w:before="10" w:after="10" w:line="180" w:lineRule="exact"/>
      <w:rPr>
        <w:rFonts w:cs="Calibri"/>
      </w:rPr>
    </w:pPr>
  </w:p>
  <w:p w:rsidR="0004376F" w:rsidRDefault="0004376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4376F" w:rsidRDefault="0004376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04376F" w:rsidRDefault="0004376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32D4A"/>
    <w:rsid w:val="0004376F"/>
    <w:rsid w:val="00832D4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3023</Characters>
  <Application>Microsoft Office Word</Application>
  <DocSecurity>0</DocSecurity>
  <Lines>25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2024-09-10T02:13:00Z</dcterms:created>
  <dcterms:modified xsi:type="dcterms:W3CDTF">2024-09-10T02:13:00Z</dcterms:modified>
</cp:coreProperties>
</file>