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2989" w14:textId="77777777" w:rsidR="00C90D17" w:rsidRDefault="00C90D17">
      <w:pPr>
        <w:pStyle w:val="Bass-Nr"/>
        <w:keepNext/>
        <w:rPr>
          <w:rFonts w:cs="Calibri"/>
        </w:rPr>
      </w:pPr>
      <w:r>
        <w:t>10-52 Nr. 1</w:t>
      </w:r>
    </w:p>
    <w:p w14:paraId="581046E8" w14:textId="77777777" w:rsidR="00C90D17" w:rsidRDefault="00C90D17">
      <w:pPr>
        <w:pStyle w:val="RVueberschrift1100fz"/>
        <w:keepNext/>
        <w:keepLines/>
      </w:pPr>
      <w:bookmarkStart w:id="0" w:name="10-52nr1"/>
      <w:bookmarkEnd w:id="0"/>
      <w:r>
        <w:rPr>
          <w:rFonts w:cs="Arial"/>
        </w:rPr>
        <w:t xml:space="preserve">Amtsblatt (ABl. NRW.) </w:t>
      </w:r>
      <w:r>
        <w:br/>
      </w:r>
      <w:r>
        <w:rPr>
          <w:rFonts w:cs="Arial"/>
        </w:rPr>
        <w:t xml:space="preserve">und Bereinigte Amtliche Sammlung </w:t>
      </w:r>
      <w:r>
        <w:br/>
      </w:r>
      <w:r>
        <w:rPr>
          <w:rFonts w:cs="Arial"/>
        </w:rPr>
        <w:t xml:space="preserve">der Schulvorschriften </w:t>
      </w:r>
      <w:r>
        <w:br/>
      </w:r>
      <w:r>
        <w:rPr>
          <w:rFonts w:cs="Arial"/>
        </w:rPr>
        <w:t xml:space="preserve">des Landes Nordrhein-Westfalen </w:t>
      </w:r>
      <w:r>
        <w:br/>
      </w:r>
      <w:r>
        <w:rPr>
          <w:rFonts w:cs="Arial"/>
        </w:rPr>
        <w:t>(BASS)</w:t>
      </w:r>
    </w:p>
    <w:p w14:paraId="037D1FD5" w14:textId="77777777" w:rsidR="00C90D17" w:rsidRDefault="00C90D17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br/>
      </w:r>
      <w:r>
        <w:rPr>
          <w:rFonts w:cs="Arial"/>
        </w:rPr>
        <w:t>v. 10.10.2019 (ABl. NRW. 10/19)</w:t>
      </w:r>
    </w:p>
    <w:p w14:paraId="723AD0EB" w14:textId="77777777" w:rsidR="00C90D17" w:rsidRDefault="00C90D17">
      <w:pPr>
        <w:pStyle w:val="RVueberschrift285fz"/>
        <w:keepNext/>
        <w:keepLines/>
        <w:rPr>
          <w:rFonts w:cs="Calibri"/>
        </w:rPr>
      </w:pPr>
      <w:r>
        <w:t>I. Amtsblatt</w:t>
      </w:r>
    </w:p>
    <w:p w14:paraId="556DBD75" w14:textId="77777777" w:rsidR="00C90D17" w:rsidRDefault="00C90D17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die laufende Verwaltungsarbeit werden die Ausgaben des Amtsblattes (ABl. NRW.) ausschlie</w:t>
      </w:r>
      <w:r>
        <w:t>ß</w:t>
      </w:r>
      <w:r>
        <w:t>lich online ver</w:t>
      </w:r>
      <w:r>
        <w:t>ö</w:t>
      </w:r>
      <w:r>
        <w:t>ffentlicht (</w:t>
      </w:r>
      <w:r>
        <w:t>§</w:t>
      </w:r>
      <w:r>
        <w:t xml:space="preserve"> 48</w:t>
      </w:r>
      <w:hyperlink r:id="rId7" w:history="1">
        <w:r>
          <w:t xml:space="preserve"> GGO NRW</w:t>
        </w:r>
      </w:hyperlink>
      <w:r>
        <w:rPr>
          <w:rFonts w:cs="Calibri"/>
        </w:rPr>
        <w:t xml:space="preserve">, </w:t>
      </w:r>
      <w:r>
        <w:rPr>
          <w:rFonts w:cs="Calibri"/>
        </w:rPr>
        <w:t>§</w:t>
      </w:r>
      <w:r>
        <w:rPr>
          <w:rFonts w:cs="Calibri"/>
        </w:rPr>
        <w:t xml:space="preserve"> 19 Absatz 1</w:t>
      </w:r>
      <w:hyperlink r:id="rId8" w:history="1">
        <w:r>
          <w:rPr>
            <w:rFonts w:cs="Calibri"/>
          </w:rPr>
          <w:t xml:space="preserve"> E-GovG NRW</w:t>
        </w:r>
      </w:hyperlink>
      <w:r>
        <w:t>).</w:t>
      </w:r>
    </w:p>
    <w:p w14:paraId="6E0A1588" w14:textId="77777777" w:rsidR="00C90D17" w:rsidRDefault="00C90D17">
      <w:pPr>
        <w:pStyle w:val="RVfliesstext175nb"/>
        <w:widowControl/>
        <w:rPr>
          <w:rFonts w:cs="Calibri"/>
        </w:rPr>
      </w:pPr>
      <w:r>
        <w:t>Das Amtsblatt wird in der Regel monatlich auf elektronischem Weg (E-Mail) den Schulleitungen in Nordrhein-Westfalen zugestellt. Dar</w:t>
      </w:r>
      <w:r>
        <w:t>ü</w:t>
      </w:r>
      <w:r>
        <w:t>ber hinaus kann jede interessierte Person in einen E-Mail-Verteiler aufgenommen werden.</w:t>
      </w:r>
    </w:p>
    <w:p w14:paraId="13E8EF0E" w14:textId="77777777" w:rsidR="00C90D17" w:rsidRDefault="00C90D17">
      <w:pPr>
        <w:pStyle w:val="RVfliesstext175nb"/>
        <w:widowControl/>
        <w:rPr>
          <w:rFonts w:cs="Calibri"/>
        </w:rPr>
      </w:pPr>
      <w:r>
        <w:t>Die BASS ist Teil des Amtsblattes.</w:t>
      </w:r>
    </w:p>
    <w:p w14:paraId="6A27AE3F" w14:textId="77777777" w:rsidR="00C90D17" w:rsidRDefault="00C90D17">
      <w:pPr>
        <w:pStyle w:val="RVueberschrift285fz"/>
        <w:keepNext/>
        <w:keepLines/>
        <w:rPr>
          <w:rFonts w:cs="Calibri"/>
        </w:rPr>
      </w:pPr>
      <w:r>
        <w:t>II. Bereinigte Amtliche Sammlung der Schulvorschriften des Landes Nordrhein-Westfalen (BASS)</w:t>
      </w:r>
    </w:p>
    <w:p w14:paraId="0F548FA4" w14:textId="77777777" w:rsidR="00C90D17" w:rsidRDefault="00C90D17">
      <w:pPr>
        <w:pStyle w:val="RVueberschrift285fz"/>
        <w:keepNext/>
        <w:keepLines/>
        <w:rPr>
          <w:rFonts w:cs="Calibri"/>
        </w:rPr>
      </w:pPr>
      <w:r>
        <w:t>1. Allgemeines</w:t>
      </w:r>
    </w:p>
    <w:p w14:paraId="3A173782" w14:textId="77777777" w:rsidR="00C90D17" w:rsidRDefault="00C90D17">
      <w:pPr>
        <w:pStyle w:val="RVfliesstext175nb"/>
        <w:widowControl/>
      </w:pPr>
      <w:r>
        <w:t>Das Ministerium f</w:t>
      </w:r>
      <w:r>
        <w:t>ü</w:t>
      </w:r>
      <w:r>
        <w:t>r Schule und Bildung gibt die ausschlie</w:t>
      </w:r>
      <w:r>
        <w:t>ß</w:t>
      </w:r>
      <w:r>
        <w:t>lich online ver</w:t>
      </w:r>
      <w:r>
        <w:t>ö</w:t>
      </w:r>
      <w:r>
        <w:t xml:space="preserve">ffentlichte </w:t>
      </w:r>
      <w:r>
        <w:t>„</w:t>
      </w:r>
      <w:r>
        <w:t>Bereinigte Amtliche Sammlung der Schulvorschriften des Landes Nordrhein-Westfalen</w:t>
      </w:r>
      <w:r>
        <w:t>“</w:t>
      </w:r>
      <w:r>
        <w:t xml:space="preserve"> (BASS) heraus. Die Ver</w:t>
      </w:r>
      <w:r>
        <w:t>ö</w:t>
      </w:r>
      <w:r>
        <w:t xml:space="preserve">ffentlichungsquelle lautet </w:t>
      </w:r>
      <w:hyperlink r:id="rId9" w:history="1">
        <w:r>
          <w:t>www.schule.nrw</w:t>
        </w:r>
      </w:hyperlink>
      <w:r>
        <w:rPr>
          <w:rFonts w:cs="Calibri"/>
        </w:rPr>
        <w:t>.</w:t>
      </w:r>
    </w:p>
    <w:p w14:paraId="27B94128" w14:textId="77777777" w:rsidR="00C90D17" w:rsidRDefault="00C90D17">
      <w:pPr>
        <w:pStyle w:val="RVfliesstext175nb"/>
        <w:widowControl/>
      </w:pPr>
      <w:r>
        <w:rPr>
          <w:rFonts w:cs="Calibri"/>
        </w:rPr>
        <w:t>Die BASS enth</w:t>
      </w:r>
      <w:r>
        <w:rPr>
          <w:rFonts w:cs="Calibri"/>
        </w:rPr>
        <w:t>ä</w:t>
      </w:r>
      <w:r>
        <w:rPr>
          <w:rFonts w:cs="Calibri"/>
        </w:rPr>
        <w:t>lt den fortlaufend aktualisierten Bestand aller von der Landesregierung amtlich ver</w:t>
      </w:r>
      <w:r>
        <w:rPr>
          <w:rFonts w:cs="Calibri"/>
        </w:rPr>
        <w:t>ö</w:t>
      </w:r>
      <w:r>
        <w:rPr>
          <w:rFonts w:cs="Calibri"/>
        </w:rPr>
        <w:t>ffentlichten geltenden Rechts- und Verwaltungsvorschriften mit Regelungswirkung f</w:t>
      </w:r>
      <w:r>
        <w:rPr>
          <w:rFonts w:cs="Calibri"/>
        </w:rPr>
        <w:t>ü</w:t>
      </w:r>
      <w:r>
        <w:rPr>
          <w:rFonts w:cs="Calibri"/>
        </w:rPr>
        <w:t>r den Schulbereich (Schulvorschriften).</w:t>
      </w:r>
    </w:p>
    <w:p w14:paraId="09056796" w14:textId="77777777" w:rsidR="00C90D17" w:rsidRDefault="00C90D17">
      <w:pPr>
        <w:pStyle w:val="RVfliesstext175nb"/>
        <w:widowControl/>
      </w:pPr>
      <w:r>
        <w:rPr>
          <w:rFonts w:cs="Calibri"/>
        </w:rPr>
        <w:t>Alle in der BASS aufgenommenen Vorschriften enthalten im Kopfteil die Fundstelle der urspr</w:t>
      </w:r>
      <w:r>
        <w:rPr>
          <w:rFonts w:cs="Calibri"/>
        </w:rPr>
        <w:t>ü</w:t>
      </w:r>
      <w:r>
        <w:rPr>
          <w:rFonts w:cs="Calibri"/>
        </w:rPr>
        <w:t>nglichen Ver</w:t>
      </w:r>
      <w:r>
        <w:rPr>
          <w:rFonts w:cs="Calibri"/>
        </w:rPr>
        <w:t>ö</w:t>
      </w:r>
      <w:r>
        <w:rPr>
          <w:rFonts w:cs="Calibri"/>
        </w:rPr>
        <w:t>ffentlichung im jeweiligen amtlichen Verk</w:t>
      </w:r>
      <w:r>
        <w:rPr>
          <w:rFonts w:cs="Calibri"/>
        </w:rPr>
        <w:t>ü</w:t>
      </w:r>
      <w:r>
        <w:rPr>
          <w:rFonts w:cs="Calibri"/>
        </w:rPr>
        <w:t>ndungsblatt oder seinen Beilagen oder Erg</w:t>
      </w:r>
      <w:r>
        <w:rPr>
          <w:rFonts w:cs="Calibri"/>
        </w:rPr>
        <w:t>ä</w:t>
      </w:r>
      <w:r>
        <w:rPr>
          <w:rFonts w:cs="Calibri"/>
        </w:rPr>
        <w:t>nzungen. Da die BASS eine bereinigte Schulrecht-Sammlung ist, kann sich der urspr</w:t>
      </w:r>
      <w:r>
        <w:rPr>
          <w:rFonts w:cs="Calibri"/>
        </w:rPr>
        <w:t>ü</w:t>
      </w:r>
      <w:r>
        <w:rPr>
          <w:rFonts w:cs="Calibri"/>
        </w:rPr>
        <w:t>ngliche Ver</w:t>
      </w:r>
      <w:r>
        <w:rPr>
          <w:rFonts w:cs="Calibri"/>
        </w:rPr>
        <w:t>ö</w:t>
      </w:r>
      <w:r>
        <w:rPr>
          <w:rFonts w:cs="Calibri"/>
        </w:rPr>
        <w:t>ffentlichungstext von der Textfassung in der BASS unterscheiden.</w:t>
      </w:r>
    </w:p>
    <w:p w14:paraId="2F63A6FB" w14:textId="77777777" w:rsidR="00C90D17" w:rsidRDefault="00C90D17">
      <w:pPr>
        <w:pStyle w:val="RVueberschrift285fz"/>
        <w:keepNext/>
        <w:keepLines/>
      </w:pPr>
      <w:r>
        <w:rPr>
          <w:rFonts w:cs="Calibri"/>
        </w:rPr>
        <w:t>2. Inhalt</w:t>
      </w:r>
    </w:p>
    <w:p w14:paraId="1D09BB96" w14:textId="77777777" w:rsidR="00C90D17" w:rsidRDefault="00C90D17">
      <w:pPr>
        <w:pStyle w:val="RVfliesstext175nb"/>
        <w:widowControl/>
      </w:pPr>
      <w:r>
        <w:rPr>
          <w:rFonts w:cs="Calibri"/>
        </w:rPr>
        <w:t>Der in die BASS aufgenommene Bestand der Schulvorschriften beinhaltet insbesondere</w:t>
      </w:r>
    </w:p>
    <w:p w14:paraId="196E1926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Rechtsvorschriften (z.B. Gesetze, Staatsvertr</w:t>
      </w:r>
      <w:r>
        <w:rPr>
          <w:rFonts w:cs="Calibri"/>
        </w:rPr>
        <w:t>ä</w:t>
      </w:r>
      <w:r>
        <w:rPr>
          <w:rFonts w:cs="Calibri"/>
        </w:rPr>
        <w:t>ge, Rechtsverordnungen, Vereinbarungen),</w:t>
      </w:r>
    </w:p>
    <w:p w14:paraId="2FC78E5D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Verwaltungsvorschriften des f</w:t>
      </w:r>
      <w:r>
        <w:rPr>
          <w:rFonts w:cs="Calibri"/>
        </w:rPr>
        <w:t>ü</w:t>
      </w:r>
      <w:r>
        <w:rPr>
          <w:rFonts w:cs="Calibri"/>
        </w:rPr>
        <w:t>r den Bereich Schule zust</w:t>
      </w:r>
      <w:r>
        <w:rPr>
          <w:rFonts w:cs="Calibri"/>
        </w:rPr>
        <w:t>ä</w:t>
      </w:r>
      <w:r>
        <w:rPr>
          <w:rFonts w:cs="Calibri"/>
        </w:rPr>
        <w:t>ndigen Ministeriums (Runderlasse),</w:t>
      </w:r>
    </w:p>
    <w:p w14:paraId="15AD4B2C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Verwaltungsvorschriften, die gemeinsam mit anderen Ministerien des Landes Nordrhein-Westfalen erlassen worden sind (gemeinsame Runderlasse),</w:t>
      </w:r>
    </w:p>
    <w:p w14:paraId="3429921B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Verwaltungsvorschriften anderer Ministerien des Landes Nordrhein-Westfalen.</w:t>
      </w:r>
    </w:p>
    <w:p w14:paraId="39D6D559" w14:textId="77777777" w:rsidR="00C90D17" w:rsidRDefault="00C90D17">
      <w:pPr>
        <w:pStyle w:val="RVfliesstext175nb"/>
        <w:widowControl/>
      </w:pPr>
      <w:r>
        <w:rPr>
          <w:rFonts w:cs="Calibri"/>
        </w:rPr>
        <w:t>In der g</w:t>
      </w:r>
      <w:r>
        <w:rPr>
          <w:rFonts w:cs="Calibri"/>
        </w:rPr>
        <w:t>ü</w:t>
      </w:r>
      <w:r>
        <w:rPr>
          <w:rFonts w:cs="Calibri"/>
        </w:rPr>
        <w:t xml:space="preserve">ltigen Fassung der BASS sind </w:t>
      </w:r>
      <w:r>
        <w:rPr>
          <w:rFonts w:cs="Calibri"/>
        </w:rPr>
        <w:t>Ä</w:t>
      </w:r>
      <w:r>
        <w:rPr>
          <w:rFonts w:cs="Calibri"/>
        </w:rPr>
        <w:t>nderungsvorschriften in ihre Grundregelung eingearbeitet sowie Aktualisierungen und weitere Bereinigungen vorgenommen worden.</w:t>
      </w:r>
    </w:p>
    <w:p w14:paraId="01C39260" w14:textId="77777777" w:rsidR="00C90D17" w:rsidRDefault="00C90D17">
      <w:pPr>
        <w:pStyle w:val="RVfliesstext175nb"/>
        <w:widowControl/>
      </w:pPr>
      <w:r>
        <w:rPr>
          <w:rFonts w:cs="Calibri"/>
        </w:rPr>
        <w:t>Ä</w:t>
      </w:r>
      <w:r>
        <w:rPr>
          <w:rFonts w:cs="Calibri"/>
        </w:rPr>
        <w:t>nderungen sind im Einzelnen nicht ausdr</w:t>
      </w:r>
      <w:r>
        <w:rPr>
          <w:rFonts w:cs="Calibri"/>
        </w:rPr>
        <w:t>ü</w:t>
      </w:r>
      <w:r>
        <w:rPr>
          <w:rFonts w:cs="Calibri"/>
        </w:rPr>
        <w:t>cklich gekennzeichnet. Kenntlich gemacht ist jedoch, ob eine Vorschrift bereinigt worden ist (gegebenenfalls unter Angabe eingearbeiteter Regelungen).</w:t>
      </w:r>
    </w:p>
    <w:p w14:paraId="46D31496" w14:textId="77777777" w:rsidR="00C90D17" w:rsidRDefault="00C90D17">
      <w:pPr>
        <w:pStyle w:val="RVueberschrift285fz"/>
        <w:keepNext/>
        <w:keepLines/>
      </w:pPr>
      <w:r>
        <w:rPr>
          <w:rFonts w:cs="Calibri"/>
        </w:rPr>
        <w:t>3. Gliederung</w:t>
      </w:r>
    </w:p>
    <w:p w14:paraId="2AC9A2AD" w14:textId="77777777" w:rsidR="00C90D17" w:rsidRDefault="00C90D17">
      <w:pPr>
        <w:pStyle w:val="RVfliesstext175nb"/>
        <w:widowControl/>
      </w:pPr>
      <w:r>
        <w:rPr>
          <w:rFonts w:cs="Calibri"/>
        </w:rPr>
        <w:t>Die BASS gliedert sich in drei Teile:</w:t>
      </w:r>
    </w:p>
    <w:p w14:paraId="14728BB6" w14:textId="77777777" w:rsidR="00C90D17" w:rsidRDefault="00C90D17">
      <w:pPr>
        <w:pStyle w:val="RVfliesstext175nb"/>
        <w:widowControl/>
      </w:pPr>
      <w:r>
        <w:rPr>
          <w:rFonts w:cs="Calibri"/>
        </w:rPr>
        <w:t>Teil I - Serviceteil:</w:t>
      </w:r>
    </w:p>
    <w:p w14:paraId="096675D3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Abk</w:t>
      </w:r>
      <w:r>
        <w:rPr>
          <w:rFonts w:cs="Calibri"/>
        </w:rPr>
        <w:t>ü</w:t>
      </w:r>
      <w:r>
        <w:rPr>
          <w:rFonts w:cs="Calibri"/>
        </w:rPr>
        <w:t>rzungsverzeichnis</w:t>
      </w:r>
    </w:p>
    <w:p w14:paraId="3AC2D5AD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 xml:space="preserve">Neue Vorschriften - </w:t>
      </w:r>
      <w:r>
        <w:rPr>
          <w:rFonts w:cs="Calibri"/>
        </w:rPr>
        <w:t>Ü</w:t>
      </w:r>
      <w:r>
        <w:rPr>
          <w:rFonts w:cs="Calibri"/>
        </w:rPr>
        <w:t>bersicht aller wesentlichen neuen und ge</w:t>
      </w:r>
      <w:r>
        <w:rPr>
          <w:rFonts w:cs="Calibri"/>
        </w:rPr>
        <w:t>ä</w:t>
      </w:r>
      <w:r>
        <w:rPr>
          <w:rFonts w:cs="Calibri"/>
        </w:rPr>
        <w:t xml:space="preserve">nderten Vorschriften seit Beginn des neuen Schuljahres, die </w:t>
      </w:r>
      <w:r>
        <w:rPr>
          <w:rFonts w:cs="Calibri"/>
        </w:rPr>
        <w:t>ü</w:t>
      </w:r>
      <w:r>
        <w:rPr>
          <w:rFonts w:cs="Calibri"/>
        </w:rPr>
        <w:t>ber das Amtsblatt ver</w:t>
      </w:r>
      <w:r>
        <w:rPr>
          <w:rFonts w:cs="Calibri"/>
        </w:rPr>
        <w:t>ö</w:t>
      </w:r>
      <w:r>
        <w:rPr>
          <w:rFonts w:cs="Calibri"/>
        </w:rPr>
        <w:t>ffentlicht worden sind. Rein formale Anpassungen sind nicht ber</w:t>
      </w:r>
      <w:r>
        <w:rPr>
          <w:rFonts w:cs="Calibri"/>
        </w:rPr>
        <w:t>ü</w:t>
      </w:r>
      <w:r>
        <w:rPr>
          <w:rFonts w:cs="Calibri"/>
        </w:rPr>
        <w:t>cksichtigt.</w:t>
      </w:r>
    </w:p>
    <w:p w14:paraId="5F8C2643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Termine, Personalvertretungen, Adressen</w:t>
      </w:r>
    </w:p>
    <w:p w14:paraId="1EA4BF12" w14:textId="77777777" w:rsidR="00C90D17" w:rsidRDefault="00C90D17">
      <w:pPr>
        <w:pStyle w:val="RVfliesstext175nb"/>
        <w:widowControl/>
      </w:pPr>
      <w:r>
        <w:rPr>
          <w:rFonts w:cs="Calibri"/>
        </w:rPr>
        <w:t>Teil II - Gesetze</w:t>
      </w:r>
    </w:p>
    <w:p w14:paraId="3142CA24" w14:textId="77777777" w:rsidR="00C90D17" w:rsidRDefault="00C90D17">
      <w:pPr>
        <w:pStyle w:val="RVfliesstext175nb"/>
        <w:widowControl/>
      </w:pPr>
      <w:r>
        <w:rPr>
          <w:rFonts w:cs="Calibri"/>
        </w:rPr>
        <w:t>Teil III - Verwaltungsvorschriften (nach Sachgebieten gegliedert)</w:t>
      </w:r>
    </w:p>
    <w:p w14:paraId="6A518E2F" w14:textId="77777777" w:rsidR="00C90D17" w:rsidRDefault="00C90D17">
      <w:pPr>
        <w:pStyle w:val="RVfliesstext175nb"/>
        <w:widowControl/>
      </w:pPr>
      <w:r>
        <w:rPr>
          <w:rFonts w:cs="Calibri"/>
        </w:rPr>
        <w:t>Bei Aufnahme in die BASS hat jede Vorschrift ein numerisches Kennzeichen sowie eine Fundstelle (Gliederungsnummer) erhalten.</w:t>
      </w:r>
    </w:p>
    <w:p w14:paraId="55C88960" w14:textId="77777777" w:rsidR="00C90D17" w:rsidRDefault="00C90D17">
      <w:pPr>
        <w:pStyle w:val="RVueberschrift285fz"/>
        <w:keepNext/>
        <w:keepLines/>
      </w:pPr>
      <w:r>
        <w:rPr>
          <w:rFonts w:cs="Calibri"/>
        </w:rPr>
        <w:t>4. Zitierweise</w:t>
      </w:r>
    </w:p>
    <w:p w14:paraId="094AFBB9" w14:textId="77777777" w:rsidR="00C90D17" w:rsidRDefault="00C90D17">
      <w:pPr>
        <w:pStyle w:val="RVfliesstext175nb"/>
        <w:widowControl/>
      </w:pPr>
      <w:r>
        <w:rPr>
          <w:rFonts w:cs="Calibri"/>
        </w:rPr>
        <w:t>In der BASS ist bei Bezugnahmen in der Regel die BASS-Gliederungsnummer als Fundstelle angegeben.</w:t>
      </w:r>
    </w:p>
    <w:p w14:paraId="1CA7A580" w14:textId="77777777" w:rsidR="00C90D17" w:rsidRDefault="00C90D17">
      <w:pPr>
        <w:pStyle w:val="RVueberschrift285fz"/>
        <w:keepNext/>
        <w:keepLines/>
      </w:pPr>
      <w:r>
        <w:rPr>
          <w:rFonts w:cs="Calibri"/>
        </w:rPr>
        <w:t>5. Rechtswirkung f</w:t>
      </w:r>
      <w:r>
        <w:rPr>
          <w:rFonts w:cs="Calibri"/>
        </w:rPr>
        <w:t>ü</w:t>
      </w:r>
      <w:r>
        <w:rPr>
          <w:rFonts w:cs="Calibri"/>
        </w:rPr>
        <w:t>r Verwaltungsvorschriften</w:t>
      </w:r>
    </w:p>
    <w:p w14:paraId="6684E94D" w14:textId="77777777" w:rsidR="00C90D17" w:rsidRDefault="00C90D17">
      <w:pPr>
        <w:pStyle w:val="RVfliesstext175nb"/>
        <w:widowControl/>
      </w:pPr>
      <w:r>
        <w:rPr>
          <w:rFonts w:cs="Calibri"/>
        </w:rPr>
        <w:t>Verwaltungsvorschriften, die in der BASS online ver</w:t>
      </w:r>
      <w:r>
        <w:rPr>
          <w:rFonts w:cs="Calibri"/>
        </w:rPr>
        <w:t>ö</w:t>
      </w:r>
      <w:r>
        <w:rPr>
          <w:rFonts w:cs="Calibri"/>
        </w:rPr>
        <w:t>ffentlicht sind, gelten vom Tag der Ver</w:t>
      </w:r>
      <w:r>
        <w:rPr>
          <w:rFonts w:cs="Calibri"/>
        </w:rPr>
        <w:t>ö</w:t>
      </w:r>
      <w:r>
        <w:rPr>
          <w:rFonts w:cs="Calibri"/>
        </w:rPr>
        <w:t>ffentlichung an in der Fassung der BASS. Das gilt auch f</w:t>
      </w:r>
      <w:r>
        <w:rPr>
          <w:rFonts w:cs="Calibri"/>
        </w:rPr>
        <w:t>ü</w:t>
      </w:r>
      <w:r>
        <w:rPr>
          <w:rFonts w:cs="Calibri"/>
        </w:rPr>
        <w:t xml:space="preserve">r Vorschriften, in die bei Aufnahme in die BASS </w:t>
      </w:r>
      <w:r>
        <w:rPr>
          <w:rFonts w:cs="Calibri"/>
        </w:rPr>
        <w:t>Ä</w:t>
      </w:r>
      <w:r>
        <w:rPr>
          <w:rFonts w:cs="Calibri"/>
        </w:rPr>
        <w:t>nderungs- oder Erg</w:t>
      </w:r>
      <w:r>
        <w:rPr>
          <w:rFonts w:cs="Calibri"/>
        </w:rPr>
        <w:t>ä</w:t>
      </w:r>
      <w:r>
        <w:rPr>
          <w:rFonts w:cs="Calibri"/>
        </w:rPr>
        <w:t>nzungserlasse eingearbeitet worden sind; die eingearbeiteten Vorschriften werden mit Aufnahme der bereinigten Grundregelung in die BASS als eigenst</w:t>
      </w:r>
      <w:r>
        <w:rPr>
          <w:rFonts w:cs="Calibri"/>
        </w:rPr>
        <w:t>ä</w:t>
      </w:r>
      <w:r>
        <w:rPr>
          <w:rFonts w:cs="Calibri"/>
        </w:rPr>
        <w:t>ndige Regelungen gegenstandslos.</w:t>
      </w:r>
    </w:p>
    <w:p w14:paraId="13F72BF5" w14:textId="77777777" w:rsidR="00C90D17" w:rsidRDefault="00C90D17">
      <w:pPr>
        <w:pStyle w:val="RVfliesstext175nb"/>
        <w:widowControl/>
      </w:pPr>
      <w:r>
        <w:rPr>
          <w:rFonts w:cs="Calibri"/>
        </w:rPr>
        <w:t>Die in der BASS enthaltenen Verwaltungsvorschriften f</w:t>
      </w:r>
      <w:r>
        <w:rPr>
          <w:rFonts w:cs="Calibri"/>
        </w:rPr>
        <w:t>ü</w:t>
      </w:r>
      <w:r>
        <w:rPr>
          <w:rFonts w:cs="Calibri"/>
        </w:rPr>
        <w:t>r den Bereich Schule k</w:t>
      </w:r>
      <w:r>
        <w:rPr>
          <w:rFonts w:cs="Calibri"/>
        </w:rPr>
        <w:t>ö</w:t>
      </w:r>
      <w:r>
        <w:rPr>
          <w:rFonts w:cs="Calibri"/>
        </w:rPr>
        <w:t>nnen nur ge</w:t>
      </w:r>
      <w:r>
        <w:rPr>
          <w:rFonts w:cs="Calibri"/>
        </w:rPr>
        <w:t>ä</w:t>
      </w:r>
      <w:r>
        <w:rPr>
          <w:rFonts w:cs="Calibri"/>
        </w:rPr>
        <w:t>ndert oder aufgehoben werden durch</w:t>
      </w:r>
    </w:p>
    <w:p w14:paraId="0C5E0896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im ABl. NRW. oder in anderen amtlichen Bekanntmachungsbl</w:t>
      </w:r>
      <w:r>
        <w:rPr>
          <w:rFonts w:cs="Calibri"/>
        </w:rPr>
        <w:t>ä</w:t>
      </w:r>
      <w:r>
        <w:rPr>
          <w:rFonts w:cs="Calibri"/>
        </w:rPr>
        <w:t>ttern der Landesregierung ver</w:t>
      </w:r>
      <w:r>
        <w:rPr>
          <w:rFonts w:cs="Calibri"/>
        </w:rPr>
        <w:t>ö</w:t>
      </w:r>
      <w:r>
        <w:rPr>
          <w:rFonts w:cs="Calibri"/>
        </w:rPr>
        <w:t>ffentlichte Rechts- und Verwaltungsvorschriften sowie h</w:t>
      </w:r>
      <w:r>
        <w:rPr>
          <w:rFonts w:cs="Calibri"/>
        </w:rPr>
        <w:t>ö</w:t>
      </w:r>
      <w:r>
        <w:rPr>
          <w:rFonts w:cs="Calibri"/>
        </w:rPr>
        <w:t>chstrichterliche Entscheidungen mit Gesetzeskraft oder</w:t>
      </w:r>
    </w:p>
    <w:p w14:paraId="0E7C06E9" w14:textId="77777777" w:rsidR="00C90D17" w:rsidRDefault="00C90D17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  <w:t>Ablauf einer Befristung, die in einer in der BASS enthaltenen Vorschrift bezeichnet ist.</w:t>
      </w:r>
    </w:p>
    <w:p w14:paraId="4721D6C3" w14:textId="77777777" w:rsidR="00C90D17" w:rsidRDefault="00C90D17">
      <w:pPr>
        <w:pStyle w:val="RVfliesstext175nb"/>
        <w:widowControl/>
      </w:pPr>
      <w:r>
        <w:rPr>
          <w:rFonts w:cs="Calibri"/>
        </w:rPr>
        <w:t xml:space="preserve">Eine </w:t>
      </w:r>
      <w:r>
        <w:rPr>
          <w:rFonts w:cs="Calibri"/>
        </w:rPr>
        <w:t>Ä</w:t>
      </w:r>
      <w:r>
        <w:rPr>
          <w:rFonts w:cs="Calibri"/>
        </w:rPr>
        <w:t>nderung oder Aufhebung durch anderweitig verk</w:t>
      </w:r>
      <w:r>
        <w:rPr>
          <w:rFonts w:cs="Calibri"/>
        </w:rPr>
        <w:t>ü</w:t>
      </w:r>
      <w:r>
        <w:rPr>
          <w:rFonts w:cs="Calibri"/>
        </w:rPr>
        <w:t>ndetes h</w:t>
      </w:r>
      <w:r>
        <w:rPr>
          <w:rFonts w:cs="Calibri"/>
        </w:rPr>
        <w:t>ö</w:t>
      </w:r>
      <w:r>
        <w:rPr>
          <w:rFonts w:cs="Calibri"/>
        </w:rPr>
        <w:t>herrangiges Recht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7838C091" w14:textId="77777777" w:rsidR="00C90D17" w:rsidRDefault="00C90D17">
      <w:pPr>
        <w:pStyle w:val="RVueberschrift285fz"/>
        <w:keepNext/>
        <w:keepLines/>
      </w:pPr>
      <w:r>
        <w:rPr>
          <w:rFonts w:cs="Calibri"/>
        </w:rPr>
        <w:t>6. Rechtswirkung f</w:t>
      </w:r>
      <w:r>
        <w:rPr>
          <w:rFonts w:cs="Calibri"/>
        </w:rPr>
        <w:t>ü</w:t>
      </w:r>
      <w:r>
        <w:rPr>
          <w:rFonts w:cs="Calibri"/>
        </w:rPr>
        <w:t>r Vorschriften au</w:t>
      </w:r>
      <w:r>
        <w:rPr>
          <w:rFonts w:cs="Calibri"/>
        </w:rPr>
        <w:t>ß</w:t>
      </w:r>
      <w:r>
        <w:rPr>
          <w:rFonts w:cs="Calibri"/>
        </w:rPr>
        <w:t>erhalb der BASS</w:t>
      </w:r>
    </w:p>
    <w:p w14:paraId="344070B0" w14:textId="77777777" w:rsidR="00C90D17" w:rsidRDefault="00C90D17">
      <w:pPr>
        <w:pStyle w:val="RVfliesstext175nb"/>
        <w:widowControl/>
      </w:pPr>
      <w:r>
        <w:rPr>
          <w:rFonts w:cs="Calibri"/>
        </w:rPr>
        <w:t>Die Geltung anderer Vorschriften wird durch die Nichtaufnahme in die BASS nicht 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272FED13" w14:textId="77777777" w:rsidR="00C90D17" w:rsidRDefault="00C90D17">
      <w:pPr>
        <w:pStyle w:val="RVfliesstext175nb"/>
        <w:widowControl/>
      </w:pPr>
      <w:r>
        <w:rPr>
          <w:rFonts w:cs="Calibri"/>
        </w:rPr>
        <w:t>Die Geltung von in der BASS - zum Teil nur auszugsweise - ver</w:t>
      </w:r>
      <w:r>
        <w:rPr>
          <w:rFonts w:cs="Calibri"/>
        </w:rPr>
        <w:t>ö</w:t>
      </w:r>
      <w:r>
        <w:rPr>
          <w:rFonts w:cs="Calibri"/>
        </w:rPr>
        <w:t>ffentlichten bundes- oder landesgesetzlichen Vorschriften ergibt sich aus diesen Vorschriften selbst.</w:t>
      </w:r>
    </w:p>
    <w:p w14:paraId="74A6C346" w14:textId="77777777" w:rsidR="00C90D17" w:rsidRDefault="00C90D17">
      <w:pPr>
        <w:pStyle w:val="RVfliesstext175nb"/>
        <w:widowControl/>
      </w:pPr>
      <w:r>
        <w:rPr>
          <w:rFonts w:cs="Calibri"/>
        </w:rPr>
        <w:t>Die Geltung von Bekanntmachungen von Vertr</w:t>
      </w:r>
      <w:r>
        <w:rPr>
          <w:rFonts w:cs="Calibri"/>
        </w:rPr>
        <w:t>ä</w:t>
      </w:r>
      <w:r>
        <w:rPr>
          <w:rFonts w:cs="Calibri"/>
        </w:rPr>
        <w:t xml:space="preserve">gen und Vereinbarungen (z.B. KMK-Vereinbarungen, </w:t>
      </w:r>
      <w:r>
        <w:rPr>
          <w:rFonts w:cs="Calibri"/>
        </w:rPr>
        <w:t>ö</w:t>
      </w:r>
      <w:r>
        <w:rPr>
          <w:rFonts w:cs="Calibri"/>
        </w:rPr>
        <w:t>ffentlich-rechtliche Vereinbarungen zwischen Kommunen betreffend Schultr</w:t>
      </w:r>
      <w:r>
        <w:rPr>
          <w:rFonts w:cs="Calibri"/>
        </w:rPr>
        <w:t>ä</w:t>
      </w:r>
      <w:r>
        <w:rPr>
          <w:rFonts w:cs="Calibri"/>
        </w:rPr>
        <w:t>gerschaft) ist nicht abh</w:t>
      </w:r>
      <w:r>
        <w:rPr>
          <w:rFonts w:cs="Calibri"/>
        </w:rPr>
        <w:t>ä</w:t>
      </w:r>
      <w:r>
        <w:rPr>
          <w:rFonts w:cs="Calibri"/>
        </w:rPr>
        <w:t>ngig von der Aufnahme in die BASS.</w:t>
      </w:r>
    </w:p>
    <w:p w14:paraId="3C9E384F" w14:textId="77777777" w:rsidR="00C90D17" w:rsidRDefault="00C90D17">
      <w:pPr>
        <w:pStyle w:val="RVfliesstext175nb"/>
        <w:widowControl/>
        <w:rPr>
          <w:rFonts w:cs="Calibri"/>
        </w:rPr>
      </w:pPr>
      <w:r>
        <w:rPr>
          <w:rFonts w:cs="Calibri"/>
        </w:rPr>
        <w:t>Die Geltung von nicht ver</w:t>
      </w:r>
      <w:r>
        <w:rPr>
          <w:rFonts w:cs="Calibri"/>
        </w:rPr>
        <w:t>ö</w:t>
      </w:r>
      <w:r>
        <w:rPr>
          <w:rFonts w:cs="Calibri"/>
        </w:rPr>
        <w:t>ffentlichten Verwaltungsvorschriften ist durch einen eigenst</w:t>
      </w:r>
      <w:r>
        <w:rPr>
          <w:rFonts w:cs="Calibri"/>
        </w:rPr>
        <w:t>ä</w:t>
      </w:r>
      <w:r>
        <w:rPr>
          <w:rFonts w:cs="Calibri"/>
        </w:rPr>
        <w:t>ndigen Runderlass geregelt (</w:t>
      </w:r>
      <w:hyperlink r:id="rId10" w:history="1">
        <w:r>
          <w:rPr>
            <w:rFonts w:cs="Calibri"/>
          </w:rPr>
          <w:t>BASS 10-52 Nr. 2</w:t>
        </w:r>
      </w:hyperlink>
      <w:r>
        <w:t>).</w:t>
      </w:r>
    </w:p>
    <w:p w14:paraId="1CE30D7C" w14:textId="77777777" w:rsidR="00C90D17" w:rsidRDefault="00C90D17">
      <w:pPr>
        <w:pStyle w:val="RVfliesstext175nb"/>
        <w:widowControl/>
        <w:rPr>
          <w:rFonts w:cs="Calibri"/>
        </w:rPr>
      </w:pPr>
      <w:r>
        <w:t>Eine Liste der Richtlinien und Lehrpl</w:t>
      </w:r>
      <w:r>
        <w:t>ä</w:t>
      </w:r>
      <w:r>
        <w:t xml:space="preserve">ne wird unter </w:t>
      </w:r>
      <w:hyperlink r:id="rId11" w:history="1">
        <w:r>
          <w:t>http://www.schulminis</w:t>
        </w:r>
      </w:hyperlink>
      <w:r>
        <w:rPr>
          <w:rFonts w:cs="Calibri"/>
        </w:rPr>
        <w:t>terium.nrw.de</w:t>
      </w:r>
      <w:r>
        <w:t xml:space="preserve"> vorgehalten. Die G</w:t>
      </w:r>
      <w:r>
        <w:t>ü</w:t>
      </w:r>
      <w:r>
        <w:t>ltigkeit der Richtlinien und Lehrpl</w:t>
      </w:r>
      <w:r>
        <w:t>ä</w:t>
      </w:r>
      <w:r>
        <w:t>ne bestimmt sich nach den entsprechenden jeweiligen Einf</w:t>
      </w:r>
      <w:r>
        <w:t>ü</w:t>
      </w:r>
      <w:r>
        <w:t>hrungserlassen.</w:t>
      </w:r>
    </w:p>
    <w:p w14:paraId="4D891F45" w14:textId="77777777" w:rsidR="00C90D17" w:rsidRDefault="00C90D17">
      <w:pPr>
        <w:pStyle w:val="RVueberschrift285fz"/>
        <w:keepNext/>
        <w:keepLines/>
        <w:rPr>
          <w:rFonts w:cs="Calibri"/>
        </w:rPr>
      </w:pPr>
      <w:r>
        <w:t>7. Inkrafttreten</w:t>
      </w:r>
    </w:p>
    <w:p w14:paraId="20817003" w14:textId="77777777" w:rsidR="00C90D17" w:rsidRDefault="00C90D17">
      <w:pPr>
        <w:pStyle w:val="RVfliesstext175nb"/>
        <w:widowControl/>
        <w:rPr>
          <w:rFonts w:cs="Calibri"/>
        </w:rPr>
      </w:pPr>
      <w:r>
        <w:t>Der Erlass tritt mit sofortiger Wirkung in Kraft. Der Runderlass des Kultusministeriums vom 17.04.1984 (BASS 10-52 Nr. 1) wird aufgehoben.</w:t>
      </w:r>
    </w:p>
    <w:p w14:paraId="20B2E3AE" w14:textId="77777777" w:rsidR="00C90D17" w:rsidRDefault="00C90D17">
      <w:pPr>
        <w:pStyle w:val="RVfliesstext175nb"/>
        <w:widowControl/>
      </w:pPr>
    </w:p>
    <w:sectPr w:rsidR="00000000">
      <w:footerReference w:type="even" r:id="rId12"/>
      <w:footerReference w:type="default" r:id="rId13"/>
      <w:footerReference w:type="first" r:id="rId14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2770" w14:textId="77777777" w:rsidR="00C90D17" w:rsidRDefault="00C90D17">
      <w:r>
        <w:separator/>
      </w:r>
    </w:p>
  </w:endnote>
  <w:endnote w:type="continuationSeparator" w:id="0">
    <w:p w14:paraId="3431606C" w14:textId="77777777" w:rsidR="00C90D17" w:rsidRDefault="00C9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374" w14:textId="77777777" w:rsidR="00C90D17" w:rsidRDefault="00C90D17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3AE4" w14:textId="77777777" w:rsidR="00C90D17" w:rsidRDefault="00C90D17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D9825" w14:textId="77777777" w:rsidR="00C90D17" w:rsidRDefault="00C90D17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7496" w14:textId="77777777" w:rsidR="00C90D17" w:rsidRDefault="00C90D17">
      <w:r>
        <w:separator/>
      </w:r>
    </w:p>
  </w:footnote>
  <w:footnote w:type="continuationSeparator" w:id="0">
    <w:p w14:paraId="013D0BA8" w14:textId="77777777" w:rsidR="00C90D17" w:rsidRDefault="00C9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1384"/>
    <w:rsid w:val="00A339FA"/>
    <w:rsid w:val="00C90D17"/>
    <w:rsid w:val="00F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B78F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n">
    <w:name w:val="waldgrü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7352017122015035421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000000000000000073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ministerium.nrw.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s.schul-welt.de/1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e.nrw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2024-09-10T02:12:00Z</dcterms:created>
  <dcterms:modified xsi:type="dcterms:W3CDTF">2024-09-10T02:12:00Z</dcterms:modified>
</cp:coreProperties>
</file>