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DB378A" w14:textId="77777777" w:rsidR="00E81CD9" w:rsidRDefault="00E81CD9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B7F69CD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9EE8D2A" w14:textId="77777777" w:rsidR="00E81CD9" w:rsidRDefault="00E81CD9">
            <w:pPr>
              <w:pStyle w:val="V-Normaltext"/>
              <w:widowControl/>
              <w:spacing w:before="10" w:after="30" w:line="200" w:lineRule="exact"/>
              <w:jc w:val="left"/>
            </w:pPr>
            <w:r>
              <w:rPr>
                <w:rFonts w:cs="Calibri"/>
                <w:b/>
              </w:rPr>
              <w:t>Vorgaben zum Abitur 2013</w:t>
            </w:r>
          </w:p>
          <w:p w14:paraId="6FAA4A8A" w14:textId="77777777" w:rsidR="00E81CD9" w:rsidRDefault="00E81CD9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lerinnen und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ler, die zum Schuljahresbeginn 2010</w:t>
            </w:r>
            <w:r>
              <w:rPr>
                <w:rFonts w:cs="Calibri"/>
              </w:rPr>
              <w:t>/11 in die gymnasiale Oberstufe eintreten, werden die Vorgaben zur Vorberei-tung auf die schriftlichen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fungen im Abitur 2013 im Unterricht der Qualifikationsphase erlassen.</w:t>
            </w:r>
          </w:p>
          <w:p w14:paraId="72FA7881" w14:textId="77777777" w:rsidR="00E81CD9" w:rsidRDefault="00E81CD9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Bei den Vorgaben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2013 wurde wiederum die grunds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tzliche Struktur der Vorgaben der Vorjahre beibehalten. Nur in wenigen 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chern wur-den geringf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gige inhaltliche oder redaktionelle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nderungen vorgenom-men. Dies betrifft die 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cher Deutsch, Evangelische Religionslehre, J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dische Religionslehre, Katholische Religionslehre, Kunst und Technik.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das Fach Latein weisen die Vorgaben jetzt die inhaltlichen Schwerpunkte und Methoden und Medien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 zum Erwerb des Latinums aus, die ab 2013 an die Stelle der Erweiterungspr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 tritt.</w:t>
            </w:r>
          </w:p>
          <w:p w14:paraId="0DEDEE1E" w14:textId="77777777" w:rsidR="00E81CD9" w:rsidRDefault="00E81CD9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 xml:space="preserve">Mit den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nderungen wird folgenden W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nschen der Schulen Rechnung getragen:</w:t>
            </w:r>
          </w:p>
          <w:p w14:paraId="7BD4B51C" w14:textId="77777777" w:rsidR="00E81CD9" w:rsidRDefault="00E81CD9">
            <w:pPr>
              <w:pStyle w:val="V-Normaltext"/>
              <w:widowControl/>
              <w:spacing w:before="10" w:after="30" w:line="200" w:lineRule="exact"/>
              <w:ind w:left="227" w:hanging="227"/>
            </w:pP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ab/>
              <w:t>Bereitstellung der Vorgaben schon mit Beginn der Einf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hrungsphase, um 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ngerfristige Planungen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den gesamten Zeitraum der gymnasialen Oberstufe zu erm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glichen,</w:t>
            </w:r>
          </w:p>
          <w:p w14:paraId="2A34E690" w14:textId="77777777" w:rsidR="00E81CD9" w:rsidRDefault="00E81CD9">
            <w:pPr>
              <w:pStyle w:val="V-Normaltext"/>
              <w:widowControl/>
              <w:spacing w:before="10" w:after="30" w:line="200" w:lineRule="exact"/>
              <w:ind w:left="227" w:hanging="227"/>
            </w:pP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ab/>
              <w:t>Beschr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nkung auf wenige unabdingbare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nderungen angesichts des besonderen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fungsjahrgangs</w:t>
            </w:r>
          </w:p>
          <w:p w14:paraId="4A7DF1A9" w14:textId="77777777" w:rsidR="00E81CD9" w:rsidRDefault="00E81CD9">
            <w:pPr>
              <w:pStyle w:val="V-Normaltext"/>
              <w:widowControl/>
              <w:spacing w:before="10" w:after="30" w:line="200" w:lineRule="exact"/>
              <w:ind w:left="227" w:hanging="227"/>
            </w:pP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ab/>
              <w:t>ggf. Konkretisierungen inhaltlicher Schwerpunkte.</w:t>
            </w:r>
          </w:p>
          <w:p w14:paraId="5CACC7F2" w14:textId="77777777" w:rsidR="00E81CD9" w:rsidRDefault="00E81CD9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Die Vorgaben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2013 sind in ihrer g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ltigen Fassung 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 das Internet-angebot des Schulministeriums (www.standardsicherung.nrw.de) ab-rufbar.</w:t>
            </w:r>
          </w:p>
        </w:tc>
      </w:tr>
    </w:tbl>
    <w:p w14:paraId="120AC3FA" w14:textId="77777777" w:rsidR="00E81CD9" w:rsidRDefault="00E81CD9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13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32 Nr. 6</w:t>
      </w:r>
    </w:p>
    <w:p w14:paraId="420D13E1" w14:textId="77777777" w:rsidR="00E81CD9" w:rsidRDefault="00E81CD9">
      <w:pPr>
        <w:pStyle w:val="V-Bass-dcber"/>
        <w:widowControl/>
        <w:spacing w:before="10" w:after="10"/>
        <w:rPr>
          <w:rFonts w:cs="Arial"/>
        </w:rPr>
      </w:pPr>
      <w:r>
        <w:t>Vorgaben</w:t>
      </w:r>
      <w:r>
        <w:br/>
        <w:t>zur Vorbereitung auf die schriftlichen Pr</w:t>
      </w:r>
      <w:r>
        <w:t>ü</w:t>
      </w:r>
      <w:r>
        <w:t>fungen</w:t>
      </w:r>
      <w:r>
        <w:br/>
        <w:t>im Abitur 2013</w:t>
      </w:r>
    </w:p>
    <w:p w14:paraId="0AC07236" w14:textId="77777777" w:rsidR="00E81CD9" w:rsidRDefault="00E81CD9">
      <w:pPr>
        <w:pStyle w:val="V-Normaltext"/>
        <w:widowControl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 v. 9. 7. 2010 </w:t>
      </w:r>
      <w:r>
        <w:rPr>
          <w:rFonts w:cs="Calibri"/>
        </w:rPr>
        <w:t>–</w:t>
      </w:r>
      <w:r>
        <w:rPr>
          <w:rFonts w:cs="Calibri"/>
        </w:rPr>
        <w:t xml:space="preserve"> 525-6.03.15.06-57124</w:t>
      </w:r>
    </w:p>
    <w:p w14:paraId="13EA426F" w14:textId="77777777" w:rsidR="00E81CD9" w:rsidRDefault="00E81CD9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d. Ministeriums f</w:t>
      </w:r>
      <w:r>
        <w:t>ü</w:t>
      </w:r>
      <w:r>
        <w:t>r Schule und Weiterbildung</w:t>
      </w:r>
      <w:r>
        <w:br/>
        <w:t>v. 7. 8. 2009 (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32 Nr. 6)</w:t>
      </w:r>
    </w:p>
    <w:p w14:paraId="1D03545F" w14:textId="77777777" w:rsidR="00E81CD9" w:rsidRDefault="00E81CD9">
      <w:pPr>
        <w:pStyle w:val="V-Normaltext"/>
        <w:widowControl/>
      </w:pPr>
      <w:r>
        <w:rPr>
          <w:rFonts w:cs="Calibri"/>
        </w:rPr>
        <w:t>Der Bezugserlass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23C89542" w14:textId="77777777" w:rsidR="00E81CD9" w:rsidRDefault="00E81CD9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Die </w:t>
      </w:r>
      <w:r>
        <w:t>Ü</w:t>
      </w:r>
      <w:r>
        <w:t>berschrift wird neu gefasst:</w:t>
      </w:r>
    </w:p>
    <w:p w14:paraId="6112C929" w14:textId="77777777" w:rsidR="00E81CD9" w:rsidRDefault="00E81CD9">
      <w:pPr>
        <w:pStyle w:val="V-Normaltext"/>
        <w:widowControl/>
        <w:rPr>
          <w:rFonts w:cs="Calibri"/>
        </w:rPr>
      </w:pPr>
    </w:p>
    <w:p w14:paraId="28BC0EF9" w14:textId="77777777" w:rsidR="00E81CD9" w:rsidRDefault="00E81CD9">
      <w:pPr>
        <w:pStyle w:val="V-ListeNormal1"/>
        <w:keepNext/>
        <w:widowControl/>
        <w:jc w:val="center"/>
      </w:pPr>
      <w:r>
        <w:rPr>
          <w:rFonts w:cs="Arial"/>
          <w:b/>
        </w:rPr>
        <w:t>„</w:t>
      </w:r>
      <w:r>
        <w:rPr>
          <w:rFonts w:cs="Arial"/>
          <w:b/>
        </w:rPr>
        <w:t>Vorgaben zur Vorbereitung auf die schriftlichen Pr</w:t>
      </w:r>
      <w:r>
        <w:rPr>
          <w:rFonts w:cs="Arial"/>
          <w:b/>
        </w:rPr>
        <w:t>ü</w:t>
      </w:r>
      <w:r>
        <w:rPr>
          <w:rFonts w:cs="Arial"/>
          <w:b/>
        </w:rPr>
        <w:t>fungen</w:t>
      </w:r>
      <w:r>
        <w:rPr>
          <w:rFonts w:cs="Arial"/>
          <w:b/>
        </w:rPr>
        <w:br/>
        <w:t>im Abitur 2011, 2012 und 2013</w:t>
      </w:r>
      <w:r>
        <w:rPr>
          <w:rFonts w:cs="Arial"/>
          <w:b/>
        </w:rPr>
        <w:t>“</w:t>
      </w:r>
    </w:p>
    <w:p w14:paraId="51974192" w14:textId="77777777" w:rsidR="00E81CD9" w:rsidRDefault="00E81CD9">
      <w:pPr>
        <w:pStyle w:val="V-Normaltext"/>
        <w:widowControl/>
      </w:pPr>
    </w:p>
    <w:p w14:paraId="32BB5315" w14:textId="77777777" w:rsidR="00E81CD9" w:rsidRDefault="00E81CD9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</w:r>
      <w:r>
        <w:t>Es wird eine neue Nr. 3 eingef</w:t>
      </w:r>
      <w:r>
        <w:t>ü</w:t>
      </w:r>
      <w:r>
        <w:t>gt. Sie lautet wie folgt:</w:t>
      </w:r>
    </w:p>
    <w:p w14:paraId="576F2CB0" w14:textId="77777777" w:rsidR="00E81CD9" w:rsidRDefault="00E81CD9">
      <w:pPr>
        <w:pStyle w:val="V-Normaltext"/>
        <w:widowControl/>
        <w:rPr>
          <w:rFonts w:cs="Calibri"/>
        </w:rPr>
      </w:pPr>
    </w:p>
    <w:p w14:paraId="5F123088" w14:textId="77777777" w:rsidR="00E81CD9" w:rsidRDefault="00E81CD9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3.</w:t>
      </w:r>
    </w:p>
    <w:p w14:paraId="57DCAE04" w14:textId="77777777" w:rsidR="00E81CD9" w:rsidRDefault="00E81CD9">
      <w:pPr>
        <w:pStyle w:val="V-ListeNormal2"/>
        <w:widowControl/>
        <w:rPr>
          <w:rFonts w:cs="Calibri"/>
        </w:rPr>
      </w:pPr>
      <w:r>
        <w:t>Zur Vorbereitung der Sch</w:t>
      </w:r>
      <w:r>
        <w:t>ü</w:t>
      </w:r>
      <w:r>
        <w:t>lerinnen und Sch</w:t>
      </w:r>
      <w:r>
        <w:t>ü</w:t>
      </w:r>
      <w:r>
        <w:t>ler auf die schriftlichen Pr</w:t>
      </w:r>
      <w:r>
        <w:t>ü</w:t>
      </w:r>
      <w:r>
        <w:t xml:space="preserve">fungen mit zentral gestellten Aufgaben im Abitur 2013 an Gymnasien und Gesamtschulen werden Vorgaben erlassen. Angesichts der besonderen Situation des sogenannten </w:t>
      </w:r>
      <w:r>
        <w:t>„</w:t>
      </w:r>
      <w:r>
        <w:t>Doppeljahrgangs</w:t>
      </w:r>
      <w:r>
        <w:t>“</w:t>
      </w:r>
      <w:r>
        <w:t xml:space="preserve"> bleiben die Vorgaben f</w:t>
      </w:r>
      <w:r>
        <w:t>ü</w:t>
      </w:r>
      <w:r>
        <w:t xml:space="preserve">r 2013 </w:t>
      </w:r>
      <w:r>
        <w:t>ü</w:t>
      </w:r>
      <w:r>
        <w:t>berwiegend unver</w:t>
      </w:r>
      <w:r>
        <w:t>ä</w:t>
      </w:r>
      <w:r>
        <w:t>ndert. Eine Belastung durch eine zus</w:t>
      </w:r>
      <w:r>
        <w:t>ä</w:t>
      </w:r>
      <w:r>
        <w:t>tzliche Wiederholerproblematik wird dadurch vermieden. Nur in wenigen F</w:t>
      </w:r>
      <w:r>
        <w:t>ä</w:t>
      </w:r>
      <w:r>
        <w:t>chern wurden geringe Ver</w:t>
      </w:r>
      <w:r>
        <w:t>ä</w:t>
      </w:r>
      <w:r>
        <w:t>nderungen in Form von Konkretisierungen oder Austausch einzelner Schwerpunkte vorgenommen. Die Ver</w:t>
      </w:r>
      <w:r>
        <w:t>ä</w:t>
      </w:r>
      <w:r>
        <w:t>nderungen in den Vorgaben des Faches Latein erwiesen sich aufgrund der Einf</w:t>
      </w:r>
      <w:r>
        <w:t>ü</w:t>
      </w:r>
      <w:r>
        <w:t>hrung der Pr</w:t>
      </w:r>
      <w:r>
        <w:t>ü</w:t>
      </w:r>
      <w:r>
        <w:t>fung zum Erwerb des Latinums anstelle der Erweiterungspr</w:t>
      </w:r>
      <w:r>
        <w:t>ü</w:t>
      </w:r>
      <w:r>
        <w:t>fung als notwendig.</w:t>
      </w:r>
    </w:p>
    <w:p w14:paraId="480CBCC6" w14:textId="77777777" w:rsidR="00E81CD9" w:rsidRDefault="00E81CD9">
      <w:pPr>
        <w:pStyle w:val="V-ListeNormal2"/>
        <w:widowControl/>
        <w:rPr>
          <w:rFonts w:cs="Calibri"/>
        </w:rPr>
      </w:pPr>
      <w:r>
        <w:t>Gem</w:t>
      </w:r>
      <w:r>
        <w:t>äß</w:t>
      </w:r>
      <w:r>
        <w:t xml:space="preserve"> VV 33.2 zu </w:t>
      </w:r>
      <w:r>
        <w:t>§</w:t>
      </w:r>
      <w:r>
        <w:t xml:space="preserve"> 33 Abs. 2 APO-GOSt gelten die Vorgaben auch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ler, die im Jahr 2013 die Abiturpr</w:t>
      </w:r>
      <w:r>
        <w:t>ü</w:t>
      </w:r>
      <w:r>
        <w:t xml:space="preserve">fung wiederholen. Sie sind von den Schulen </w:t>
      </w:r>
      <w:r>
        <w:t>ü</w:t>
      </w:r>
      <w:r>
        <w:t xml:space="preserve">ber die sie betreffenden </w:t>
      </w:r>
      <w:r>
        <w:t>Ä</w:t>
      </w:r>
      <w:r>
        <w:t>nderungen rechtzeitig und aktenkundig zu informieren sowie bei der Vorbereitung auf zwischenzeitlich ge</w:t>
      </w:r>
      <w:r>
        <w:t>ä</w:t>
      </w:r>
      <w:r>
        <w:t>nderte Schwerpunkte geeignet zu unterst</w:t>
      </w:r>
      <w:r>
        <w:t>ü</w:t>
      </w:r>
      <w:r>
        <w:t>tzen. Die Vorbereitung auf die Abiturpr</w:t>
      </w:r>
      <w:r>
        <w:t>ü</w:t>
      </w:r>
      <w:r>
        <w:t>fung entsprechend den Vorgaben bleibt jedoch grunds</w:t>
      </w:r>
      <w:r>
        <w:t>ä</w:t>
      </w:r>
      <w:r>
        <w:t>tzlich in der Verantwortung der Sch</w:t>
      </w:r>
      <w:r>
        <w:t>ü</w:t>
      </w:r>
      <w:r>
        <w:t>lerinnen und Sch</w:t>
      </w:r>
      <w:r>
        <w:t>ü</w:t>
      </w:r>
      <w:r>
        <w:t>ler selbst.</w:t>
      </w:r>
    </w:p>
    <w:p w14:paraId="2BB2D24B" w14:textId="77777777" w:rsidR="00E81CD9" w:rsidRDefault="00E81CD9">
      <w:pPr>
        <w:pStyle w:val="V-ListeNormal2"/>
        <w:widowControl/>
        <w:rPr>
          <w:rFonts w:cs="Calibri"/>
        </w:rPr>
      </w:pPr>
      <w:r>
        <w:t>Die Vorgaben gelten f</w:t>
      </w:r>
      <w:r>
        <w:t>ü</w:t>
      </w:r>
      <w:r>
        <w:t>r die schriftlichen Pr</w:t>
      </w:r>
      <w:r>
        <w:t>ü</w:t>
      </w:r>
      <w:r>
        <w:t>fungen im Rahmen der Externenpr</w:t>
      </w:r>
      <w:r>
        <w:t>ü</w:t>
      </w:r>
      <w:r>
        <w:t>fung und f</w:t>
      </w:r>
      <w:r>
        <w:t>ü</w:t>
      </w:r>
      <w:r>
        <w:t>r die Abiturpr</w:t>
      </w:r>
      <w:r>
        <w:t>ü</w:t>
      </w:r>
      <w:r>
        <w:t>fungen an den Waldorf-Schulen in den zentralen Pr</w:t>
      </w:r>
      <w:r>
        <w:t>ü</w:t>
      </w:r>
      <w:r>
        <w:t>fungsf</w:t>
      </w:r>
      <w:r>
        <w:t>ä</w:t>
      </w:r>
      <w:r>
        <w:t>chern analog.</w:t>
      </w:r>
      <w:r>
        <w:t>“</w:t>
      </w:r>
    </w:p>
    <w:p w14:paraId="063A6356" w14:textId="77777777" w:rsidR="00E81CD9" w:rsidRDefault="00E81CD9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Die bisherige Nr. 3 wird Nr. 4.</w:t>
      </w:r>
    </w:p>
    <w:p w14:paraId="090196CA" w14:textId="77777777" w:rsidR="00E81CD9" w:rsidRDefault="00E81CD9">
      <w:pPr>
        <w:pStyle w:val="V-Normaltext"/>
        <w:widowControl/>
      </w:pPr>
    </w:p>
    <w:p w14:paraId="1D026DDF" w14:textId="77777777" w:rsidR="00E81CD9" w:rsidRDefault="00E81CD9">
      <w:pPr>
        <w:pStyle w:val="V-Normaltext"/>
        <w:widowControl/>
        <w:rPr>
          <w:rFonts w:cs="Calibri"/>
        </w:rPr>
      </w:pPr>
    </w:p>
    <w:p w14:paraId="013DB71E" w14:textId="77777777" w:rsidR="00E81CD9" w:rsidRDefault="00E81CD9">
      <w:pPr>
        <w:pStyle w:val="V-Normaltext"/>
        <w:widowControl/>
        <w:jc w:val="right"/>
        <w:rPr>
          <w:rFonts w:cs="Calibri"/>
        </w:rPr>
      </w:pPr>
      <w:r>
        <w:t>ABl. NRW. 09/10 S. 469</w:t>
      </w:r>
    </w:p>
    <w:p w14:paraId="37A6A8BB" w14:textId="77777777" w:rsidR="00E81CD9" w:rsidRDefault="00E81CD9">
      <w:pPr>
        <w:pStyle w:val="V-Normaltext"/>
        <w:widowControl/>
      </w:pPr>
    </w:p>
    <w:p w14:paraId="0FA3D592" w14:textId="77777777" w:rsidR="00E81CD9" w:rsidRDefault="00E81CD9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6F21BD" w14:textId="77777777" w:rsidR="00E81CD9" w:rsidRDefault="00E81CD9">
      <w:r>
        <w:separator/>
      </w:r>
    </w:p>
  </w:endnote>
  <w:endnote w:type="continuationSeparator" w:id="0">
    <w:p w14:paraId="59B4D04F" w14:textId="77777777" w:rsidR="00E81CD9" w:rsidRDefault="00E81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C74168" w14:textId="77777777" w:rsidR="00E81CD9" w:rsidRDefault="00E81CD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3DFE1E" w14:textId="77777777" w:rsidR="00E81CD9" w:rsidRDefault="00E81CD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114B1B3" w14:textId="77777777" w:rsidR="00E81CD9" w:rsidRDefault="00E81CD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D3260"/>
    <w:rsid w:val="00A339FA"/>
    <w:rsid w:val="00CD3260"/>
    <w:rsid w:val="00E8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35530A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449</Words>
  <Characters>2832</Characters>
  <Application>Microsoft Office Word</Application>
  <DocSecurity>0</DocSecurity>
  <Lines>23</Lines>
  <Paragraphs>6</Paragraphs>
  <ScaleCrop>false</ScaleCrop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2024-09-10T02:12:00Z</dcterms:created>
  <dcterms:modified xsi:type="dcterms:W3CDTF">2024-09-10T02:12:00Z</dcterms:modified>
</cp:coreProperties>
</file>