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78CF53" w14:textId="77777777" w:rsidR="004B0F2C" w:rsidRDefault="004B0F2C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12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65 Nr. 8</w:t>
      </w:r>
    </w:p>
    <w:p w14:paraId="6AB6836F" w14:textId="77777777" w:rsidR="004B0F2C" w:rsidRDefault="004B0F2C">
      <w:pPr>
        <w:pStyle w:val="V-Bass-dcber"/>
        <w:widowControl/>
        <w:spacing w:before="10" w:after="10"/>
        <w:rPr>
          <w:rFonts w:cs="Arial"/>
        </w:rPr>
      </w:pPr>
      <w:r>
        <w:t>Termine</w:t>
      </w:r>
      <w:r>
        <w:br/>
        <w:t>f</w:t>
      </w:r>
      <w:r>
        <w:t>ü</w:t>
      </w:r>
      <w:r>
        <w:t>r die zentralen Pr</w:t>
      </w:r>
      <w:r>
        <w:t>ü</w:t>
      </w:r>
      <w:r>
        <w:t>fungen im Schuljahr 2010/2011</w:t>
      </w:r>
      <w:r>
        <w:br/>
        <w:t>am Ende der Klasse 10 an Hauptschulen, Realschulen,</w:t>
      </w:r>
      <w:r>
        <w:br/>
        <w:t>Gesamtschulen und F</w:t>
      </w:r>
      <w:r>
        <w:t>ö</w:t>
      </w:r>
      <w:r>
        <w:t>rderschulen,</w:t>
      </w:r>
      <w:r>
        <w:br/>
      </w:r>
      <w:r>
        <w:t>am Ende des 4. Semesters an Abendrealschulen,</w:t>
      </w:r>
      <w:r>
        <w:br/>
        <w:t>am Ende der Klasse 11 an Waldorfschulen</w:t>
      </w:r>
    </w:p>
    <w:p w14:paraId="76DD22D2" w14:textId="77777777" w:rsidR="004B0F2C" w:rsidRDefault="004B0F2C">
      <w:pPr>
        <w:pStyle w:val="V-Normaltext"/>
        <w:widowControl/>
        <w:spacing w:before="10" w:after="90"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31. 10. 2009 </w:t>
      </w:r>
      <w:r>
        <w:rPr>
          <w:rFonts w:cs="Calibri"/>
        </w:rPr>
        <w:t>–</w:t>
      </w:r>
      <w:r>
        <w:rPr>
          <w:rFonts w:cs="Calibri"/>
        </w:rPr>
        <w:t xml:space="preserve"> 534-6.03.15.06-82554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4965"/>
      </w:tblGrid>
      <w:tr w:rsidR="00000000" w14:paraId="06610E14" w14:textId="77777777">
        <w:tc>
          <w:tcPr>
            <w:tcW w:w="4880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C8DC8E7" w14:textId="77777777" w:rsidR="004B0F2C" w:rsidRDefault="004B0F2C">
            <w:pPr>
              <w:widowControl/>
              <w:spacing w:before="10" w:after="10" w:line="150" w:lineRule="exact"/>
            </w:pPr>
            <w:r>
              <w:rPr>
                <w:rFonts w:ascii="Arial" w:hAnsi="Arial" w:cs="Calibri"/>
                <w:b/>
                <w:sz w:val="15"/>
              </w:rPr>
              <w:t>Abendrealschul-Termine Wintersemester 2010</w:t>
            </w:r>
          </w:p>
        </w:tc>
      </w:tr>
    </w:tbl>
    <w:p w14:paraId="5465C5AB" w14:textId="77777777" w:rsidR="004B0F2C" w:rsidRDefault="004B0F2C">
      <w:pPr>
        <w:pStyle w:val="V-Normaltext"/>
        <w:widowControl/>
        <w:spacing w:before="10" w:after="90"/>
        <w:jc w:val="center"/>
        <w:rPr>
          <w:rFonts w:cs="Calibri"/>
        </w:rPr>
      </w:pPr>
    </w:p>
    <w:p w14:paraId="5F5D17FF" w14:textId="77777777" w:rsidR="004B0F2C" w:rsidRDefault="004B0F2C">
      <w:pPr>
        <w:pStyle w:val="V-Normaltext"/>
        <w:widowControl/>
        <w:spacing w:before="10" w:after="50"/>
        <w:rPr>
          <w:rFonts w:cs="Calibri"/>
        </w:rPr>
      </w:pPr>
      <w:r>
        <w:t>F</w:t>
      </w:r>
      <w:r>
        <w:t>ü</w:t>
      </w:r>
      <w:r>
        <w:t>r Studierende, die sich im Wintersemester 2010 (1. Halbjahr des Schuljahres 2010/11) im 4. Semester befinden, werden f</w:t>
      </w:r>
      <w:r>
        <w:t>ü</w:t>
      </w:r>
      <w:r>
        <w:t>r die zentralen Pr</w:t>
      </w:r>
      <w:r>
        <w:t>ü</w:t>
      </w:r>
      <w:r>
        <w:t>fungen folgende Termine festgesetzt:</w:t>
      </w:r>
    </w:p>
    <w:p w14:paraId="116E7A8A" w14:textId="77777777" w:rsidR="004B0F2C" w:rsidRDefault="004B0F2C">
      <w:pPr>
        <w:pStyle w:val="V-Normaltext"/>
        <w:widowControl/>
        <w:rPr>
          <w:rFonts w:cs="Calibri"/>
        </w:rPr>
      </w:pPr>
      <w:r>
        <w:t>Schriftliche Pr</w:t>
      </w:r>
      <w:r>
        <w:t>ü</w:t>
      </w:r>
      <w:r>
        <w:t>fungen:</w:t>
      </w:r>
    </w:p>
    <w:p w14:paraId="565FBEFF" w14:textId="77777777" w:rsidR="004B0F2C" w:rsidRDefault="004B0F2C">
      <w:pPr>
        <w:pStyle w:val="V-ListeHaupttext3"/>
        <w:keepNext/>
        <w:widowControl/>
        <w:ind w:left="1928" w:hanging="1928"/>
        <w:rPr>
          <w:rFonts w:cs="Calibri"/>
        </w:rPr>
      </w:pPr>
      <w:r>
        <w:rPr>
          <w:b/>
        </w:rPr>
        <w:t>Deutsch</w:t>
      </w:r>
      <w:r>
        <w:rPr>
          <w:b/>
        </w:rPr>
        <w:tab/>
      </w:r>
      <w:r>
        <w:rPr>
          <w:b/>
        </w:rPr>
        <w:tab/>
        <w:t>Dienstag, 9. November 2010</w:t>
      </w:r>
    </w:p>
    <w:p w14:paraId="322F25B0" w14:textId="77777777" w:rsidR="004B0F2C" w:rsidRDefault="004B0F2C">
      <w:pPr>
        <w:pStyle w:val="V-ListeHaupttext3"/>
        <w:keepNext/>
        <w:widowControl/>
        <w:ind w:left="1928" w:hanging="1928"/>
        <w:rPr>
          <w:rFonts w:cs="Calibri"/>
        </w:rPr>
      </w:pPr>
      <w:r>
        <w:rPr>
          <w:b/>
        </w:rPr>
        <w:t>Englisch</w:t>
      </w:r>
      <w:r>
        <w:rPr>
          <w:b/>
        </w:rPr>
        <w:tab/>
        <w:t>Donnerstag, 11. November 2010</w:t>
      </w:r>
    </w:p>
    <w:p w14:paraId="55C59DBD" w14:textId="77777777" w:rsidR="004B0F2C" w:rsidRDefault="004B0F2C">
      <w:pPr>
        <w:pStyle w:val="V-ListeHaupttext3"/>
        <w:keepNext/>
        <w:widowControl/>
        <w:ind w:left="1928" w:hanging="1928"/>
        <w:rPr>
          <w:rFonts w:cs="Calibri"/>
        </w:rPr>
      </w:pPr>
      <w:r>
        <w:rPr>
          <w:b/>
        </w:rPr>
        <w:t>Mathematik</w:t>
      </w:r>
      <w:r>
        <w:rPr>
          <w:b/>
        </w:rPr>
        <w:tab/>
        <w:t>Dienstag, 16. November 2010</w:t>
      </w:r>
    </w:p>
    <w:p w14:paraId="19413C78" w14:textId="77777777" w:rsidR="004B0F2C" w:rsidRDefault="004B0F2C">
      <w:pPr>
        <w:pStyle w:val="V-Normaltext"/>
        <w:widowControl/>
        <w:rPr>
          <w:rFonts w:cs="Calibri"/>
        </w:rPr>
      </w:pPr>
      <w:r>
        <w:t>Nachschreibtermine f</w:t>
      </w:r>
      <w:r>
        <w:t>ü</w:t>
      </w:r>
      <w:r>
        <w:t>r schriftliche Pr</w:t>
      </w:r>
      <w:r>
        <w:t>ü</w:t>
      </w:r>
      <w:r>
        <w:t>fungen:</w:t>
      </w:r>
    </w:p>
    <w:p w14:paraId="76B99524" w14:textId="77777777" w:rsidR="004B0F2C" w:rsidRDefault="004B0F2C">
      <w:pPr>
        <w:pStyle w:val="V-ListeHaupttext3"/>
        <w:keepNext/>
        <w:widowControl/>
        <w:ind w:left="1928" w:hanging="1928"/>
        <w:rPr>
          <w:rFonts w:cs="Calibri"/>
        </w:rPr>
      </w:pPr>
      <w:r>
        <w:rPr>
          <w:b/>
        </w:rPr>
        <w:t>Deutsch</w:t>
      </w:r>
      <w:r>
        <w:rPr>
          <w:b/>
        </w:rPr>
        <w:tab/>
      </w:r>
      <w:r>
        <w:rPr>
          <w:b/>
        </w:rPr>
        <w:tab/>
        <w:t>Donnerstag, 18. November 2010</w:t>
      </w:r>
    </w:p>
    <w:p w14:paraId="489B8635" w14:textId="77777777" w:rsidR="004B0F2C" w:rsidRDefault="004B0F2C">
      <w:pPr>
        <w:pStyle w:val="V-ListeHaupttext3"/>
        <w:keepNext/>
        <w:widowControl/>
        <w:ind w:left="1928" w:hanging="1928"/>
        <w:rPr>
          <w:rFonts w:cs="Calibri"/>
        </w:rPr>
      </w:pPr>
      <w:r>
        <w:rPr>
          <w:b/>
        </w:rPr>
        <w:t>Englisch</w:t>
      </w:r>
      <w:r>
        <w:rPr>
          <w:b/>
        </w:rPr>
        <w:tab/>
      </w:r>
      <w:r>
        <w:rPr>
          <w:b/>
        </w:rPr>
        <w:tab/>
        <w:t>Freitag, 19. November 2010</w:t>
      </w:r>
    </w:p>
    <w:p w14:paraId="11786A1C" w14:textId="77777777" w:rsidR="004B0F2C" w:rsidRDefault="004B0F2C">
      <w:pPr>
        <w:pStyle w:val="V-ListeHaupttext3"/>
        <w:keepNext/>
        <w:widowControl/>
        <w:spacing w:before="10" w:after="90"/>
        <w:ind w:left="1928" w:hanging="1928"/>
        <w:rPr>
          <w:rFonts w:cs="Calibri"/>
        </w:rPr>
      </w:pPr>
      <w:r>
        <w:rPr>
          <w:b/>
        </w:rPr>
        <w:t>Mathematik</w:t>
      </w:r>
      <w:r>
        <w:rPr>
          <w:b/>
        </w:rPr>
        <w:tab/>
        <w:t>Dienstag, 23. November 2010</w:t>
      </w:r>
    </w:p>
    <w:p w14:paraId="538B7941" w14:textId="77777777" w:rsidR="004B0F2C" w:rsidRDefault="004B0F2C">
      <w:pPr>
        <w:pStyle w:val="V-Normaltext"/>
        <w:widowControl/>
        <w:spacing w:before="10" w:after="10"/>
        <w:rPr>
          <w:rFonts w:cs="Calibri"/>
        </w:rPr>
      </w:pPr>
      <w:r>
        <w:t xml:space="preserve">Bekanntgabe der Vor- </w:t>
      </w:r>
    </w:p>
    <w:p w14:paraId="28B79E96" w14:textId="77777777" w:rsidR="004B0F2C" w:rsidRDefault="004B0F2C">
      <w:pPr>
        <w:pStyle w:val="V-ListeHaupttext3"/>
        <w:keepNext/>
        <w:widowControl/>
        <w:ind w:left="1928" w:hanging="1928"/>
        <w:rPr>
          <w:rFonts w:cs="Calibri"/>
        </w:rPr>
      </w:pPr>
      <w:r>
        <w:rPr>
          <w:b/>
        </w:rPr>
        <w:t>und Pr</w:t>
      </w:r>
      <w:r>
        <w:rPr>
          <w:b/>
        </w:rPr>
        <w:t>ü</w:t>
      </w:r>
      <w:r>
        <w:rPr>
          <w:b/>
        </w:rPr>
        <w:t>fungsnoten</w:t>
      </w:r>
      <w:r>
        <w:rPr>
          <w:b/>
        </w:rPr>
        <w:tab/>
        <w:t>Dienstag, 30. November 2010</w:t>
      </w:r>
    </w:p>
    <w:p w14:paraId="274BB084" w14:textId="77777777" w:rsidR="004B0F2C" w:rsidRDefault="004B0F2C">
      <w:pPr>
        <w:pStyle w:val="V-Normaltext"/>
        <w:widowControl/>
        <w:rPr>
          <w:rFonts w:cs="Calibri"/>
        </w:rPr>
      </w:pPr>
      <w:r>
        <w:t>M</w:t>
      </w:r>
      <w:r>
        <w:t>ü</w:t>
      </w:r>
      <w:r>
        <w:t>ndliche Pr</w:t>
      </w:r>
      <w:r>
        <w:t>ü</w:t>
      </w:r>
      <w:r>
        <w:t>fung:</w:t>
      </w:r>
    </w:p>
    <w:p w14:paraId="1DBF917F" w14:textId="77777777" w:rsidR="004B0F2C" w:rsidRDefault="004B0F2C">
      <w:pPr>
        <w:pStyle w:val="V-ListeHaupttext3"/>
        <w:keepNext/>
        <w:widowControl/>
        <w:ind w:left="1928" w:hanging="1928"/>
        <w:rPr>
          <w:rFonts w:cs="Calibri"/>
        </w:rPr>
      </w:pPr>
      <w:r>
        <w:rPr>
          <w:b/>
        </w:rPr>
        <w:t>1. Tag</w:t>
      </w:r>
      <w:r>
        <w:rPr>
          <w:b/>
        </w:rPr>
        <w:tab/>
        <w:t>Montag, 6. Dezember 2010</w:t>
      </w:r>
    </w:p>
    <w:p w14:paraId="593D6AEF" w14:textId="77777777" w:rsidR="004B0F2C" w:rsidRDefault="004B0F2C">
      <w:pPr>
        <w:pStyle w:val="V-ListeHaupttext3"/>
        <w:keepNext/>
        <w:widowControl/>
        <w:ind w:left="1928" w:hanging="1928"/>
        <w:rPr>
          <w:rFonts w:cs="Calibri"/>
        </w:rPr>
      </w:pPr>
      <w:r>
        <w:rPr>
          <w:b/>
        </w:rPr>
        <w:t>letzter Tag</w:t>
      </w:r>
      <w:r>
        <w:rPr>
          <w:b/>
        </w:rPr>
        <w:tab/>
        <w:t>Freitag, 17. Dezember 2010</w:t>
      </w:r>
    </w:p>
    <w:p w14:paraId="243C3CB3" w14:textId="77777777" w:rsidR="004B0F2C" w:rsidRDefault="004B0F2C">
      <w:pPr>
        <w:pStyle w:val="V-ListeHaupttext3"/>
        <w:widowControl/>
        <w:spacing w:before="10" w:after="50"/>
        <w:ind w:left="1"/>
        <w:rPr>
          <w:rFonts w:cs="Calibri"/>
        </w:rPr>
      </w:pPr>
      <w:r>
        <w:t>Die m</w:t>
      </w:r>
      <w:r>
        <w:t>ü</w:t>
      </w:r>
      <w:r>
        <w:t>ndlichen Abweichungspr</w:t>
      </w:r>
      <w:r>
        <w:t>ü</w:t>
      </w:r>
      <w:r>
        <w:t>fungen werden in diesem Zeitrahmen von den Schulen selbst terminiert.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4965"/>
      </w:tblGrid>
      <w:tr w:rsidR="00000000" w14:paraId="09BFA4F5" w14:textId="77777777">
        <w:tc>
          <w:tcPr>
            <w:tcW w:w="4880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5F16BC1" w14:textId="77777777" w:rsidR="004B0F2C" w:rsidRDefault="004B0F2C">
            <w:pPr>
              <w:widowControl/>
              <w:spacing w:before="10" w:after="10" w:line="150" w:lineRule="exact"/>
            </w:pPr>
            <w:r>
              <w:rPr>
                <w:rFonts w:ascii="Arial" w:hAnsi="Arial" w:cs="Arial"/>
                <w:b/>
                <w:color w:val="000000"/>
                <w:sz w:val="15"/>
              </w:rPr>
              <w:t>Pr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fungen im Jahr 2011</w:t>
            </w:r>
            <w:r>
              <w:rPr>
                <w:rFonts w:ascii="Arial" w:hAnsi="Arial" w:cs="Calibri"/>
                <w:b/>
                <w:sz w:val="15"/>
              </w:rPr>
              <w:t xml:space="preserve"> (f</w:t>
            </w:r>
            <w:r>
              <w:rPr>
                <w:rFonts w:ascii="Arial" w:hAnsi="Arial" w:cs="Calibri"/>
                <w:b/>
                <w:sz w:val="15"/>
              </w:rPr>
              <w:t>ü</w:t>
            </w:r>
            <w:r>
              <w:rPr>
                <w:rFonts w:ascii="Arial" w:hAnsi="Arial" w:cs="Calibri"/>
                <w:b/>
                <w:sz w:val="15"/>
              </w:rPr>
              <w:t>r alle im Titel genannte Schulen)</w:t>
            </w:r>
          </w:p>
        </w:tc>
      </w:tr>
    </w:tbl>
    <w:p w14:paraId="1827F651" w14:textId="77777777" w:rsidR="004B0F2C" w:rsidRDefault="004B0F2C">
      <w:pPr>
        <w:pStyle w:val="V-Normaltext"/>
        <w:widowControl/>
      </w:pPr>
      <w:r>
        <w:rPr>
          <w:rFonts w:cs="Calibri"/>
        </w:rPr>
        <w:t>Schriftliche Pr</w:t>
      </w:r>
      <w:r>
        <w:rPr>
          <w:rFonts w:cs="Calibri"/>
        </w:rPr>
        <w:t>ü</w:t>
      </w:r>
      <w:r>
        <w:rPr>
          <w:rFonts w:cs="Calibri"/>
        </w:rPr>
        <w:t>fungen:</w:t>
      </w:r>
    </w:p>
    <w:p w14:paraId="50213474" w14:textId="77777777" w:rsidR="004B0F2C" w:rsidRDefault="004B0F2C">
      <w:pPr>
        <w:pStyle w:val="V-ListeHaupttext3"/>
        <w:keepNext/>
        <w:widowControl/>
        <w:ind w:left="1928" w:hanging="1928"/>
        <w:rPr>
          <w:rFonts w:cs="Calibri"/>
        </w:rPr>
      </w:pPr>
      <w:r>
        <w:rPr>
          <w:rFonts w:cs="Calibri"/>
        </w:rPr>
        <w:t>Deutsch</w:t>
      </w:r>
      <w:r>
        <w:rPr>
          <w:b/>
        </w:rPr>
        <w:tab/>
        <w:t>Dienstag, 7. Juni 2011</w:t>
      </w:r>
    </w:p>
    <w:p w14:paraId="24E6145E" w14:textId="77777777" w:rsidR="004B0F2C" w:rsidRDefault="004B0F2C">
      <w:pPr>
        <w:pStyle w:val="V-ListeHaupttext3"/>
        <w:keepNext/>
        <w:widowControl/>
        <w:ind w:left="1928" w:hanging="1928"/>
        <w:rPr>
          <w:rFonts w:cs="Calibri"/>
        </w:rPr>
      </w:pPr>
      <w:r>
        <w:rPr>
          <w:b/>
        </w:rPr>
        <w:t>Fremdsprache</w:t>
      </w:r>
      <w:r>
        <w:rPr>
          <w:b/>
        </w:rPr>
        <w:tab/>
        <w:t>Donnerstag, 9. Juni 2011</w:t>
      </w:r>
    </w:p>
    <w:p w14:paraId="29A825E7" w14:textId="77777777" w:rsidR="004B0F2C" w:rsidRDefault="004B0F2C">
      <w:pPr>
        <w:pStyle w:val="V-ListeHaupttext3"/>
        <w:keepNext/>
        <w:widowControl/>
        <w:ind w:left="1928" w:hanging="1928"/>
        <w:rPr>
          <w:rFonts w:cs="Calibri"/>
        </w:rPr>
      </w:pPr>
      <w:r>
        <w:rPr>
          <w:b/>
        </w:rPr>
        <w:t>Mathematik</w:t>
      </w:r>
      <w:r>
        <w:rPr>
          <w:b/>
        </w:rPr>
        <w:tab/>
        <w:t>Mittwoch, 15. Juni 2011</w:t>
      </w:r>
    </w:p>
    <w:p w14:paraId="32C2DAE5" w14:textId="77777777" w:rsidR="004B0F2C" w:rsidRDefault="004B0F2C">
      <w:pPr>
        <w:pStyle w:val="V-Normaltext"/>
        <w:widowControl/>
        <w:rPr>
          <w:rFonts w:cs="Calibri"/>
        </w:rPr>
      </w:pPr>
      <w:r>
        <w:t>Nachschreibtermine f</w:t>
      </w:r>
      <w:r>
        <w:t>ü</w:t>
      </w:r>
      <w:r>
        <w:t>r schriftliche Pr</w:t>
      </w:r>
      <w:r>
        <w:t>ü</w:t>
      </w:r>
      <w:r>
        <w:t>fungen:</w:t>
      </w:r>
    </w:p>
    <w:p w14:paraId="78546412" w14:textId="77777777" w:rsidR="004B0F2C" w:rsidRDefault="004B0F2C">
      <w:pPr>
        <w:pStyle w:val="V-ListeHaupttext3"/>
        <w:keepNext/>
        <w:widowControl/>
        <w:ind w:left="1928" w:hanging="1928"/>
      </w:pPr>
      <w:r>
        <w:t>Deutsch</w:t>
      </w:r>
      <w:r>
        <w:rPr>
          <w:rFonts w:cs="Calibri"/>
          <w:b/>
        </w:rPr>
        <w:tab/>
        <w:t>Freitag, 17. Juni 2011</w:t>
      </w:r>
    </w:p>
    <w:p w14:paraId="5890016C" w14:textId="77777777" w:rsidR="004B0F2C" w:rsidRDefault="004B0F2C">
      <w:pPr>
        <w:pStyle w:val="V-ListeHaupttext3"/>
        <w:keepNext/>
        <w:widowControl/>
        <w:ind w:left="1928" w:hanging="1928"/>
      </w:pPr>
      <w:r>
        <w:rPr>
          <w:rFonts w:cs="Calibri"/>
          <w:b/>
        </w:rPr>
        <w:t>Fremdsprache</w:t>
      </w:r>
      <w:r>
        <w:rPr>
          <w:rFonts w:cs="Calibri"/>
          <w:b/>
        </w:rPr>
        <w:tab/>
        <w:t>Montag, 20. Juni 2011</w:t>
      </w:r>
    </w:p>
    <w:p w14:paraId="279361E1" w14:textId="77777777" w:rsidR="004B0F2C" w:rsidRDefault="004B0F2C">
      <w:pPr>
        <w:pStyle w:val="V-ListeHaupttext3"/>
        <w:keepNext/>
        <w:widowControl/>
        <w:spacing w:before="10" w:after="90"/>
        <w:ind w:left="1928" w:hanging="1928"/>
      </w:pPr>
      <w:r>
        <w:rPr>
          <w:rFonts w:cs="Calibri"/>
          <w:b/>
        </w:rPr>
        <w:t>Mathematik</w:t>
      </w:r>
      <w:r>
        <w:rPr>
          <w:rFonts w:cs="Calibri"/>
          <w:b/>
        </w:rPr>
        <w:tab/>
        <w:t>Mittwoch, 22. Juni 2011</w:t>
      </w:r>
    </w:p>
    <w:p w14:paraId="5C1EBFD1" w14:textId="77777777" w:rsidR="004B0F2C" w:rsidRDefault="004B0F2C">
      <w:pPr>
        <w:pStyle w:val="V-Normaltext"/>
        <w:widowControl/>
        <w:spacing w:before="10" w:after="10"/>
      </w:pPr>
      <w:r>
        <w:rPr>
          <w:rFonts w:cs="Calibri"/>
        </w:rPr>
        <w:t xml:space="preserve">Bekanntgabe der Vor- </w:t>
      </w:r>
    </w:p>
    <w:p w14:paraId="22B18EEB" w14:textId="77777777" w:rsidR="004B0F2C" w:rsidRDefault="004B0F2C">
      <w:pPr>
        <w:pStyle w:val="V-ListeHaupttext3"/>
        <w:keepNext/>
        <w:widowControl/>
        <w:ind w:left="1928" w:hanging="1928"/>
      </w:pPr>
      <w:r>
        <w:rPr>
          <w:rFonts w:cs="Calibri"/>
          <w:b/>
        </w:rPr>
        <w:t>und Pr</w:t>
      </w:r>
      <w:r>
        <w:rPr>
          <w:rFonts w:cs="Calibri"/>
          <w:b/>
        </w:rPr>
        <w:t>ü</w:t>
      </w:r>
      <w:r>
        <w:rPr>
          <w:rFonts w:cs="Calibri"/>
          <w:b/>
        </w:rPr>
        <w:t>fungsnoten</w:t>
      </w:r>
      <w:r>
        <w:rPr>
          <w:rFonts w:cs="Calibri"/>
          <w:b/>
        </w:rPr>
        <w:tab/>
        <w:t>Mittwoch, 29. Juni 2011</w:t>
      </w:r>
    </w:p>
    <w:p w14:paraId="10C4869F" w14:textId="77777777" w:rsidR="004B0F2C" w:rsidRDefault="004B0F2C">
      <w:pPr>
        <w:pStyle w:val="V-Normaltext"/>
        <w:widowControl/>
      </w:pPr>
      <w:r>
        <w:rPr>
          <w:rFonts w:cs="Calibri"/>
        </w:rPr>
        <w:t>M</w:t>
      </w:r>
      <w:r>
        <w:rPr>
          <w:rFonts w:cs="Calibri"/>
        </w:rPr>
        <w:t>ü</w:t>
      </w:r>
      <w:r>
        <w:rPr>
          <w:rFonts w:cs="Calibri"/>
        </w:rPr>
        <w:t>ndliche Pr</w:t>
      </w:r>
      <w:r>
        <w:rPr>
          <w:rFonts w:cs="Calibri"/>
        </w:rPr>
        <w:t>ü</w:t>
      </w:r>
      <w:r>
        <w:rPr>
          <w:rFonts w:cs="Calibri"/>
        </w:rPr>
        <w:t>fung:</w:t>
      </w:r>
    </w:p>
    <w:p w14:paraId="5E6D2C8B" w14:textId="77777777" w:rsidR="004B0F2C" w:rsidRDefault="004B0F2C">
      <w:pPr>
        <w:pStyle w:val="V-ListeHaupttext3"/>
        <w:keepNext/>
        <w:widowControl/>
        <w:ind w:left="1928" w:hanging="1928"/>
        <w:rPr>
          <w:rFonts w:cs="Calibri"/>
        </w:rPr>
      </w:pPr>
      <w:r>
        <w:rPr>
          <w:rFonts w:cs="Calibri"/>
        </w:rPr>
        <w:t>1. Tag</w:t>
      </w:r>
      <w:r>
        <w:rPr>
          <w:b/>
        </w:rPr>
        <w:tab/>
        <w:t>Montag, 4. Juli 2011</w:t>
      </w:r>
    </w:p>
    <w:p w14:paraId="1D52C5D6" w14:textId="77777777" w:rsidR="004B0F2C" w:rsidRDefault="004B0F2C">
      <w:pPr>
        <w:pStyle w:val="V-ListeHaupttext3"/>
        <w:keepNext/>
        <w:widowControl/>
        <w:ind w:left="1928" w:hanging="1928"/>
        <w:rPr>
          <w:rFonts w:cs="Calibri"/>
        </w:rPr>
      </w:pPr>
      <w:r>
        <w:rPr>
          <w:b/>
        </w:rPr>
        <w:t>letzter Tag</w:t>
      </w:r>
      <w:r>
        <w:rPr>
          <w:b/>
        </w:rPr>
        <w:tab/>
        <w:t>Mittwoch, 13. Juli 2011</w:t>
      </w:r>
    </w:p>
    <w:p w14:paraId="0B7C6774" w14:textId="77777777" w:rsidR="004B0F2C" w:rsidRDefault="004B0F2C">
      <w:pPr>
        <w:pStyle w:val="V-Normaltext"/>
        <w:widowControl/>
        <w:rPr>
          <w:rFonts w:cs="Calibri"/>
        </w:rPr>
      </w:pPr>
      <w:r>
        <w:t>Die m</w:t>
      </w:r>
      <w:r>
        <w:t>ü</w:t>
      </w:r>
      <w:r>
        <w:t>ndlichen Abweichungspr</w:t>
      </w:r>
      <w:r>
        <w:t>ü</w:t>
      </w:r>
      <w:r>
        <w:t>fungen werden in diesem Zeitrahmen von den Schulen selbst terminiert.</w:t>
      </w:r>
    </w:p>
    <w:p w14:paraId="3E999645" w14:textId="77777777" w:rsidR="004B0F2C" w:rsidRDefault="004B0F2C">
      <w:pPr>
        <w:pStyle w:val="V-Normaltext"/>
        <w:widowControl/>
      </w:pPr>
    </w:p>
    <w:p w14:paraId="2526B9B2" w14:textId="77777777" w:rsidR="004B0F2C" w:rsidRDefault="004B0F2C">
      <w:pPr>
        <w:pStyle w:val="V-Normaltext"/>
        <w:widowControl/>
        <w:jc w:val="right"/>
      </w:pPr>
      <w:r>
        <w:rPr>
          <w:rFonts w:cs="Calibri"/>
        </w:rPr>
        <w:t>ABl. NRW. 12/09 S. 618</w:t>
      </w:r>
    </w:p>
    <w:p w14:paraId="59AEB954" w14:textId="77777777" w:rsidR="004B0F2C" w:rsidRDefault="004B0F2C">
      <w:pPr>
        <w:pStyle w:val="V-Normaltext"/>
        <w:widowControl/>
        <w:rPr>
          <w:rFonts w:cs="Calibri"/>
        </w:rPr>
      </w:pPr>
    </w:p>
    <w:p w14:paraId="1F08B94A" w14:textId="77777777" w:rsidR="004B0F2C" w:rsidRDefault="004B0F2C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DBC739" w14:textId="77777777" w:rsidR="004B0F2C" w:rsidRDefault="004B0F2C">
      <w:r>
        <w:separator/>
      </w:r>
    </w:p>
  </w:endnote>
  <w:endnote w:type="continuationSeparator" w:id="0">
    <w:p w14:paraId="102950E1" w14:textId="77777777" w:rsidR="004B0F2C" w:rsidRDefault="004B0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86F9CB" w14:textId="77777777" w:rsidR="004B0F2C" w:rsidRDefault="004B0F2C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4F29C8E5" w14:textId="77777777" w:rsidR="004B0F2C" w:rsidRDefault="004B0F2C">
    <w:pPr>
      <w:widowControl/>
      <w:spacing w:before="10" w:after="10" w:line="180" w:lineRule="exact"/>
    </w:pPr>
  </w:p>
  <w:p w14:paraId="110CE577" w14:textId="77777777" w:rsidR="004B0F2C" w:rsidRDefault="004B0F2C">
    <w:pPr>
      <w:widowControl/>
      <w:spacing w:before="10" w:after="10" w:line="180" w:lineRule="exact"/>
      <w:rPr>
        <w:rFonts w:cs="Calibri"/>
      </w:rPr>
    </w:pPr>
  </w:p>
  <w:p w14:paraId="36CBCBC4" w14:textId="77777777" w:rsidR="004B0F2C" w:rsidRDefault="004B0F2C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C1973D" w14:textId="77777777" w:rsidR="004B0F2C" w:rsidRDefault="004B0F2C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4EAB325" w14:textId="77777777" w:rsidR="004B0F2C" w:rsidRDefault="004B0F2C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5021E"/>
    <w:rsid w:val="004B0F2C"/>
    <w:rsid w:val="0065021E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E97E66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2024-09-10T02:06:00Z</dcterms:created>
  <dcterms:modified xsi:type="dcterms:W3CDTF">2024-09-10T02:06:00Z</dcterms:modified>
</cp:coreProperties>
</file>